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81415" w14:textId="388B80AB" w:rsidR="00F02068" w:rsidRPr="00BE7D52" w:rsidRDefault="00150DF7">
      <w:pPr>
        <w:rPr>
          <w:b/>
          <w:bCs/>
          <w:sz w:val="36"/>
          <w:szCs w:val="36"/>
        </w:rPr>
      </w:pPr>
      <w:r w:rsidRPr="00BE7D52">
        <w:rPr>
          <w:b/>
          <w:bCs/>
          <w:sz w:val="36"/>
          <w:szCs w:val="36"/>
        </w:rPr>
        <w:t>QUALITY</w:t>
      </w:r>
      <w:r w:rsidR="00BE7D52" w:rsidRPr="00BE7D52">
        <w:rPr>
          <w:b/>
          <w:bCs/>
        </w:rPr>
        <w:t xml:space="preserve"> </w:t>
      </w:r>
      <w:r w:rsidRPr="00BE7D52">
        <w:rPr>
          <w:b/>
          <w:bCs/>
          <w:sz w:val="36"/>
          <w:szCs w:val="36"/>
        </w:rPr>
        <w:t xml:space="preserve">ASSURANCE </w:t>
      </w:r>
      <w:r w:rsidR="009E05AD" w:rsidRPr="00BE7D52">
        <w:rPr>
          <w:b/>
          <w:bCs/>
          <w:sz w:val="36"/>
          <w:szCs w:val="36"/>
        </w:rPr>
        <w:t xml:space="preserve">PORTFOLIO </w:t>
      </w:r>
      <w:r w:rsidR="00FF2CB7" w:rsidRPr="00BE7D52">
        <w:rPr>
          <w:b/>
          <w:bCs/>
          <w:sz w:val="36"/>
          <w:szCs w:val="36"/>
        </w:rPr>
        <w:t>CHANGE</w:t>
      </w:r>
      <w:r w:rsidR="009E05AD" w:rsidRPr="00BE7D52">
        <w:rPr>
          <w:b/>
          <w:bCs/>
          <w:sz w:val="36"/>
          <w:szCs w:val="36"/>
        </w:rPr>
        <w:t xml:space="preserve"> COMMITTEE </w:t>
      </w:r>
    </w:p>
    <w:p w14:paraId="245F1876" w14:textId="77777777" w:rsidR="00FF2BCE" w:rsidRDefault="00FF2BCE">
      <w:pPr>
        <w:rPr>
          <w:b/>
          <w:bCs/>
          <w:u w:val="single"/>
        </w:rPr>
      </w:pPr>
    </w:p>
    <w:p w14:paraId="282BE8DD" w14:textId="77777777" w:rsidR="00FF2BCE" w:rsidRPr="0057060A" w:rsidRDefault="00FF2BCE">
      <w:pPr>
        <w:rPr>
          <w:sz w:val="24"/>
          <w:szCs w:val="24"/>
          <w:u w:val="single"/>
        </w:rPr>
      </w:pPr>
    </w:p>
    <w:p w14:paraId="114DC88F" w14:textId="64A973A0" w:rsidR="00300699" w:rsidRPr="0057060A" w:rsidRDefault="00300699" w:rsidP="00300699">
      <w:pPr>
        <w:pStyle w:val="NormalWeb"/>
        <w:spacing w:before="0" w:beforeAutospacing="0" w:after="0" w:afterAutospacing="0"/>
        <w:rPr>
          <w:rFonts w:ascii="Arial" w:hAnsi="Arial" w:cs="Arial"/>
          <w:color w:val="000000"/>
        </w:rPr>
      </w:pPr>
      <w:r w:rsidRPr="0057060A">
        <w:rPr>
          <w:rFonts w:ascii="Arial" w:hAnsi="Arial" w:cs="Arial"/>
          <w:b/>
          <w:bCs/>
          <w:color w:val="000000"/>
        </w:rPr>
        <w:t>Reporting Line</w:t>
      </w:r>
      <w:r w:rsidRPr="0057060A">
        <w:rPr>
          <w:rFonts w:ascii="Arial" w:hAnsi="Arial" w:cs="Arial"/>
          <w:color w:val="000000"/>
        </w:rPr>
        <w:t xml:space="preserve">: Education Committee </w:t>
      </w:r>
    </w:p>
    <w:p w14:paraId="7013C06E" w14:textId="48E243AA" w:rsidR="00300699" w:rsidRPr="0057060A" w:rsidRDefault="00300699" w:rsidP="00300699">
      <w:pPr>
        <w:pStyle w:val="NormalWeb"/>
        <w:spacing w:before="0" w:beforeAutospacing="0" w:after="0" w:afterAutospacing="0"/>
        <w:rPr>
          <w:rFonts w:ascii="Arial" w:hAnsi="Arial" w:cs="Arial"/>
          <w:color w:val="000000"/>
        </w:rPr>
      </w:pPr>
      <w:r w:rsidRPr="0057060A">
        <w:rPr>
          <w:rFonts w:ascii="Arial" w:hAnsi="Arial" w:cs="Arial"/>
          <w:b/>
          <w:bCs/>
          <w:color w:val="000000"/>
        </w:rPr>
        <w:t>Timing:</w:t>
      </w:r>
      <w:r w:rsidRPr="0057060A">
        <w:rPr>
          <w:rFonts w:ascii="Arial" w:hAnsi="Arial" w:cs="Arial"/>
          <w:color w:val="000000"/>
        </w:rPr>
        <w:t xml:space="preserve"> </w:t>
      </w:r>
      <w:r w:rsidR="00B22855" w:rsidRPr="0057060A">
        <w:rPr>
          <w:rFonts w:ascii="Arial" w:hAnsi="Arial" w:cs="Arial"/>
          <w:color w:val="000000"/>
        </w:rPr>
        <w:t>6-7</w:t>
      </w:r>
      <w:r w:rsidRPr="0057060A">
        <w:rPr>
          <w:rFonts w:ascii="Arial" w:hAnsi="Arial" w:cs="Arial"/>
          <w:color w:val="000000"/>
        </w:rPr>
        <w:t xml:space="preserve"> per academic year</w:t>
      </w:r>
    </w:p>
    <w:p w14:paraId="40CA3BCA" w14:textId="77777777" w:rsidR="00300699" w:rsidRPr="0057060A" w:rsidRDefault="00300699" w:rsidP="00300699">
      <w:pPr>
        <w:pStyle w:val="NormalWeb"/>
        <w:spacing w:before="0" w:beforeAutospacing="0" w:after="0" w:afterAutospacing="0"/>
        <w:rPr>
          <w:rFonts w:ascii="Arial" w:hAnsi="Arial" w:cs="Arial"/>
          <w:color w:val="000000"/>
        </w:rPr>
      </w:pPr>
      <w:r w:rsidRPr="0057060A">
        <w:rPr>
          <w:rFonts w:ascii="Arial" w:hAnsi="Arial" w:cs="Arial"/>
          <w:b/>
          <w:bCs/>
          <w:color w:val="000000"/>
        </w:rPr>
        <w:t>Cycle:</w:t>
      </w:r>
      <w:r w:rsidRPr="0057060A">
        <w:rPr>
          <w:rFonts w:ascii="Arial" w:hAnsi="Arial" w:cs="Arial"/>
          <w:color w:val="000000"/>
        </w:rPr>
        <w:t xml:space="preserve"> Academic Council</w:t>
      </w:r>
    </w:p>
    <w:p w14:paraId="52E634D5" w14:textId="77777777" w:rsidR="0015565D" w:rsidRDefault="0015565D">
      <w:pPr>
        <w:rPr>
          <w:u w:val="single"/>
        </w:rPr>
      </w:pPr>
    </w:p>
    <w:p w14:paraId="28A915F9" w14:textId="77777777" w:rsidR="00756003" w:rsidRDefault="00756003">
      <w:pPr>
        <w:rPr>
          <w:u w:val="single"/>
        </w:rPr>
      </w:pPr>
    </w:p>
    <w:p w14:paraId="5F2ECB1B" w14:textId="77777777" w:rsidR="00756003" w:rsidRPr="0057060A" w:rsidRDefault="00756003" w:rsidP="00756003">
      <w:pPr>
        <w:rPr>
          <w:rFonts w:eastAsia="Times New Roman" w:cs="Arial"/>
          <w:color w:val="000000"/>
          <w:sz w:val="24"/>
          <w:szCs w:val="24"/>
          <w:lang w:eastAsia="en-GB"/>
        </w:rPr>
      </w:pPr>
      <w:r w:rsidRPr="0057060A">
        <w:rPr>
          <w:rFonts w:eastAsia="Times New Roman" w:cs="Arial"/>
          <w:b/>
          <w:bCs/>
          <w:color w:val="000000"/>
          <w:sz w:val="24"/>
          <w:szCs w:val="24"/>
          <w:lang w:eastAsia="en-GB"/>
        </w:rPr>
        <w:t>TERMS OF REFERENCE/FUNCTIONS</w:t>
      </w:r>
      <w:r w:rsidRPr="0057060A">
        <w:rPr>
          <w:rFonts w:eastAsia="Times New Roman" w:cs="Arial"/>
          <w:color w:val="000000"/>
          <w:sz w:val="24"/>
          <w:szCs w:val="24"/>
          <w:lang w:eastAsia="en-GB"/>
        </w:rPr>
        <w:t>:</w:t>
      </w:r>
    </w:p>
    <w:p w14:paraId="16A81839" w14:textId="77777777" w:rsidR="009E05AD" w:rsidRPr="0057060A" w:rsidRDefault="009E05AD" w:rsidP="00C55DAC">
      <w:pPr>
        <w:pStyle w:val="NormalWeb"/>
        <w:spacing w:before="0" w:beforeAutospacing="0" w:after="0" w:afterAutospacing="0"/>
        <w:rPr>
          <w:rFonts w:ascii="Arial" w:hAnsi="Arial" w:cs="Arial"/>
        </w:rPr>
      </w:pPr>
    </w:p>
    <w:p w14:paraId="592658FD" w14:textId="14309F46" w:rsidR="00B94B0C" w:rsidRPr="0057060A" w:rsidRDefault="005B00C6" w:rsidP="3A5BD493">
      <w:pPr>
        <w:pStyle w:val="NormalWeb"/>
        <w:numPr>
          <w:ilvl w:val="0"/>
          <w:numId w:val="6"/>
        </w:numPr>
        <w:spacing w:before="0" w:beforeAutospacing="0" w:after="0" w:afterAutospacing="0"/>
        <w:rPr>
          <w:rFonts w:cs="Arial"/>
        </w:rPr>
      </w:pPr>
      <w:r w:rsidRPr="0057060A">
        <w:rPr>
          <w:rFonts w:ascii="Arial" w:hAnsi="Arial" w:cs="Arial"/>
        </w:rPr>
        <w:t>Under delegated authority from the Education Committee, r</w:t>
      </w:r>
      <w:r w:rsidR="00A324A5" w:rsidRPr="0057060A">
        <w:rPr>
          <w:rFonts w:ascii="Arial" w:hAnsi="Arial" w:cs="Arial"/>
        </w:rPr>
        <w:t>eview and approve proposals</w:t>
      </w:r>
      <w:r w:rsidR="00F40734" w:rsidRPr="0057060A">
        <w:rPr>
          <w:rFonts w:ascii="Arial" w:hAnsi="Arial" w:cs="Arial"/>
        </w:rPr>
        <w:t xml:space="preserve"> for changes</w:t>
      </w:r>
      <w:r w:rsidRPr="0057060A">
        <w:rPr>
          <w:rFonts w:ascii="Arial" w:hAnsi="Arial" w:cs="Arial"/>
        </w:rPr>
        <w:t xml:space="preserve"> to the University’s academic portfolio</w:t>
      </w:r>
      <w:r w:rsidR="00A324A5" w:rsidRPr="0057060A">
        <w:rPr>
          <w:rFonts w:ascii="Arial" w:hAnsi="Arial" w:cs="Arial"/>
        </w:rPr>
        <w:t xml:space="preserve">, </w:t>
      </w:r>
      <w:r w:rsidR="00C53921" w:rsidRPr="0057060A">
        <w:rPr>
          <w:rFonts w:ascii="Arial" w:hAnsi="Arial" w:cs="Arial"/>
        </w:rPr>
        <w:t xml:space="preserve">taking into consideration the University’s Town House Strategy, current academic priorities, </w:t>
      </w:r>
      <w:r w:rsidR="00031E12" w:rsidRPr="0057060A">
        <w:rPr>
          <w:rFonts w:ascii="Arial" w:hAnsi="Arial" w:cs="Arial"/>
        </w:rPr>
        <w:t xml:space="preserve">the </w:t>
      </w:r>
      <w:r w:rsidR="00C53921" w:rsidRPr="0057060A">
        <w:rPr>
          <w:rFonts w:ascii="Arial" w:hAnsi="Arial" w:cs="Arial"/>
        </w:rPr>
        <w:t xml:space="preserve">Academic </w:t>
      </w:r>
      <w:r w:rsidR="1E37B232" w:rsidRPr="0057060A">
        <w:rPr>
          <w:rFonts w:ascii="Arial" w:hAnsi="Arial" w:cs="Arial"/>
        </w:rPr>
        <w:t>Framework,</w:t>
      </w:r>
      <w:r w:rsidR="00C53921" w:rsidRPr="0057060A">
        <w:rPr>
          <w:rFonts w:ascii="Arial" w:hAnsi="Arial" w:cs="Arial"/>
        </w:rPr>
        <w:t xml:space="preserve"> and resources</w:t>
      </w:r>
      <w:r w:rsidR="0079732D" w:rsidRPr="0057060A">
        <w:rPr>
          <w:rFonts w:ascii="Arial" w:hAnsi="Arial" w:cs="Arial"/>
        </w:rPr>
        <w:t xml:space="preserve">. </w:t>
      </w:r>
      <w:r w:rsidR="00F65F1C" w:rsidRPr="0057060A">
        <w:rPr>
          <w:rFonts w:ascii="Arial" w:hAnsi="Arial" w:cs="Arial"/>
        </w:rPr>
        <w:t xml:space="preserve">This </w:t>
      </w:r>
      <w:r w:rsidR="00B94B0C" w:rsidRPr="0057060A">
        <w:rPr>
          <w:rFonts w:ascii="Arial" w:hAnsi="Arial" w:cs="Arial"/>
        </w:rPr>
        <w:t>includes proposals</w:t>
      </w:r>
      <w:r w:rsidRPr="0057060A">
        <w:rPr>
          <w:rFonts w:ascii="Arial" w:hAnsi="Arial" w:cs="Arial"/>
        </w:rPr>
        <w:t xml:space="preserve"> for:</w:t>
      </w:r>
    </w:p>
    <w:p w14:paraId="701CBF01" w14:textId="77777777" w:rsidR="005B00C6" w:rsidRPr="0057060A" w:rsidRDefault="005B00C6" w:rsidP="005B00C6">
      <w:pPr>
        <w:pStyle w:val="NormalWeb"/>
        <w:spacing w:before="0" w:beforeAutospacing="0" w:after="0" w:afterAutospacing="0"/>
        <w:ind w:left="720"/>
        <w:rPr>
          <w:rFonts w:cs="Arial"/>
        </w:rPr>
      </w:pPr>
    </w:p>
    <w:p w14:paraId="5C2D4187" w14:textId="06BF9397" w:rsidR="00D40AFB" w:rsidRPr="0057060A" w:rsidRDefault="00665D56" w:rsidP="00C53921">
      <w:pPr>
        <w:pStyle w:val="NormalWeb"/>
        <w:numPr>
          <w:ilvl w:val="0"/>
          <w:numId w:val="12"/>
        </w:numPr>
        <w:spacing w:before="0" w:beforeAutospacing="0" w:after="0" w:afterAutospacing="0"/>
        <w:rPr>
          <w:rFonts w:ascii="Arial" w:hAnsi="Arial" w:cs="Arial"/>
        </w:rPr>
      </w:pPr>
      <w:r w:rsidRPr="0057060A">
        <w:rPr>
          <w:rFonts w:ascii="Arial" w:hAnsi="Arial" w:cs="Arial"/>
        </w:rPr>
        <w:t xml:space="preserve">Curriculum Review of existing courses </w:t>
      </w:r>
      <w:r w:rsidR="00DD27A5" w:rsidRPr="0057060A">
        <w:rPr>
          <w:rFonts w:ascii="Arial" w:hAnsi="Arial" w:cs="Arial"/>
        </w:rPr>
        <w:t>to e</w:t>
      </w:r>
      <w:r w:rsidR="00322E83" w:rsidRPr="0057060A">
        <w:rPr>
          <w:rFonts w:ascii="Arial" w:hAnsi="Arial" w:cs="Arial"/>
        </w:rPr>
        <w:t xml:space="preserve">xisting </w:t>
      </w:r>
      <w:r w:rsidR="00002FB1" w:rsidRPr="0057060A">
        <w:rPr>
          <w:rFonts w:ascii="Arial" w:hAnsi="Arial" w:cs="Arial"/>
        </w:rPr>
        <w:t>courses,</w:t>
      </w:r>
      <w:r w:rsidR="00412D9F" w:rsidRPr="0057060A">
        <w:rPr>
          <w:rFonts w:ascii="Arial" w:hAnsi="Arial" w:cs="Arial"/>
        </w:rPr>
        <w:t xml:space="preserve"> including those to be delivered through a collaborative partner</w:t>
      </w:r>
      <w:r w:rsidR="00D40AFB" w:rsidRPr="0057060A">
        <w:rPr>
          <w:rFonts w:ascii="Arial" w:hAnsi="Arial" w:cs="Arial"/>
        </w:rPr>
        <w:t>.</w:t>
      </w:r>
    </w:p>
    <w:p w14:paraId="7F50C86F" w14:textId="18A0015D" w:rsidR="00B94B0C" w:rsidRPr="0057060A" w:rsidRDefault="00E9171F" w:rsidP="00C53921">
      <w:pPr>
        <w:pStyle w:val="NormalWeb"/>
        <w:numPr>
          <w:ilvl w:val="0"/>
          <w:numId w:val="12"/>
        </w:numPr>
        <w:spacing w:before="0" w:beforeAutospacing="0" w:after="0" w:afterAutospacing="0"/>
        <w:rPr>
          <w:rFonts w:ascii="Arial" w:hAnsi="Arial" w:cs="Arial"/>
        </w:rPr>
      </w:pPr>
      <w:r w:rsidRPr="0057060A">
        <w:rPr>
          <w:rFonts w:ascii="Arial" w:hAnsi="Arial" w:cs="Arial"/>
        </w:rPr>
        <w:t>F</w:t>
      </w:r>
      <w:r w:rsidR="00A469FF" w:rsidRPr="0057060A">
        <w:rPr>
          <w:rFonts w:ascii="Arial" w:hAnsi="Arial" w:cs="Arial"/>
        </w:rPr>
        <w:t>orm</w:t>
      </w:r>
      <w:r w:rsidRPr="0057060A">
        <w:rPr>
          <w:rFonts w:ascii="Arial" w:hAnsi="Arial" w:cs="Arial"/>
        </w:rPr>
        <w:t>ing</w:t>
      </w:r>
      <w:r w:rsidR="00A469FF" w:rsidRPr="0057060A">
        <w:rPr>
          <w:rFonts w:ascii="Arial" w:hAnsi="Arial" w:cs="Arial"/>
        </w:rPr>
        <w:t xml:space="preserve"> n</w:t>
      </w:r>
      <w:r w:rsidR="000A7B2F" w:rsidRPr="0057060A">
        <w:rPr>
          <w:rFonts w:ascii="Arial" w:hAnsi="Arial" w:cs="Arial"/>
        </w:rPr>
        <w:t>ew</w:t>
      </w:r>
      <w:r w:rsidR="00E70089" w:rsidRPr="0057060A">
        <w:rPr>
          <w:rFonts w:ascii="Arial" w:hAnsi="Arial" w:cs="Arial"/>
        </w:rPr>
        <w:t xml:space="preserve"> collaborative</w:t>
      </w:r>
      <w:r w:rsidR="000A7B2F" w:rsidRPr="0057060A">
        <w:rPr>
          <w:rFonts w:ascii="Arial" w:hAnsi="Arial" w:cs="Arial"/>
        </w:rPr>
        <w:t xml:space="preserve"> partnerships</w:t>
      </w:r>
      <w:r w:rsidR="00B72835" w:rsidRPr="0057060A">
        <w:rPr>
          <w:rFonts w:ascii="Arial" w:hAnsi="Arial" w:cs="Arial"/>
        </w:rPr>
        <w:t xml:space="preserve"> and renewal of existing partnerships</w:t>
      </w:r>
      <w:r w:rsidR="0082265A" w:rsidRPr="0057060A">
        <w:rPr>
          <w:rFonts w:ascii="Arial" w:hAnsi="Arial" w:cs="Arial"/>
        </w:rPr>
        <w:t xml:space="preserve"> </w:t>
      </w:r>
      <w:r w:rsidR="007E11FA" w:rsidRPr="0057060A">
        <w:rPr>
          <w:rFonts w:ascii="Arial" w:hAnsi="Arial" w:cs="Arial"/>
        </w:rPr>
        <w:t xml:space="preserve">through </w:t>
      </w:r>
      <w:r w:rsidR="0082265A" w:rsidRPr="0057060A">
        <w:rPr>
          <w:rFonts w:ascii="Arial" w:hAnsi="Arial" w:cs="Arial"/>
        </w:rPr>
        <w:t>consideration of due diligence</w:t>
      </w:r>
      <w:r w:rsidR="00A469FF" w:rsidRPr="0057060A">
        <w:rPr>
          <w:rFonts w:ascii="Arial" w:hAnsi="Arial" w:cs="Arial"/>
        </w:rPr>
        <w:t xml:space="preserve"> reports</w:t>
      </w:r>
      <w:r w:rsidR="000A7B2F" w:rsidRPr="0057060A">
        <w:rPr>
          <w:rFonts w:ascii="Arial" w:hAnsi="Arial" w:cs="Arial"/>
        </w:rPr>
        <w:t>.</w:t>
      </w:r>
    </w:p>
    <w:p w14:paraId="5CCC8D5F" w14:textId="1FB372F7" w:rsidR="000A7B2F" w:rsidRPr="0057060A" w:rsidRDefault="00213D15" w:rsidP="00226112">
      <w:pPr>
        <w:pStyle w:val="NormalWeb"/>
        <w:numPr>
          <w:ilvl w:val="0"/>
          <w:numId w:val="12"/>
        </w:numPr>
        <w:spacing w:before="0" w:beforeAutospacing="0" w:after="0" w:afterAutospacing="0"/>
        <w:rPr>
          <w:rFonts w:ascii="Arial" w:hAnsi="Arial" w:cs="Arial"/>
        </w:rPr>
      </w:pPr>
      <w:r w:rsidRPr="0057060A">
        <w:rPr>
          <w:rFonts w:ascii="Arial" w:hAnsi="Arial" w:cs="Arial"/>
        </w:rPr>
        <w:t>T</w:t>
      </w:r>
      <w:r w:rsidR="00226112" w:rsidRPr="0057060A">
        <w:rPr>
          <w:rFonts w:ascii="Arial" w:hAnsi="Arial" w:cs="Arial"/>
        </w:rPr>
        <w:t>he addition of new course pathways for</w:t>
      </w:r>
      <w:r w:rsidR="00F4161D" w:rsidRPr="0057060A">
        <w:rPr>
          <w:rFonts w:ascii="Arial" w:hAnsi="Arial" w:cs="Arial"/>
        </w:rPr>
        <w:t xml:space="preserve"> existing courses. </w:t>
      </w:r>
    </w:p>
    <w:p w14:paraId="1A07BD9B" w14:textId="4E60AE45" w:rsidR="00F4161D" w:rsidRPr="0057060A" w:rsidRDefault="00250B7A" w:rsidP="002E08DD">
      <w:pPr>
        <w:pStyle w:val="NormalWeb"/>
        <w:numPr>
          <w:ilvl w:val="0"/>
          <w:numId w:val="12"/>
        </w:numPr>
        <w:spacing w:before="0" w:beforeAutospacing="0" w:after="0" w:afterAutospacing="0"/>
        <w:rPr>
          <w:rFonts w:ascii="Arial" w:hAnsi="Arial" w:cs="Arial"/>
        </w:rPr>
      </w:pPr>
      <w:r w:rsidRPr="0057060A">
        <w:rPr>
          <w:rFonts w:ascii="Arial" w:hAnsi="Arial" w:cs="Arial"/>
        </w:rPr>
        <w:t>C</w:t>
      </w:r>
      <w:r w:rsidR="00B8188D" w:rsidRPr="0057060A">
        <w:rPr>
          <w:rFonts w:ascii="Arial" w:hAnsi="Arial" w:cs="Arial"/>
        </w:rPr>
        <w:t>hange</w:t>
      </w:r>
      <w:r w:rsidRPr="0057060A">
        <w:rPr>
          <w:rFonts w:ascii="Arial" w:hAnsi="Arial" w:cs="Arial"/>
        </w:rPr>
        <w:t>s</w:t>
      </w:r>
      <w:r w:rsidR="00B8188D" w:rsidRPr="0057060A">
        <w:rPr>
          <w:rFonts w:ascii="Arial" w:hAnsi="Arial" w:cs="Arial"/>
        </w:rPr>
        <w:t xml:space="preserve"> or add</w:t>
      </w:r>
      <w:r w:rsidRPr="0057060A">
        <w:rPr>
          <w:rFonts w:ascii="Arial" w:hAnsi="Arial" w:cs="Arial"/>
        </w:rPr>
        <w:t>itions to</w:t>
      </w:r>
      <w:r w:rsidR="002D6BD9" w:rsidRPr="0057060A">
        <w:rPr>
          <w:rFonts w:ascii="Arial" w:hAnsi="Arial" w:cs="Arial"/>
        </w:rPr>
        <w:t xml:space="preserve"> the location of course delivery. </w:t>
      </w:r>
    </w:p>
    <w:p w14:paraId="7CCB8A6F" w14:textId="0C8E116A" w:rsidR="002D6BD9" w:rsidRPr="0057060A" w:rsidRDefault="00250B7A" w:rsidP="3A5BD493">
      <w:pPr>
        <w:pStyle w:val="NormalWeb"/>
        <w:numPr>
          <w:ilvl w:val="0"/>
          <w:numId w:val="12"/>
        </w:numPr>
        <w:spacing w:before="0" w:beforeAutospacing="0" w:after="0" w:afterAutospacing="0"/>
        <w:rPr>
          <w:rFonts w:ascii="Arial" w:hAnsi="Arial" w:cs="Arial"/>
        </w:rPr>
      </w:pPr>
      <w:r w:rsidRPr="0057060A">
        <w:rPr>
          <w:rFonts w:ascii="Arial" w:hAnsi="Arial" w:cs="Arial"/>
        </w:rPr>
        <w:t>C</w:t>
      </w:r>
      <w:r w:rsidR="004F41FD" w:rsidRPr="0057060A">
        <w:rPr>
          <w:rFonts w:ascii="Arial" w:hAnsi="Arial" w:cs="Arial"/>
        </w:rPr>
        <w:t>hange</w:t>
      </w:r>
      <w:r w:rsidRPr="0057060A">
        <w:rPr>
          <w:rFonts w:ascii="Arial" w:hAnsi="Arial" w:cs="Arial"/>
        </w:rPr>
        <w:t>s</w:t>
      </w:r>
      <w:r w:rsidR="004F41FD" w:rsidRPr="0057060A">
        <w:rPr>
          <w:rFonts w:ascii="Arial" w:hAnsi="Arial" w:cs="Arial"/>
        </w:rPr>
        <w:t xml:space="preserve"> </w:t>
      </w:r>
      <w:r w:rsidRPr="0057060A">
        <w:rPr>
          <w:rFonts w:ascii="Arial" w:hAnsi="Arial" w:cs="Arial"/>
        </w:rPr>
        <w:t xml:space="preserve">to </w:t>
      </w:r>
      <w:r w:rsidR="004F41FD" w:rsidRPr="0057060A">
        <w:rPr>
          <w:rFonts w:ascii="Arial" w:hAnsi="Arial" w:cs="Arial"/>
        </w:rPr>
        <w:t xml:space="preserve">a course </w:t>
      </w:r>
      <w:r w:rsidR="00C129B9" w:rsidRPr="0057060A">
        <w:rPr>
          <w:rFonts w:ascii="Arial" w:hAnsi="Arial" w:cs="Arial"/>
        </w:rPr>
        <w:t xml:space="preserve">learning </w:t>
      </w:r>
      <w:r w:rsidR="004F41FD" w:rsidRPr="0057060A">
        <w:rPr>
          <w:rFonts w:ascii="Arial" w:hAnsi="Arial" w:cs="Arial"/>
        </w:rPr>
        <w:t xml:space="preserve">mode (full time/part time) or </w:t>
      </w:r>
      <w:r w:rsidR="0048668E" w:rsidRPr="0057060A">
        <w:rPr>
          <w:rFonts w:ascii="Arial" w:hAnsi="Arial" w:cs="Arial"/>
        </w:rPr>
        <w:t xml:space="preserve">delivery </w:t>
      </w:r>
      <w:r w:rsidR="344EE15F" w:rsidRPr="0057060A">
        <w:rPr>
          <w:rFonts w:ascii="Arial" w:hAnsi="Arial" w:cs="Arial"/>
        </w:rPr>
        <w:t>mode (</w:t>
      </w:r>
      <w:r w:rsidR="002C5E7E" w:rsidRPr="0057060A">
        <w:rPr>
          <w:rFonts w:ascii="Arial" w:hAnsi="Arial" w:cs="Arial"/>
        </w:rPr>
        <w:t xml:space="preserve">e.g. </w:t>
      </w:r>
      <w:r w:rsidR="004F41FD" w:rsidRPr="0057060A">
        <w:rPr>
          <w:rFonts w:ascii="Arial" w:hAnsi="Arial" w:cs="Arial"/>
        </w:rPr>
        <w:t>on campus/blended).</w:t>
      </w:r>
    </w:p>
    <w:p w14:paraId="6638E997" w14:textId="7E8DC0CC" w:rsidR="004F41FD" w:rsidRPr="0057060A" w:rsidRDefault="00F3648D" w:rsidP="002E08DD">
      <w:pPr>
        <w:pStyle w:val="NormalWeb"/>
        <w:numPr>
          <w:ilvl w:val="0"/>
          <w:numId w:val="12"/>
        </w:numPr>
        <w:spacing w:before="0" w:beforeAutospacing="0" w:after="0" w:afterAutospacing="0"/>
        <w:rPr>
          <w:rFonts w:ascii="Arial" w:hAnsi="Arial" w:cs="Arial"/>
        </w:rPr>
      </w:pPr>
      <w:r w:rsidRPr="0057060A">
        <w:rPr>
          <w:rFonts w:ascii="Arial" w:hAnsi="Arial" w:cs="Arial"/>
        </w:rPr>
        <w:t>T</w:t>
      </w:r>
      <w:r w:rsidR="009F177C" w:rsidRPr="0057060A">
        <w:rPr>
          <w:rFonts w:ascii="Arial" w:hAnsi="Arial" w:cs="Arial"/>
        </w:rPr>
        <w:t xml:space="preserve">he closure </w:t>
      </w:r>
      <w:r w:rsidR="00A8192A" w:rsidRPr="0057060A">
        <w:rPr>
          <w:rFonts w:ascii="Arial" w:hAnsi="Arial" w:cs="Arial"/>
        </w:rPr>
        <w:t xml:space="preserve">of </w:t>
      </w:r>
      <w:r w:rsidR="009F177C" w:rsidRPr="0057060A">
        <w:rPr>
          <w:rFonts w:ascii="Arial" w:hAnsi="Arial" w:cs="Arial"/>
        </w:rPr>
        <w:t>existing courses and partnerships.</w:t>
      </w:r>
    </w:p>
    <w:p w14:paraId="52E59649" w14:textId="04DFAF7C" w:rsidR="00A8192A" w:rsidRPr="0057060A" w:rsidRDefault="00A8192A" w:rsidP="002E08DD">
      <w:pPr>
        <w:pStyle w:val="NormalWeb"/>
        <w:numPr>
          <w:ilvl w:val="0"/>
          <w:numId w:val="12"/>
        </w:numPr>
        <w:spacing w:before="0" w:beforeAutospacing="0" w:after="0" w:afterAutospacing="0"/>
        <w:rPr>
          <w:rFonts w:ascii="Arial" w:hAnsi="Arial" w:cs="Arial"/>
        </w:rPr>
      </w:pPr>
      <w:r w:rsidRPr="0057060A">
        <w:rPr>
          <w:rFonts w:ascii="Arial" w:hAnsi="Arial" w:cs="Arial"/>
        </w:rPr>
        <w:t>The suspension of recruitment of existing courses and subsequent resumption of recruitment</w:t>
      </w:r>
      <w:r w:rsidR="00D71681" w:rsidRPr="0057060A">
        <w:rPr>
          <w:rFonts w:ascii="Arial" w:hAnsi="Arial" w:cs="Arial"/>
        </w:rPr>
        <w:t>.</w:t>
      </w:r>
    </w:p>
    <w:p w14:paraId="528EFE42" w14:textId="77777777" w:rsidR="008543F2" w:rsidRPr="0057060A" w:rsidRDefault="008543F2">
      <w:pPr>
        <w:spacing w:after="160" w:line="259" w:lineRule="auto"/>
        <w:rPr>
          <w:rFonts w:eastAsia="Times New Roman" w:cs="Arial"/>
          <w:color w:val="000000"/>
          <w:sz w:val="24"/>
          <w:szCs w:val="24"/>
          <w:lang w:eastAsia="en-GB"/>
        </w:rPr>
      </w:pPr>
    </w:p>
    <w:p w14:paraId="574EF74A" w14:textId="77777777" w:rsidR="00391E74" w:rsidRPr="0057060A" w:rsidRDefault="009744F7" w:rsidP="00B26324">
      <w:pPr>
        <w:pStyle w:val="ListParagraph"/>
        <w:numPr>
          <w:ilvl w:val="0"/>
          <w:numId w:val="6"/>
        </w:numPr>
        <w:spacing w:after="160" w:line="259" w:lineRule="auto"/>
        <w:rPr>
          <w:rFonts w:eastAsia="Times New Roman" w:cs="Arial"/>
          <w:color w:val="000000"/>
          <w:sz w:val="24"/>
          <w:szCs w:val="24"/>
          <w:lang w:eastAsia="en-GB"/>
        </w:rPr>
      </w:pPr>
      <w:r w:rsidRPr="0057060A">
        <w:rPr>
          <w:rFonts w:eastAsia="Times New Roman" w:cs="Arial"/>
          <w:color w:val="000000"/>
          <w:sz w:val="24"/>
          <w:szCs w:val="24"/>
          <w:lang w:eastAsia="en-GB"/>
        </w:rPr>
        <w:t xml:space="preserve">Monitoring progress of the planned validation and substantive review activities including the </w:t>
      </w:r>
      <w:r w:rsidR="00391E74" w:rsidRPr="0057060A">
        <w:rPr>
          <w:rFonts w:eastAsia="Times New Roman" w:cs="Arial"/>
          <w:color w:val="000000"/>
          <w:sz w:val="24"/>
          <w:szCs w:val="24"/>
          <w:lang w:eastAsia="en-GB"/>
        </w:rPr>
        <w:t>recruitment to newly validated courses.</w:t>
      </w:r>
    </w:p>
    <w:p w14:paraId="27732839" w14:textId="549E4878" w:rsidR="009744F7" w:rsidRPr="0057060A" w:rsidRDefault="00391E74" w:rsidP="00391E74">
      <w:pPr>
        <w:pStyle w:val="ListParagraph"/>
        <w:spacing w:after="160" w:line="259" w:lineRule="auto"/>
        <w:rPr>
          <w:rFonts w:eastAsia="Times New Roman" w:cs="Arial"/>
          <w:color w:val="000000"/>
          <w:sz w:val="24"/>
          <w:szCs w:val="24"/>
          <w:lang w:eastAsia="en-GB"/>
        </w:rPr>
      </w:pPr>
      <w:r w:rsidRPr="0057060A">
        <w:rPr>
          <w:rFonts w:eastAsia="Times New Roman" w:cs="Arial"/>
          <w:color w:val="000000"/>
          <w:sz w:val="24"/>
          <w:szCs w:val="24"/>
          <w:lang w:eastAsia="en-GB"/>
        </w:rPr>
        <w:t xml:space="preserve"> </w:t>
      </w:r>
    </w:p>
    <w:p w14:paraId="1352A10A" w14:textId="67E7173B" w:rsidR="00B26324" w:rsidRPr="0057060A" w:rsidRDefault="00B26324" w:rsidP="00B26324">
      <w:pPr>
        <w:pStyle w:val="ListParagraph"/>
        <w:numPr>
          <w:ilvl w:val="0"/>
          <w:numId w:val="6"/>
        </w:numPr>
        <w:spacing w:after="160" w:line="259" w:lineRule="auto"/>
        <w:rPr>
          <w:rFonts w:eastAsia="Times New Roman" w:cs="Arial"/>
          <w:color w:val="000000"/>
          <w:sz w:val="24"/>
          <w:szCs w:val="24"/>
          <w:lang w:eastAsia="en-GB"/>
        </w:rPr>
      </w:pPr>
      <w:r w:rsidRPr="0057060A">
        <w:rPr>
          <w:rFonts w:eastAsia="Times New Roman" w:cs="Arial"/>
          <w:color w:val="000000" w:themeColor="text1"/>
          <w:sz w:val="24"/>
          <w:szCs w:val="24"/>
          <w:lang w:eastAsia="en-GB"/>
        </w:rPr>
        <w:t xml:space="preserve">Review courses referred to the Committee from the University’s Kingston Continuous Enhancement Process (KCEP) and </w:t>
      </w:r>
      <w:bookmarkStart w:id="0" w:name="_Int_Vzq4hbNQ"/>
      <w:proofErr w:type="gramStart"/>
      <w:r w:rsidRPr="0057060A">
        <w:rPr>
          <w:rFonts w:eastAsia="Times New Roman" w:cs="Arial"/>
          <w:color w:val="000000" w:themeColor="text1"/>
          <w:sz w:val="24"/>
          <w:szCs w:val="24"/>
          <w:lang w:eastAsia="en-GB"/>
        </w:rPr>
        <w:t>take action</w:t>
      </w:r>
      <w:bookmarkEnd w:id="0"/>
      <w:proofErr w:type="gramEnd"/>
      <w:r w:rsidRPr="0057060A">
        <w:rPr>
          <w:rFonts w:eastAsia="Times New Roman" w:cs="Arial"/>
          <w:color w:val="000000" w:themeColor="text1"/>
          <w:sz w:val="24"/>
          <w:szCs w:val="24"/>
          <w:lang w:eastAsia="en-GB"/>
        </w:rPr>
        <w:t xml:space="preserve"> </w:t>
      </w:r>
      <w:r w:rsidR="001D4508" w:rsidRPr="0057060A">
        <w:rPr>
          <w:rFonts w:eastAsia="Times New Roman" w:cs="Arial"/>
          <w:color w:val="000000" w:themeColor="text1"/>
          <w:sz w:val="24"/>
          <w:szCs w:val="24"/>
          <w:lang w:eastAsia="en-GB"/>
        </w:rPr>
        <w:t>as</w:t>
      </w:r>
      <w:r w:rsidRPr="0057060A">
        <w:rPr>
          <w:rFonts w:eastAsia="Times New Roman" w:cs="Arial"/>
          <w:color w:val="000000" w:themeColor="text1"/>
          <w:sz w:val="24"/>
          <w:szCs w:val="24"/>
          <w:lang w:eastAsia="en-GB"/>
        </w:rPr>
        <w:t xml:space="preserve"> appropriate.</w:t>
      </w:r>
    </w:p>
    <w:p w14:paraId="761069D6" w14:textId="77777777" w:rsidR="00B26324" w:rsidRPr="0057060A" w:rsidRDefault="00B26324" w:rsidP="00B26324">
      <w:pPr>
        <w:pStyle w:val="ListParagraph"/>
        <w:spacing w:after="160" w:line="259" w:lineRule="auto"/>
        <w:rPr>
          <w:rFonts w:eastAsia="Times New Roman" w:cs="Arial"/>
          <w:color w:val="000000"/>
          <w:sz w:val="24"/>
          <w:szCs w:val="24"/>
          <w:lang w:eastAsia="en-GB"/>
        </w:rPr>
      </w:pPr>
    </w:p>
    <w:p w14:paraId="1107CEA5" w14:textId="6DAF2427" w:rsidR="00E93513" w:rsidRPr="0057060A" w:rsidRDefault="00635C00" w:rsidP="00E93513">
      <w:pPr>
        <w:pStyle w:val="ListParagraph"/>
        <w:numPr>
          <w:ilvl w:val="0"/>
          <w:numId w:val="6"/>
        </w:numPr>
        <w:spacing w:after="160" w:line="259" w:lineRule="auto"/>
        <w:rPr>
          <w:rFonts w:eastAsia="Times New Roman" w:cs="Arial"/>
          <w:color w:val="000000"/>
          <w:sz w:val="24"/>
          <w:szCs w:val="24"/>
          <w:lang w:eastAsia="en-GB"/>
        </w:rPr>
      </w:pPr>
      <w:r w:rsidRPr="0057060A">
        <w:rPr>
          <w:rFonts w:eastAsia="Times New Roman" w:cs="Arial"/>
          <w:color w:val="000000" w:themeColor="text1"/>
          <w:sz w:val="24"/>
          <w:szCs w:val="24"/>
          <w:lang w:eastAsia="en-GB"/>
        </w:rPr>
        <w:t xml:space="preserve">Review courses referred </w:t>
      </w:r>
      <w:r w:rsidR="004654B7" w:rsidRPr="0057060A">
        <w:rPr>
          <w:rFonts w:eastAsia="Times New Roman" w:cs="Arial"/>
          <w:color w:val="000000" w:themeColor="text1"/>
          <w:sz w:val="24"/>
          <w:szCs w:val="24"/>
          <w:lang w:eastAsia="en-GB"/>
        </w:rPr>
        <w:t xml:space="preserve">to the Committee </w:t>
      </w:r>
      <w:r w:rsidRPr="0057060A">
        <w:rPr>
          <w:rFonts w:eastAsia="Times New Roman" w:cs="Arial"/>
          <w:color w:val="000000" w:themeColor="text1"/>
          <w:sz w:val="24"/>
          <w:szCs w:val="24"/>
          <w:lang w:eastAsia="en-GB"/>
        </w:rPr>
        <w:t xml:space="preserve">from the University’s </w:t>
      </w:r>
      <w:r w:rsidR="004654B7" w:rsidRPr="0057060A">
        <w:rPr>
          <w:rFonts w:eastAsia="Times New Roman" w:cs="Arial"/>
          <w:color w:val="000000" w:themeColor="text1"/>
          <w:sz w:val="24"/>
          <w:szCs w:val="24"/>
          <w:lang w:eastAsia="en-GB"/>
        </w:rPr>
        <w:t>planning round</w:t>
      </w:r>
      <w:r w:rsidR="00584AA9" w:rsidRPr="0057060A">
        <w:rPr>
          <w:rFonts w:eastAsia="Times New Roman" w:cs="Arial"/>
          <w:color w:val="000000" w:themeColor="text1"/>
          <w:sz w:val="24"/>
          <w:szCs w:val="24"/>
          <w:lang w:eastAsia="en-GB"/>
        </w:rPr>
        <w:t xml:space="preserve"> or Portfolio Management Group</w:t>
      </w:r>
      <w:r w:rsidR="004654B7" w:rsidRPr="0057060A">
        <w:rPr>
          <w:rFonts w:eastAsia="Times New Roman" w:cs="Arial"/>
          <w:color w:val="000000" w:themeColor="text1"/>
          <w:sz w:val="24"/>
          <w:szCs w:val="24"/>
          <w:lang w:eastAsia="en-GB"/>
        </w:rPr>
        <w:t xml:space="preserve"> </w:t>
      </w:r>
      <w:r w:rsidR="00F75CAA" w:rsidRPr="0057060A">
        <w:rPr>
          <w:rFonts w:eastAsia="Times New Roman" w:cs="Arial"/>
          <w:color w:val="000000" w:themeColor="text1"/>
          <w:sz w:val="24"/>
          <w:szCs w:val="24"/>
          <w:lang w:eastAsia="en-GB"/>
        </w:rPr>
        <w:t xml:space="preserve">and </w:t>
      </w:r>
      <w:bookmarkStart w:id="1" w:name="_Int_ozyU7BnJ"/>
      <w:proofErr w:type="gramStart"/>
      <w:r w:rsidR="00F75CAA" w:rsidRPr="0057060A">
        <w:rPr>
          <w:rFonts w:eastAsia="Times New Roman" w:cs="Arial"/>
          <w:color w:val="000000" w:themeColor="text1"/>
          <w:sz w:val="24"/>
          <w:szCs w:val="24"/>
          <w:lang w:eastAsia="en-GB"/>
        </w:rPr>
        <w:t xml:space="preserve">take </w:t>
      </w:r>
      <w:r w:rsidR="00B26324" w:rsidRPr="0057060A">
        <w:rPr>
          <w:rFonts w:eastAsia="Times New Roman" w:cs="Arial"/>
          <w:color w:val="000000" w:themeColor="text1"/>
          <w:sz w:val="24"/>
          <w:szCs w:val="24"/>
          <w:lang w:eastAsia="en-GB"/>
        </w:rPr>
        <w:t>action</w:t>
      </w:r>
      <w:bookmarkEnd w:id="1"/>
      <w:proofErr w:type="gramEnd"/>
      <w:r w:rsidR="00B26324" w:rsidRPr="0057060A">
        <w:rPr>
          <w:rFonts w:eastAsia="Times New Roman" w:cs="Arial"/>
          <w:color w:val="000000" w:themeColor="text1"/>
          <w:sz w:val="24"/>
          <w:szCs w:val="24"/>
          <w:lang w:eastAsia="en-GB"/>
        </w:rPr>
        <w:t xml:space="preserve"> </w:t>
      </w:r>
      <w:r w:rsidR="001D4508" w:rsidRPr="0057060A">
        <w:rPr>
          <w:rFonts w:eastAsia="Times New Roman" w:cs="Arial"/>
          <w:color w:val="000000" w:themeColor="text1"/>
          <w:sz w:val="24"/>
          <w:szCs w:val="24"/>
          <w:lang w:eastAsia="en-GB"/>
        </w:rPr>
        <w:t>as</w:t>
      </w:r>
      <w:r w:rsidR="00B26324" w:rsidRPr="0057060A">
        <w:rPr>
          <w:rFonts w:eastAsia="Times New Roman" w:cs="Arial"/>
          <w:color w:val="000000" w:themeColor="text1"/>
          <w:sz w:val="24"/>
          <w:szCs w:val="24"/>
          <w:lang w:eastAsia="en-GB"/>
        </w:rPr>
        <w:t xml:space="preserve"> </w:t>
      </w:r>
      <w:r w:rsidR="00F75CAA" w:rsidRPr="0057060A">
        <w:rPr>
          <w:rFonts w:eastAsia="Times New Roman" w:cs="Arial"/>
          <w:color w:val="000000" w:themeColor="text1"/>
          <w:sz w:val="24"/>
          <w:szCs w:val="24"/>
          <w:lang w:eastAsia="en-GB"/>
        </w:rPr>
        <w:t xml:space="preserve">appropriate </w:t>
      </w:r>
      <w:r w:rsidR="001D4508" w:rsidRPr="0057060A">
        <w:rPr>
          <w:rFonts w:eastAsia="Times New Roman" w:cs="Arial"/>
          <w:color w:val="000000" w:themeColor="text1"/>
          <w:sz w:val="24"/>
          <w:szCs w:val="24"/>
          <w:lang w:eastAsia="en-GB"/>
        </w:rPr>
        <w:t>including</w:t>
      </w:r>
      <w:r w:rsidR="0011777A" w:rsidRPr="0057060A">
        <w:rPr>
          <w:rFonts w:eastAsia="Times New Roman" w:cs="Arial"/>
          <w:color w:val="000000" w:themeColor="text1"/>
          <w:sz w:val="24"/>
          <w:szCs w:val="24"/>
          <w:lang w:eastAsia="en-GB"/>
        </w:rPr>
        <w:t xml:space="preserve"> refer</w:t>
      </w:r>
      <w:r w:rsidR="001D4508" w:rsidRPr="0057060A">
        <w:rPr>
          <w:rFonts w:eastAsia="Times New Roman" w:cs="Arial"/>
          <w:color w:val="000000" w:themeColor="text1"/>
          <w:sz w:val="24"/>
          <w:szCs w:val="24"/>
          <w:lang w:eastAsia="en-GB"/>
        </w:rPr>
        <w:t>ring such</w:t>
      </w:r>
      <w:r w:rsidR="0011777A" w:rsidRPr="0057060A">
        <w:rPr>
          <w:rFonts w:eastAsia="Times New Roman" w:cs="Arial"/>
          <w:color w:val="000000" w:themeColor="text1"/>
          <w:sz w:val="24"/>
          <w:szCs w:val="24"/>
          <w:lang w:eastAsia="en-GB"/>
        </w:rPr>
        <w:t xml:space="preserve"> course</w:t>
      </w:r>
      <w:r w:rsidR="00481E96" w:rsidRPr="0057060A">
        <w:rPr>
          <w:rFonts w:eastAsia="Times New Roman" w:cs="Arial"/>
          <w:color w:val="000000" w:themeColor="text1"/>
          <w:sz w:val="24"/>
          <w:szCs w:val="24"/>
          <w:lang w:eastAsia="en-GB"/>
        </w:rPr>
        <w:t>s</w:t>
      </w:r>
      <w:r w:rsidR="0011777A" w:rsidRPr="0057060A">
        <w:rPr>
          <w:rFonts w:eastAsia="Times New Roman" w:cs="Arial"/>
          <w:color w:val="000000" w:themeColor="text1"/>
          <w:sz w:val="24"/>
          <w:szCs w:val="24"/>
          <w:lang w:eastAsia="en-GB"/>
        </w:rPr>
        <w:t xml:space="preserve"> to KCEP.</w:t>
      </w:r>
    </w:p>
    <w:p w14:paraId="36E057A7" w14:textId="77777777" w:rsidR="00E93513" w:rsidRPr="0057060A" w:rsidRDefault="00E93513" w:rsidP="00E93513">
      <w:pPr>
        <w:pStyle w:val="ListParagraph"/>
        <w:rPr>
          <w:rFonts w:eastAsia="Times New Roman" w:cs="Arial"/>
          <w:color w:val="000000"/>
          <w:sz w:val="24"/>
          <w:szCs w:val="24"/>
          <w:lang w:eastAsia="en-GB"/>
        </w:rPr>
      </w:pPr>
    </w:p>
    <w:p w14:paraId="64F49BF9" w14:textId="27213518" w:rsidR="008543F2" w:rsidRPr="0057060A" w:rsidRDefault="003605DE" w:rsidP="00E93513">
      <w:pPr>
        <w:pStyle w:val="ListParagraph"/>
        <w:numPr>
          <w:ilvl w:val="0"/>
          <w:numId w:val="6"/>
        </w:numPr>
        <w:spacing w:after="160" w:line="259" w:lineRule="auto"/>
        <w:rPr>
          <w:rFonts w:eastAsia="Times New Roman" w:cs="Arial"/>
          <w:color w:val="000000"/>
          <w:sz w:val="24"/>
          <w:szCs w:val="24"/>
          <w:lang w:eastAsia="en-GB"/>
        </w:rPr>
      </w:pPr>
      <w:r w:rsidRPr="0057060A">
        <w:rPr>
          <w:rFonts w:eastAsia="Times New Roman"/>
          <w:sz w:val="24"/>
          <w:szCs w:val="24"/>
        </w:rPr>
        <w:t>R</w:t>
      </w:r>
      <w:r w:rsidR="008543F2" w:rsidRPr="0057060A">
        <w:rPr>
          <w:rFonts w:eastAsia="Times New Roman"/>
          <w:sz w:val="24"/>
          <w:szCs w:val="24"/>
        </w:rPr>
        <w:t>efer matters to other committees as appropriate.</w:t>
      </w:r>
    </w:p>
    <w:p w14:paraId="25B56388" w14:textId="77777777" w:rsidR="00D0702E" w:rsidRPr="0057060A" w:rsidRDefault="00D0702E">
      <w:pPr>
        <w:rPr>
          <w:sz w:val="24"/>
          <w:szCs w:val="24"/>
        </w:rPr>
      </w:pPr>
    </w:p>
    <w:p w14:paraId="49305369" w14:textId="1F0EA64D" w:rsidR="00F82DE1" w:rsidRPr="0057060A" w:rsidRDefault="00F82DE1" w:rsidP="00F82DE1">
      <w:pPr>
        <w:rPr>
          <w:rFonts w:eastAsia="Times New Roman" w:cs="Arial"/>
          <w:b/>
          <w:bCs/>
          <w:color w:val="000000"/>
          <w:sz w:val="24"/>
          <w:szCs w:val="24"/>
          <w:lang w:eastAsia="en-GB"/>
        </w:rPr>
      </w:pPr>
      <w:r w:rsidRPr="0057060A">
        <w:rPr>
          <w:rFonts w:eastAsia="Times New Roman" w:cs="Arial"/>
          <w:b/>
          <w:bCs/>
          <w:color w:val="000000"/>
          <w:sz w:val="24"/>
          <w:szCs w:val="24"/>
          <w:lang w:eastAsia="en-GB"/>
        </w:rPr>
        <w:t>MEMBERSHIP</w:t>
      </w:r>
    </w:p>
    <w:p w14:paraId="091D6ECD" w14:textId="77777777" w:rsidR="00F82DE1" w:rsidRPr="0057060A" w:rsidRDefault="00F82DE1">
      <w:pPr>
        <w:rPr>
          <w:sz w:val="24"/>
          <w:szCs w:val="24"/>
        </w:rPr>
      </w:pPr>
    </w:p>
    <w:p w14:paraId="1B36494D" w14:textId="44D07D65" w:rsidR="00292379" w:rsidRPr="0057060A" w:rsidRDefault="00292379" w:rsidP="00100413">
      <w:pPr>
        <w:pStyle w:val="ListParagraph"/>
        <w:numPr>
          <w:ilvl w:val="0"/>
          <w:numId w:val="11"/>
        </w:numPr>
        <w:spacing w:line="276" w:lineRule="auto"/>
        <w:rPr>
          <w:rFonts w:eastAsia="Times New Roman" w:cs="Arial"/>
          <w:color w:val="000000"/>
          <w:sz w:val="24"/>
          <w:szCs w:val="24"/>
          <w:lang w:eastAsia="en-GB"/>
        </w:rPr>
      </w:pPr>
      <w:r w:rsidRPr="0057060A">
        <w:rPr>
          <w:rFonts w:eastAsia="Times New Roman" w:cs="Arial"/>
          <w:color w:val="000000"/>
          <w:sz w:val="24"/>
          <w:szCs w:val="24"/>
          <w:lang w:eastAsia="en-GB"/>
        </w:rPr>
        <w:t xml:space="preserve">Chair – </w:t>
      </w:r>
      <w:r w:rsidR="00E321EB" w:rsidRPr="0057060A">
        <w:rPr>
          <w:rFonts w:eastAsia="Times New Roman" w:cs="Arial"/>
          <w:color w:val="000000"/>
          <w:sz w:val="24"/>
          <w:szCs w:val="24"/>
          <w:lang w:eastAsia="en-GB"/>
        </w:rPr>
        <w:t xml:space="preserve">Pro Vice-Chancellor Education - </w:t>
      </w:r>
      <w:r w:rsidR="005D4F81" w:rsidRPr="0057060A">
        <w:rPr>
          <w:rFonts w:eastAsia="Times New Roman" w:cs="Arial"/>
          <w:color w:val="000000"/>
          <w:sz w:val="24"/>
          <w:szCs w:val="24"/>
          <w:lang w:eastAsia="en-GB"/>
        </w:rPr>
        <w:t>Joanna MacDonnell</w:t>
      </w:r>
    </w:p>
    <w:p w14:paraId="76F9CADD" w14:textId="1F2A541D" w:rsidR="00292379" w:rsidRPr="0057060A" w:rsidRDefault="00292379" w:rsidP="00100413">
      <w:pPr>
        <w:pStyle w:val="ListParagraph"/>
        <w:numPr>
          <w:ilvl w:val="0"/>
          <w:numId w:val="11"/>
        </w:numPr>
        <w:spacing w:line="276" w:lineRule="auto"/>
        <w:rPr>
          <w:rFonts w:eastAsia="Times New Roman" w:cs="Arial"/>
          <w:color w:val="000000"/>
          <w:sz w:val="24"/>
          <w:szCs w:val="24"/>
          <w:lang w:eastAsia="en-GB"/>
        </w:rPr>
      </w:pPr>
      <w:r w:rsidRPr="0057060A">
        <w:rPr>
          <w:rFonts w:eastAsia="Times New Roman" w:cs="Arial"/>
          <w:color w:val="000000"/>
          <w:sz w:val="24"/>
          <w:szCs w:val="24"/>
          <w:lang w:eastAsia="en-GB"/>
        </w:rPr>
        <w:t>Head of Quality Assurance and Enhancement – Syed Islam</w:t>
      </w:r>
    </w:p>
    <w:p w14:paraId="3B22A7C6" w14:textId="41C13A62" w:rsidR="006A7CBA" w:rsidRPr="0057060A" w:rsidRDefault="006A7CBA"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t xml:space="preserve">Student Records Manager – </w:t>
      </w:r>
      <w:r w:rsidR="00E14EEB" w:rsidRPr="0057060A">
        <w:rPr>
          <w:rFonts w:ascii="Arial" w:hAnsi="Arial" w:cs="Arial"/>
          <w:color w:val="000000"/>
        </w:rPr>
        <w:t>Kim Freedman</w:t>
      </w:r>
    </w:p>
    <w:p w14:paraId="7443818D" w14:textId="35E995B5" w:rsidR="00102A7B" w:rsidRPr="0057060A" w:rsidRDefault="00102A7B"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t xml:space="preserve">Associate Director </w:t>
      </w:r>
      <w:r w:rsidR="007F323E" w:rsidRPr="0057060A">
        <w:rPr>
          <w:rFonts w:ascii="Arial" w:hAnsi="Arial" w:cs="Arial"/>
          <w:color w:val="000000"/>
        </w:rPr>
        <w:t>Marketing and</w:t>
      </w:r>
      <w:r w:rsidRPr="0057060A">
        <w:rPr>
          <w:rFonts w:ascii="Arial" w:hAnsi="Arial" w:cs="Arial"/>
          <w:color w:val="000000"/>
        </w:rPr>
        <w:t xml:space="preserve"> Student Recruitment </w:t>
      </w:r>
      <w:r w:rsidR="007F323E" w:rsidRPr="0057060A">
        <w:rPr>
          <w:rFonts w:ascii="Arial" w:hAnsi="Arial" w:cs="Arial"/>
          <w:color w:val="000000"/>
        </w:rPr>
        <w:t>–</w:t>
      </w:r>
      <w:r w:rsidRPr="0057060A">
        <w:rPr>
          <w:rFonts w:ascii="Arial" w:hAnsi="Arial" w:cs="Arial"/>
          <w:color w:val="000000"/>
        </w:rPr>
        <w:t xml:space="preserve"> </w:t>
      </w:r>
      <w:r w:rsidR="00873A0C" w:rsidRPr="0057060A">
        <w:rPr>
          <w:rFonts w:ascii="Arial" w:hAnsi="Arial" w:cs="Arial"/>
          <w:color w:val="000000"/>
        </w:rPr>
        <w:t>Lucy Parrott</w:t>
      </w:r>
    </w:p>
    <w:p w14:paraId="7C59BD94" w14:textId="667A5279" w:rsidR="00D0483C" w:rsidRPr="0057060A" w:rsidRDefault="0096107E"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lastRenderedPageBreak/>
        <w:t xml:space="preserve">UK </w:t>
      </w:r>
      <w:r w:rsidR="00D0483C" w:rsidRPr="0057060A">
        <w:rPr>
          <w:rFonts w:ascii="Arial" w:hAnsi="Arial" w:cs="Arial"/>
          <w:color w:val="000000"/>
        </w:rPr>
        <w:t>Student Admissions Manager</w:t>
      </w:r>
      <w:r w:rsidR="002568A8" w:rsidRPr="0057060A">
        <w:rPr>
          <w:rFonts w:ascii="Arial" w:hAnsi="Arial" w:cs="Arial"/>
          <w:color w:val="000000"/>
        </w:rPr>
        <w:t xml:space="preserve"> </w:t>
      </w:r>
      <w:r w:rsidR="00D0483C" w:rsidRPr="0057060A">
        <w:rPr>
          <w:rFonts w:ascii="Arial" w:hAnsi="Arial" w:cs="Arial"/>
          <w:color w:val="000000"/>
        </w:rPr>
        <w:t>– Ed Beales</w:t>
      </w:r>
    </w:p>
    <w:p w14:paraId="672B05B0" w14:textId="6AAB803C" w:rsidR="0096107E" w:rsidRPr="0057060A" w:rsidRDefault="0096107E"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t>International Student Admissions Manager – Ben Stone</w:t>
      </w:r>
    </w:p>
    <w:p w14:paraId="772D19B6" w14:textId="7BD64733" w:rsidR="007F323E" w:rsidRPr="0057060A" w:rsidRDefault="00536FD1"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t xml:space="preserve">Head of </w:t>
      </w:r>
      <w:r w:rsidR="005B5ABC" w:rsidRPr="0057060A">
        <w:rPr>
          <w:rFonts w:ascii="Arial" w:hAnsi="Arial" w:cs="Arial"/>
          <w:color w:val="000000"/>
        </w:rPr>
        <w:t>Course and Student Administration</w:t>
      </w:r>
      <w:r w:rsidR="001C79FA" w:rsidRPr="0057060A">
        <w:rPr>
          <w:rFonts w:ascii="Arial" w:hAnsi="Arial" w:cs="Arial"/>
          <w:color w:val="000000"/>
        </w:rPr>
        <w:t xml:space="preserve"> </w:t>
      </w:r>
      <w:r w:rsidR="005B5ABC" w:rsidRPr="0057060A">
        <w:rPr>
          <w:rFonts w:ascii="Arial" w:hAnsi="Arial" w:cs="Arial"/>
          <w:color w:val="000000"/>
        </w:rPr>
        <w:t>–</w:t>
      </w:r>
      <w:r w:rsidR="00854975" w:rsidRPr="0057060A">
        <w:rPr>
          <w:rFonts w:ascii="Arial" w:hAnsi="Arial" w:cs="Arial"/>
          <w:color w:val="000000"/>
        </w:rPr>
        <w:t>Steve Cameron</w:t>
      </w:r>
    </w:p>
    <w:p w14:paraId="31774E06" w14:textId="3C2CCA06" w:rsidR="00854975" w:rsidRPr="0057060A" w:rsidRDefault="0057123B" w:rsidP="00100413">
      <w:pPr>
        <w:pStyle w:val="NormalWeb"/>
        <w:numPr>
          <w:ilvl w:val="0"/>
          <w:numId w:val="11"/>
        </w:numPr>
        <w:spacing w:before="0" w:beforeAutospacing="0" w:after="0" w:afterAutospacing="0" w:line="276" w:lineRule="auto"/>
        <w:rPr>
          <w:rFonts w:ascii="Arial" w:hAnsi="Arial" w:cs="Arial"/>
          <w:color w:val="000000"/>
        </w:rPr>
      </w:pPr>
      <w:r w:rsidRPr="0057060A">
        <w:rPr>
          <w:rFonts w:ascii="Arial" w:hAnsi="Arial" w:cs="Arial"/>
          <w:color w:val="000000"/>
        </w:rPr>
        <w:t xml:space="preserve">Assessment, Regulations and Appeals Manager – </w:t>
      </w:r>
      <w:r w:rsidR="009321B8" w:rsidRPr="0057060A">
        <w:rPr>
          <w:rFonts w:ascii="Arial" w:hAnsi="Arial" w:cs="Arial"/>
          <w:color w:val="000000"/>
        </w:rPr>
        <w:t>Michaela Pittom</w:t>
      </w:r>
    </w:p>
    <w:p w14:paraId="44F966B8" w14:textId="77777777" w:rsidR="007C30D4" w:rsidRPr="0057060A" w:rsidRDefault="007C30D4" w:rsidP="00B52945">
      <w:pPr>
        <w:pStyle w:val="NormalWeb"/>
        <w:spacing w:before="0" w:beforeAutospacing="0" w:after="0" w:afterAutospacing="0"/>
        <w:rPr>
          <w:rFonts w:ascii="Arial" w:hAnsi="Arial" w:cs="Arial"/>
          <w:color w:val="FF0000"/>
        </w:rPr>
      </w:pPr>
    </w:p>
    <w:p w14:paraId="58DE4F0B" w14:textId="77777777" w:rsidR="00292379" w:rsidRPr="0057060A" w:rsidRDefault="00292379" w:rsidP="00292379">
      <w:pPr>
        <w:rPr>
          <w:rFonts w:eastAsia="Times New Roman" w:cs="Arial"/>
          <w:color w:val="000000"/>
          <w:sz w:val="24"/>
          <w:szCs w:val="24"/>
          <w:lang w:eastAsia="en-GB"/>
        </w:rPr>
      </w:pPr>
      <w:r w:rsidRPr="0057060A">
        <w:rPr>
          <w:rFonts w:eastAsia="Times New Roman" w:cs="Arial"/>
          <w:color w:val="000000"/>
          <w:sz w:val="24"/>
          <w:szCs w:val="24"/>
          <w:lang w:eastAsia="en-GB"/>
        </w:rPr>
        <w:t>In attendance:</w:t>
      </w:r>
    </w:p>
    <w:p w14:paraId="638B45F1" w14:textId="28B63F45" w:rsidR="00292379" w:rsidRPr="0057060A" w:rsidRDefault="00292379" w:rsidP="00292379">
      <w:pPr>
        <w:rPr>
          <w:rFonts w:cs="Arial"/>
          <w:sz w:val="24"/>
          <w:szCs w:val="24"/>
        </w:rPr>
      </w:pPr>
      <w:r w:rsidRPr="0057060A">
        <w:rPr>
          <w:rFonts w:cs="Arial"/>
          <w:sz w:val="24"/>
          <w:szCs w:val="24"/>
        </w:rPr>
        <w:t>Representative from QAE (Clerk) – Mike Firth</w:t>
      </w:r>
      <w:r w:rsidR="00536FD1" w:rsidRPr="0057060A">
        <w:rPr>
          <w:rFonts w:cs="Arial"/>
          <w:sz w:val="24"/>
          <w:szCs w:val="24"/>
        </w:rPr>
        <w:t xml:space="preserve"> (Deputy Head of QAE)</w:t>
      </w:r>
    </w:p>
    <w:p w14:paraId="59F9A290" w14:textId="77777777" w:rsidR="00292379" w:rsidRPr="0057060A" w:rsidRDefault="00292379">
      <w:pPr>
        <w:rPr>
          <w:sz w:val="24"/>
          <w:szCs w:val="24"/>
          <w:u w:val="single"/>
        </w:rPr>
      </w:pPr>
    </w:p>
    <w:p w14:paraId="24C68389" w14:textId="77777777" w:rsidR="00C6302E" w:rsidRPr="0057060A" w:rsidRDefault="00C6302E" w:rsidP="00E055F8">
      <w:pPr>
        <w:pStyle w:val="NormalWeb"/>
        <w:keepNext/>
        <w:keepLines/>
        <w:rPr>
          <w:rFonts w:ascii="Arial" w:hAnsi="Arial" w:cs="Arial"/>
          <w:b/>
          <w:bCs/>
          <w:color w:val="000000"/>
        </w:rPr>
      </w:pPr>
      <w:r w:rsidRPr="0057060A">
        <w:rPr>
          <w:rFonts w:ascii="Arial" w:hAnsi="Arial" w:cs="Arial"/>
          <w:b/>
          <w:bCs/>
          <w:color w:val="000000"/>
        </w:rPr>
        <w:t>QUORACY:</w:t>
      </w:r>
    </w:p>
    <w:p w14:paraId="6EB0DF0E" w14:textId="5D3A9862" w:rsidR="00C6302E" w:rsidRPr="0057060A" w:rsidRDefault="00C6302E" w:rsidP="00E055F8">
      <w:pPr>
        <w:pStyle w:val="NormalWeb"/>
        <w:keepNext/>
        <w:keepLines/>
        <w:rPr>
          <w:rFonts w:ascii="Arial" w:hAnsi="Arial" w:cs="Arial"/>
          <w:color w:val="000000" w:themeColor="text1"/>
        </w:rPr>
      </w:pPr>
      <w:r w:rsidRPr="0057060A">
        <w:rPr>
          <w:rFonts w:ascii="Arial" w:hAnsi="Arial" w:cs="Arial"/>
          <w:color w:val="000000" w:themeColor="text1"/>
        </w:rPr>
        <w:t xml:space="preserve">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w:t>
      </w:r>
      <w:r w:rsidR="080CD2AA" w:rsidRPr="0057060A">
        <w:rPr>
          <w:rFonts w:ascii="Arial" w:hAnsi="Arial" w:cs="Arial"/>
          <w:color w:val="000000" w:themeColor="text1"/>
        </w:rPr>
        <w:t>however,</w:t>
      </w:r>
      <w:r w:rsidRPr="0057060A">
        <w:rPr>
          <w:rFonts w:ascii="Arial" w:hAnsi="Arial" w:cs="Arial"/>
          <w:color w:val="000000" w:themeColor="text1"/>
        </w:rPr>
        <w:t xml:space="preserve"> it is at the discretion of the Chair whether to proceed with the meeting on an informal basis in light of the number of members present.</w:t>
      </w:r>
    </w:p>
    <w:p w14:paraId="35C4B8BE" w14:textId="5E7ECE67" w:rsidR="00C127B9" w:rsidRPr="0057060A" w:rsidRDefault="00C127B9" w:rsidP="00E055F8">
      <w:pPr>
        <w:pStyle w:val="NormalWeb"/>
        <w:keepNext/>
        <w:keepLines/>
        <w:rPr>
          <w:rFonts w:ascii="Arial" w:hAnsi="Arial" w:cs="Arial"/>
          <w:b/>
          <w:bCs/>
          <w:color w:val="000000" w:themeColor="text1"/>
        </w:rPr>
      </w:pPr>
      <w:r w:rsidRPr="0057060A">
        <w:rPr>
          <w:rFonts w:ascii="Arial" w:hAnsi="Arial" w:cs="Arial"/>
          <w:b/>
          <w:bCs/>
          <w:color w:val="000000" w:themeColor="text1"/>
        </w:rPr>
        <w:t>S</w:t>
      </w:r>
      <w:r w:rsidR="00FA1F2B" w:rsidRPr="0057060A">
        <w:rPr>
          <w:rFonts w:ascii="Arial" w:hAnsi="Arial" w:cs="Arial"/>
          <w:b/>
          <w:bCs/>
          <w:color w:val="000000" w:themeColor="text1"/>
        </w:rPr>
        <w:t>UB-COMMITTEES</w:t>
      </w:r>
      <w:r w:rsidR="00E25D29" w:rsidRPr="0057060A">
        <w:rPr>
          <w:rFonts w:ascii="Arial" w:hAnsi="Arial" w:cs="Arial"/>
          <w:b/>
          <w:bCs/>
          <w:color w:val="000000" w:themeColor="text1"/>
        </w:rPr>
        <w:t>:</w:t>
      </w:r>
    </w:p>
    <w:p w14:paraId="54BF5C83" w14:textId="1DBE8514" w:rsidR="00FA1F2B" w:rsidRPr="0057060A" w:rsidRDefault="00FA1F2B" w:rsidP="00E25D29">
      <w:pPr>
        <w:pStyle w:val="NormalWeb"/>
        <w:keepNext/>
        <w:keepLines/>
        <w:spacing w:before="0" w:beforeAutospacing="0" w:after="0" w:afterAutospacing="0"/>
        <w:rPr>
          <w:rFonts w:ascii="Arial" w:hAnsi="Arial" w:cs="Arial"/>
          <w:color w:val="000000" w:themeColor="text1"/>
        </w:rPr>
      </w:pPr>
      <w:r w:rsidRPr="0057060A">
        <w:rPr>
          <w:rFonts w:ascii="Arial" w:hAnsi="Arial" w:cs="Arial"/>
          <w:color w:val="000000" w:themeColor="text1"/>
        </w:rPr>
        <w:t>The Quality Assurance Portfolio Change Committee has the following sub-committee:</w:t>
      </w:r>
    </w:p>
    <w:p w14:paraId="48E331D4" w14:textId="77777777" w:rsidR="003745BA" w:rsidRPr="0057060A" w:rsidRDefault="003745BA" w:rsidP="00E25D29">
      <w:pPr>
        <w:pStyle w:val="NormalWeb"/>
        <w:keepNext/>
        <w:keepLines/>
        <w:spacing w:before="0" w:beforeAutospacing="0" w:after="0" w:afterAutospacing="0"/>
        <w:rPr>
          <w:rFonts w:ascii="Arial" w:hAnsi="Arial" w:cs="Arial"/>
          <w:color w:val="000000" w:themeColor="text1"/>
        </w:rPr>
      </w:pPr>
    </w:p>
    <w:p w14:paraId="5D662A48" w14:textId="4935CDFD" w:rsidR="00FA1F2B" w:rsidRPr="0057060A" w:rsidRDefault="00FA1F2B" w:rsidP="00E25D29">
      <w:pPr>
        <w:pStyle w:val="NormalWeb"/>
        <w:keepNext/>
        <w:keepLines/>
        <w:numPr>
          <w:ilvl w:val="0"/>
          <w:numId w:val="13"/>
        </w:numPr>
        <w:spacing w:before="0" w:beforeAutospacing="0" w:after="0" w:afterAutospacing="0"/>
        <w:rPr>
          <w:rFonts w:ascii="Arial" w:hAnsi="Arial" w:cs="Arial"/>
          <w:color w:val="000000"/>
        </w:rPr>
      </w:pPr>
      <w:r w:rsidRPr="0057060A">
        <w:rPr>
          <w:rFonts w:ascii="Arial" w:hAnsi="Arial" w:cs="Arial"/>
          <w:color w:val="000000"/>
        </w:rPr>
        <w:t>Standing Validation Panel (SVP)</w:t>
      </w:r>
    </w:p>
    <w:p w14:paraId="3B35EFC0" w14:textId="77777777" w:rsidR="005A449A" w:rsidRPr="0057060A" w:rsidRDefault="005A449A">
      <w:pPr>
        <w:rPr>
          <w:sz w:val="24"/>
          <w:szCs w:val="24"/>
        </w:rPr>
      </w:pPr>
    </w:p>
    <w:p w14:paraId="25A0DEF7" w14:textId="77777777" w:rsidR="005A449A" w:rsidRPr="0057060A" w:rsidRDefault="005A449A" w:rsidP="005A449A">
      <w:pPr>
        <w:ind w:left="306"/>
        <w:jc w:val="both"/>
        <w:rPr>
          <w:rFonts w:eastAsia="Times New Roman"/>
          <w:color w:val="FF0000"/>
          <w:sz w:val="24"/>
          <w:szCs w:val="24"/>
        </w:rPr>
      </w:pPr>
    </w:p>
    <w:p w14:paraId="526ADEEB" w14:textId="77777777" w:rsidR="005A449A" w:rsidRPr="0057060A" w:rsidRDefault="005A449A" w:rsidP="005A449A">
      <w:pPr>
        <w:ind w:left="1080"/>
        <w:jc w:val="both"/>
        <w:rPr>
          <w:rFonts w:eastAsia="Times New Roman"/>
          <w:color w:val="FF0000"/>
          <w:sz w:val="24"/>
          <w:szCs w:val="24"/>
        </w:rPr>
      </w:pPr>
    </w:p>
    <w:p w14:paraId="457CE9FA" w14:textId="77777777" w:rsidR="005A449A" w:rsidRPr="0057060A" w:rsidRDefault="005A449A">
      <w:pPr>
        <w:rPr>
          <w:color w:val="FF0000"/>
          <w:sz w:val="24"/>
          <w:szCs w:val="24"/>
        </w:rPr>
      </w:pPr>
    </w:p>
    <w:p w14:paraId="5C2051C2" w14:textId="77777777" w:rsidR="00F875E1" w:rsidRPr="0057060A" w:rsidRDefault="00F875E1" w:rsidP="00F875E1">
      <w:pPr>
        <w:ind w:left="1854"/>
        <w:jc w:val="both"/>
        <w:rPr>
          <w:rFonts w:eastAsia="Times New Roman"/>
          <w:iCs/>
          <w:color w:val="FF0000"/>
          <w:sz w:val="24"/>
          <w:szCs w:val="24"/>
        </w:rPr>
      </w:pPr>
    </w:p>
    <w:p w14:paraId="59626EC5" w14:textId="77777777" w:rsidR="00F875E1" w:rsidRPr="0057060A" w:rsidRDefault="00F875E1" w:rsidP="00F875E1">
      <w:pPr>
        <w:ind w:left="1080"/>
        <w:jc w:val="both"/>
        <w:rPr>
          <w:rFonts w:eastAsia="Times New Roman"/>
          <w:iCs/>
          <w:color w:val="FF0000"/>
          <w:sz w:val="24"/>
          <w:szCs w:val="24"/>
        </w:rPr>
      </w:pPr>
    </w:p>
    <w:p w14:paraId="330FFACD" w14:textId="77777777" w:rsidR="00F875E1" w:rsidRPr="0057060A" w:rsidRDefault="00F875E1" w:rsidP="00F875E1">
      <w:pPr>
        <w:ind w:left="1080"/>
        <w:jc w:val="both"/>
        <w:rPr>
          <w:rFonts w:eastAsia="Times New Roman"/>
          <w:iCs/>
          <w:sz w:val="24"/>
          <w:szCs w:val="24"/>
        </w:rPr>
      </w:pPr>
    </w:p>
    <w:tbl>
      <w:tblPr>
        <w:tblW w:w="0" w:type="auto"/>
        <w:tblCellMar>
          <w:left w:w="0" w:type="dxa"/>
          <w:right w:w="0" w:type="dxa"/>
        </w:tblCellMar>
        <w:tblLook w:val="04A0" w:firstRow="1" w:lastRow="0" w:firstColumn="1" w:lastColumn="0" w:noHBand="0" w:noVBand="1"/>
      </w:tblPr>
      <w:tblGrid>
        <w:gridCol w:w="4476"/>
        <w:gridCol w:w="4476"/>
      </w:tblGrid>
      <w:tr w:rsidR="00BE7D52" w:rsidRPr="00BE7D52" w14:paraId="575203DC"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F3124AA"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b/>
                <w:bCs/>
                <w:sz w:val="20"/>
                <w:szCs w:val="20"/>
                <w:bdr w:val="none" w:sz="0" w:space="0" w:color="auto" w:frame="1"/>
                <w:lang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B5858C4"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sz w:val="20"/>
                <w:szCs w:val="20"/>
                <w:bdr w:val="none" w:sz="0" w:space="0" w:color="auto" w:frame="1"/>
                <w:lang w:eastAsia="en-GB"/>
              </w:rPr>
              <w:t>Head of QAE</w:t>
            </w:r>
          </w:p>
        </w:tc>
      </w:tr>
      <w:tr w:rsidR="00BE7D52" w:rsidRPr="00BE7D52" w14:paraId="6C68DE8C"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6AF2A8"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b/>
                <w:bCs/>
                <w:sz w:val="20"/>
                <w:szCs w:val="20"/>
                <w:bdr w:val="none" w:sz="0" w:space="0" w:color="auto" w:frame="1"/>
                <w:lang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1EBC171"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sz w:val="20"/>
                <w:szCs w:val="20"/>
                <w:bdr w:val="none" w:sz="0" w:space="0" w:color="auto" w:frame="1"/>
                <w:lang w:eastAsia="en-GB"/>
              </w:rPr>
              <w:t>QAE</w:t>
            </w:r>
          </w:p>
        </w:tc>
      </w:tr>
      <w:tr w:rsidR="00BE7D52" w:rsidRPr="00BE7D52" w14:paraId="6EC31355"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2E85AE"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9CB13CB"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sz w:val="20"/>
                <w:szCs w:val="20"/>
                <w:bdr w:val="none" w:sz="0" w:space="0" w:color="auto" w:frame="1"/>
                <w:lang w:eastAsia="en-GB"/>
              </w:rPr>
              <w:t>Education Committee</w:t>
            </w:r>
          </w:p>
        </w:tc>
      </w:tr>
      <w:tr w:rsidR="00BE7D52" w:rsidRPr="00BE7D52" w14:paraId="6B019611"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CC993BF"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C35E791"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sz w:val="20"/>
                <w:szCs w:val="20"/>
                <w:bdr w:val="none" w:sz="0" w:space="0" w:color="auto" w:frame="1"/>
                <w:lang w:eastAsia="en-GB"/>
              </w:rPr>
              <w:t>1.0 - 2026-27</w:t>
            </w:r>
          </w:p>
        </w:tc>
      </w:tr>
      <w:tr w:rsidR="00BE7D52" w:rsidRPr="00BE7D52" w14:paraId="435D0615"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E6F5B3"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56CA0AE" w14:textId="77777777" w:rsidR="00BE7D52" w:rsidRPr="00BE7D52" w:rsidRDefault="00BE7D52" w:rsidP="00BE7D52">
            <w:pPr>
              <w:rPr>
                <w:rFonts w:ascii="Aptos" w:eastAsia="Times New Roman" w:hAnsi="Aptos"/>
                <w:sz w:val="24"/>
                <w:szCs w:val="24"/>
                <w:lang w:eastAsia="en-GB"/>
              </w:rPr>
            </w:pPr>
            <w:r w:rsidRPr="00BE7D52">
              <w:rPr>
                <w:rFonts w:ascii="Segoe UI" w:eastAsia="Times New Roman" w:hAnsi="Segoe UI" w:cs="Segoe UI"/>
                <w:sz w:val="20"/>
                <w:szCs w:val="20"/>
                <w:bdr w:val="none" w:sz="0" w:space="0" w:color="auto" w:frame="1"/>
                <w:lang w:eastAsia="en-GB"/>
              </w:rPr>
              <w:t>June 2026</w:t>
            </w:r>
          </w:p>
        </w:tc>
      </w:tr>
    </w:tbl>
    <w:p w14:paraId="6078337F" w14:textId="77777777" w:rsidR="00B23294" w:rsidRPr="0057060A" w:rsidRDefault="00B23294">
      <w:pPr>
        <w:rPr>
          <w:sz w:val="24"/>
          <w:szCs w:val="24"/>
        </w:rPr>
      </w:pPr>
    </w:p>
    <w:sectPr w:rsidR="00B23294" w:rsidRPr="0057060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660D" w14:textId="77777777" w:rsidR="007B60FB" w:rsidRDefault="007B60FB" w:rsidP="00886CB2">
      <w:r>
        <w:separator/>
      </w:r>
    </w:p>
  </w:endnote>
  <w:endnote w:type="continuationSeparator" w:id="0">
    <w:p w14:paraId="01C32D24" w14:textId="77777777" w:rsidR="007B60FB" w:rsidRDefault="007B60FB" w:rsidP="00886CB2">
      <w:r>
        <w:continuationSeparator/>
      </w:r>
    </w:p>
  </w:endnote>
  <w:endnote w:type="continuationNotice" w:id="1">
    <w:p w14:paraId="2E883D14" w14:textId="77777777" w:rsidR="007B60FB" w:rsidRDefault="007B6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6D43" w14:textId="77777777" w:rsidR="00AB070E" w:rsidRDefault="00AB07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0CCA" w14:textId="468C28E3" w:rsidR="00B53F4B" w:rsidRPr="00680262" w:rsidRDefault="4DFD97C8" w:rsidP="00B53F4B">
    <w:pPr>
      <w:pStyle w:val="Footer"/>
      <w:tabs>
        <w:tab w:val="center" w:pos="7513"/>
      </w:tabs>
      <w:rPr>
        <w:rFonts w:cs="Arial"/>
        <w:sz w:val="16"/>
        <w:szCs w:val="16"/>
      </w:rPr>
    </w:pPr>
    <w:r w:rsidRPr="4DFD97C8">
      <w:rPr>
        <w:rFonts w:cs="Arial"/>
        <w:sz w:val="16"/>
        <w:szCs w:val="16"/>
      </w:rPr>
      <w:t>AQSH: OG (vi)</w:t>
    </w:r>
    <w:r w:rsidR="34A42BB4">
      <w:tab/>
    </w:r>
    <w:r w:rsidRPr="4DFD97C8">
      <w:rPr>
        <w:rFonts w:cs="Arial"/>
        <w:sz w:val="16"/>
        <w:szCs w:val="16"/>
      </w:rPr>
      <w:t xml:space="preserve">   2026-27</w:t>
    </w:r>
    <w:r w:rsidR="34A42BB4">
      <w:tab/>
    </w:r>
    <w:r>
      <w:t xml:space="preserve">             </w:t>
    </w:r>
    <w:r w:rsidRPr="4DFD97C8">
      <w:rPr>
        <w:rFonts w:cs="Arial"/>
        <w:sz w:val="16"/>
        <w:szCs w:val="16"/>
      </w:rPr>
      <w:t xml:space="preserve">Page </w:t>
    </w:r>
    <w:r w:rsidR="34A42BB4" w:rsidRPr="4DFD97C8">
      <w:rPr>
        <w:rFonts w:cs="Arial"/>
        <w:b/>
        <w:bCs/>
        <w:sz w:val="16"/>
        <w:szCs w:val="16"/>
      </w:rPr>
      <w:fldChar w:fldCharType="begin"/>
    </w:r>
    <w:r w:rsidR="34A42BB4" w:rsidRPr="4DFD97C8">
      <w:rPr>
        <w:rFonts w:cs="Arial"/>
        <w:b/>
        <w:bCs/>
        <w:sz w:val="16"/>
        <w:szCs w:val="16"/>
      </w:rPr>
      <w:instrText xml:space="preserve"> PAGE </w:instrText>
    </w:r>
    <w:r w:rsidR="34A42BB4" w:rsidRPr="4DFD97C8">
      <w:rPr>
        <w:rFonts w:cs="Arial"/>
        <w:b/>
        <w:bCs/>
        <w:sz w:val="16"/>
        <w:szCs w:val="16"/>
      </w:rPr>
      <w:fldChar w:fldCharType="separate"/>
    </w:r>
    <w:r w:rsidRPr="4DFD97C8">
      <w:rPr>
        <w:rFonts w:cs="Arial"/>
        <w:b/>
        <w:bCs/>
        <w:sz w:val="16"/>
        <w:szCs w:val="16"/>
      </w:rPr>
      <w:t>1</w:t>
    </w:r>
    <w:r w:rsidR="34A42BB4" w:rsidRPr="4DFD97C8">
      <w:rPr>
        <w:rFonts w:cs="Arial"/>
        <w:b/>
        <w:bCs/>
        <w:sz w:val="16"/>
        <w:szCs w:val="16"/>
      </w:rPr>
      <w:fldChar w:fldCharType="end"/>
    </w:r>
    <w:r w:rsidRPr="4DFD97C8">
      <w:rPr>
        <w:rFonts w:cs="Arial"/>
        <w:sz w:val="16"/>
        <w:szCs w:val="16"/>
      </w:rPr>
      <w:t xml:space="preserve"> of </w:t>
    </w:r>
    <w:r w:rsidR="34A42BB4" w:rsidRPr="4DFD97C8">
      <w:rPr>
        <w:rFonts w:cs="Arial"/>
        <w:b/>
        <w:bCs/>
        <w:sz w:val="16"/>
        <w:szCs w:val="16"/>
      </w:rPr>
      <w:fldChar w:fldCharType="begin"/>
    </w:r>
    <w:r w:rsidR="34A42BB4" w:rsidRPr="4DFD97C8">
      <w:rPr>
        <w:rFonts w:cs="Arial"/>
        <w:b/>
        <w:bCs/>
        <w:sz w:val="16"/>
        <w:szCs w:val="16"/>
      </w:rPr>
      <w:instrText xml:space="preserve"> NUMPAGES  </w:instrText>
    </w:r>
    <w:r w:rsidR="34A42BB4" w:rsidRPr="4DFD97C8">
      <w:rPr>
        <w:rFonts w:cs="Arial"/>
        <w:b/>
        <w:bCs/>
        <w:sz w:val="16"/>
        <w:szCs w:val="16"/>
      </w:rPr>
      <w:fldChar w:fldCharType="separate"/>
    </w:r>
    <w:r w:rsidRPr="4DFD97C8">
      <w:rPr>
        <w:rFonts w:cs="Arial"/>
        <w:b/>
        <w:bCs/>
        <w:sz w:val="16"/>
        <w:szCs w:val="16"/>
      </w:rPr>
      <w:t>3</w:t>
    </w:r>
    <w:r w:rsidR="34A42BB4" w:rsidRPr="4DFD97C8">
      <w:rPr>
        <w:rFonts w:cs="Arial"/>
        <w:b/>
        <w:bCs/>
        <w:sz w:val="16"/>
        <w:szCs w:val="16"/>
      </w:rPr>
      <w:fldChar w:fldCharType="end"/>
    </w:r>
  </w:p>
  <w:p w14:paraId="2C17C642" w14:textId="77777777" w:rsidR="00886CB2" w:rsidRDefault="00886C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ECCC" w14:textId="77777777" w:rsidR="00AB070E" w:rsidRDefault="00AB0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E8EA" w14:textId="77777777" w:rsidR="007B60FB" w:rsidRDefault="007B60FB" w:rsidP="00886CB2">
      <w:r>
        <w:separator/>
      </w:r>
    </w:p>
  </w:footnote>
  <w:footnote w:type="continuationSeparator" w:id="0">
    <w:p w14:paraId="0FA77B64" w14:textId="77777777" w:rsidR="007B60FB" w:rsidRDefault="007B60FB" w:rsidP="00886CB2">
      <w:r>
        <w:continuationSeparator/>
      </w:r>
    </w:p>
  </w:footnote>
  <w:footnote w:type="continuationNotice" w:id="1">
    <w:p w14:paraId="466BAC08" w14:textId="77777777" w:rsidR="007B60FB" w:rsidRDefault="007B60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8975" w14:textId="77777777" w:rsidR="00AB070E" w:rsidRDefault="00AB0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0B8F" w14:textId="77777777" w:rsidR="00AB070E" w:rsidRDefault="00AB0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12DB" w14:textId="77777777" w:rsidR="00AB070E" w:rsidRDefault="00AB07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D3417"/>
    <w:multiLevelType w:val="hybridMultilevel"/>
    <w:tmpl w:val="39D887A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BC60C20"/>
    <w:multiLevelType w:val="hybridMultilevel"/>
    <w:tmpl w:val="D5A2316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2D25EB8"/>
    <w:multiLevelType w:val="hybridMultilevel"/>
    <w:tmpl w:val="180AA40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8773800"/>
    <w:multiLevelType w:val="hybridMultilevel"/>
    <w:tmpl w:val="763AF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04F1E2C"/>
    <w:multiLevelType w:val="hybridMultilevel"/>
    <w:tmpl w:val="78E8C6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E533A6"/>
    <w:multiLevelType w:val="hybridMultilevel"/>
    <w:tmpl w:val="4B80C09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4C6D37"/>
    <w:multiLevelType w:val="hybridMultilevel"/>
    <w:tmpl w:val="52E45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6468B9"/>
    <w:multiLevelType w:val="hybridMultilevel"/>
    <w:tmpl w:val="B4C2193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205F84"/>
    <w:multiLevelType w:val="hybridMultilevel"/>
    <w:tmpl w:val="F0822F74"/>
    <w:lvl w:ilvl="0" w:tplc="6CFEEF74">
      <w:start w:val="2"/>
      <w:numFmt w:val="lowerRoman"/>
      <w:lvlText w:val="%1."/>
      <w:lvlJc w:val="left"/>
      <w:pPr>
        <w:ind w:left="1854" w:hanging="720"/>
      </w:pPr>
      <w:rPr>
        <w:rFonts w:hint="default"/>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64920AC0"/>
    <w:multiLevelType w:val="multilevel"/>
    <w:tmpl w:val="379235FA"/>
    <w:lvl w:ilvl="0">
      <w:start w:val="1"/>
      <w:numFmt w:val="decimal"/>
      <w:lvlText w:val="%1."/>
      <w:lvlJc w:val="left"/>
      <w:pPr>
        <w:ind w:left="720" w:hanging="360"/>
      </w:pPr>
    </w:lvl>
    <w:lvl w:ilvl="1">
      <w:start w:val="1"/>
      <w:numFmt w:val="lowerLetter"/>
      <w:lvlText w:val="%2."/>
      <w:lvlJc w:val="left"/>
      <w:pPr>
        <w:ind w:left="1494"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E52B2"/>
    <w:multiLevelType w:val="hybridMultilevel"/>
    <w:tmpl w:val="700CE2C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9F7429D"/>
    <w:multiLevelType w:val="hybridMultilevel"/>
    <w:tmpl w:val="9FD07986"/>
    <w:lvl w:ilvl="0" w:tplc="ACDC1544">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E2C23B6"/>
    <w:multiLevelType w:val="hybridMultilevel"/>
    <w:tmpl w:val="8B4697A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1875031">
    <w:abstractNumId w:val="3"/>
  </w:num>
  <w:num w:numId="2" w16cid:durableId="1119297998">
    <w:abstractNumId w:val="10"/>
  </w:num>
  <w:num w:numId="3" w16cid:durableId="208611634">
    <w:abstractNumId w:val="8"/>
  </w:num>
  <w:num w:numId="4" w16cid:durableId="1371878540">
    <w:abstractNumId w:val="9"/>
  </w:num>
  <w:num w:numId="5" w16cid:durableId="1272084610">
    <w:abstractNumId w:val="7"/>
  </w:num>
  <w:num w:numId="6" w16cid:durableId="312028522">
    <w:abstractNumId w:val="11"/>
  </w:num>
  <w:num w:numId="7" w16cid:durableId="799147807">
    <w:abstractNumId w:val="5"/>
  </w:num>
  <w:num w:numId="8" w16cid:durableId="790050338">
    <w:abstractNumId w:val="12"/>
  </w:num>
  <w:num w:numId="9" w16cid:durableId="275210818">
    <w:abstractNumId w:val="4"/>
  </w:num>
  <w:num w:numId="10" w16cid:durableId="1856574632">
    <w:abstractNumId w:val="0"/>
  </w:num>
  <w:num w:numId="11" w16cid:durableId="1534071856">
    <w:abstractNumId w:val="2"/>
  </w:num>
  <w:num w:numId="12" w16cid:durableId="1340884773">
    <w:abstractNumId w:val="1"/>
  </w:num>
  <w:num w:numId="13" w16cid:durableId="19460314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350"/>
    <w:rsid w:val="00002FB1"/>
    <w:rsid w:val="00031E12"/>
    <w:rsid w:val="00065DE8"/>
    <w:rsid w:val="00070A00"/>
    <w:rsid w:val="0007307C"/>
    <w:rsid w:val="00075BC8"/>
    <w:rsid w:val="00082B82"/>
    <w:rsid w:val="00092F69"/>
    <w:rsid w:val="000A1F55"/>
    <w:rsid w:val="000A7B2F"/>
    <w:rsid w:val="000C65C5"/>
    <w:rsid w:val="000D3326"/>
    <w:rsid w:val="00100413"/>
    <w:rsid w:val="00102A7B"/>
    <w:rsid w:val="0011777A"/>
    <w:rsid w:val="001237AF"/>
    <w:rsid w:val="00150DF7"/>
    <w:rsid w:val="0015565D"/>
    <w:rsid w:val="00160D7F"/>
    <w:rsid w:val="00175B26"/>
    <w:rsid w:val="00195D82"/>
    <w:rsid w:val="00196A62"/>
    <w:rsid w:val="00197E09"/>
    <w:rsid w:val="001B45A1"/>
    <w:rsid w:val="001C625B"/>
    <w:rsid w:val="001C79FA"/>
    <w:rsid w:val="001D4508"/>
    <w:rsid w:val="001E2E96"/>
    <w:rsid w:val="0020469D"/>
    <w:rsid w:val="00210EFE"/>
    <w:rsid w:val="00213D15"/>
    <w:rsid w:val="0021459C"/>
    <w:rsid w:val="0022247C"/>
    <w:rsid w:val="0022486C"/>
    <w:rsid w:val="00226112"/>
    <w:rsid w:val="0023499D"/>
    <w:rsid w:val="00235C09"/>
    <w:rsid w:val="002449A4"/>
    <w:rsid w:val="00250B7A"/>
    <w:rsid w:val="002568A8"/>
    <w:rsid w:val="00266E0D"/>
    <w:rsid w:val="002767BC"/>
    <w:rsid w:val="00281A9E"/>
    <w:rsid w:val="00292379"/>
    <w:rsid w:val="00294117"/>
    <w:rsid w:val="002A4727"/>
    <w:rsid w:val="002B72AB"/>
    <w:rsid w:val="002C1F32"/>
    <w:rsid w:val="002C5E7E"/>
    <w:rsid w:val="002D5AEB"/>
    <w:rsid w:val="002D6BD9"/>
    <w:rsid w:val="002E08DD"/>
    <w:rsid w:val="00300699"/>
    <w:rsid w:val="00303DFE"/>
    <w:rsid w:val="00310EDB"/>
    <w:rsid w:val="00322E83"/>
    <w:rsid w:val="00326455"/>
    <w:rsid w:val="00327B79"/>
    <w:rsid w:val="0036025B"/>
    <w:rsid w:val="003605DE"/>
    <w:rsid w:val="003745BA"/>
    <w:rsid w:val="00391E74"/>
    <w:rsid w:val="0039460B"/>
    <w:rsid w:val="003948E6"/>
    <w:rsid w:val="003A54C5"/>
    <w:rsid w:val="003B228E"/>
    <w:rsid w:val="003C3A0D"/>
    <w:rsid w:val="003C7042"/>
    <w:rsid w:val="003E2B14"/>
    <w:rsid w:val="003F752E"/>
    <w:rsid w:val="00406C01"/>
    <w:rsid w:val="00412D9F"/>
    <w:rsid w:val="00425BD9"/>
    <w:rsid w:val="00430AAE"/>
    <w:rsid w:val="004654B7"/>
    <w:rsid w:val="00481E96"/>
    <w:rsid w:val="0048668E"/>
    <w:rsid w:val="004A4CB5"/>
    <w:rsid w:val="004C2F15"/>
    <w:rsid w:val="004C60ED"/>
    <w:rsid w:val="004D3AF0"/>
    <w:rsid w:val="004F41FD"/>
    <w:rsid w:val="004F75DA"/>
    <w:rsid w:val="00502A19"/>
    <w:rsid w:val="00521ADD"/>
    <w:rsid w:val="00531346"/>
    <w:rsid w:val="00536FD1"/>
    <w:rsid w:val="0054471A"/>
    <w:rsid w:val="00561FBB"/>
    <w:rsid w:val="0057060A"/>
    <w:rsid w:val="0057123B"/>
    <w:rsid w:val="00584AA9"/>
    <w:rsid w:val="00595260"/>
    <w:rsid w:val="005A449A"/>
    <w:rsid w:val="005A791A"/>
    <w:rsid w:val="005B00C6"/>
    <w:rsid w:val="005B0815"/>
    <w:rsid w:val="005B5ABC"/>
    <w:rsid w:val="005D4F81"/>
    <w:rsid w:val="005E4A44"/>
    <w:rsid w:val="005F36B5"/>
    <w:rsid w:val="005F4E2F"/>
    <w:rsid w:val="00617402"/>
    <w:rsid w:val="00620578"/>
    <w:rsid w:val="00635C00"/>
    <w:rsid w:val="0066028F"/>
    <w:rsid w:val="00665D56"/>
    <w:rsid w:val="0067325E"/>
    <w:rsid w:val="0069420D"/>
    <w:rsid w:val="00694DAB"/>
    <w:rsid w:val="006A7CBA"/>
    <w:rsid w:val="006B7C57"/>
    <w:rsid w:val="006C6350"/>
    <w:rsid w:val="006D0E22"/>
    <w:rsid w:val="006F784C"/>
    <w:rsid w:val="00706C12"/>
    <w:rsid w:val="00711395"/>
    <w:rsid w:val="00716D5B"/>
    <w:rsid w:val="00756003"/>
    <w:rsid w:val="00757D94"/>
    <w:rsid w:val="007654D0"/>
    <w:rsid w:val="00776664"/>
    <w:rsid w:val="007910C7"/>
    <w:rsid w:val="0079732D"/>
    <w:rsid w:val="007B44E7"/>
    <w:rsid w:val="007B60FB"/>
    <w:rsid w:val="007C09BD"/>
    <w:rsid w:val="007C30D4"/>
    <w:rsid w:val="007D2BD4"/>
    <w:rsid w:val="007D35DE"/>
    <w:rsid w:val="007D3B08"/>
    <w:rsid w:val="007E11FA"/>
    <w:rsid w:val="007F323E"/>
    <w:rsid w:val="007F714E"/>
    <w:rsid w:val="00802C4C"/>
    <w:rsid w:val="0082265A"/>
    <w:rsid w:val="008431B8"/>
    <w:rsid w:val="008543F2"/>
    <w:rsid w:val="00854975"/>
    <w:rsid w:val="008575C2"/>
    <w:rsid w:val="00873A0C"/>
    <w:rsid w:val="00874FD7"/>
    <w:rsid w:val="008753CD"/>
    <w:rsid w:val="00875DEA"/>
    <w:rsid w:val="00880C75"/>
    <w:rsid w:val="00886CB2"/>
    <w:rsid w:val="008931B6"/>
    <w:rsid w:val="008A5E70"/>
    <w:rsid w:val="008D0D6D"/>
    <w:rsid w:val="008D5830"/>
    <w:rsid w:val="008E62EE"/>
    <w:rsid w:val="00902CF2"/>
    <w:rsid w:val="009174A4"/>
    <w:rsid w:val="009321B8"/>
    <w:rsid w:val="009363C9"/>
    <w:rsid w:val="0096107E"/>
    <w:rsid w:val="009716BB"/>
    <w:rsid w:val="00971D15"/>
    <w:rsid w:val="009744F7"/>
    <w:rsid w:val="0098107F"/>
    <w:rsid w:val="009911E9"/>
    <w:rsid w:val="009971BC"/>
    <w:rsid w:val="009B201C"/>
    <w:rsid w:val="009C079F"/>
    <w:rsid w:val="009D7794"/>
    <w:rsid w:val="009E004A"/>
    <w:rsid w:val="009E05AD"/>
    <w:rsid w:val="009F177C"/>
    <w:rsid w:val="00A209FB"/>
    <w:rsid w:val="00A22657"/>
    <w:rsid w:val="00A23B11"/>
    <w:rsid w:val="00A324A5"/>
    <w:rsid w:val="00A3797C"/>
    <w:rsid w:val="00A37FD7"/>
    <w:rsid w:val="00A42058"/>
    <w:rsid w:val="00A469FF"/>
    <w:rsid w:val="00A7014F"/>
    <w:rsid w:val="00A72011"/>
    <w:rsid w:val="00A722DC"/>
    <w:rsid w:val="00A733F0"/>
    <w:rsid w:val="00A8192A"/>
    <w:rsid w:val="00A8696E"/>
    <w:rsid w:val="00A90753"/>
    <w:rsid w:val="00A97B16"/>
    <w:rsid w:val="00AB070E"/>
    <w:rsid w:val="00B22855"/>
    <w:rsid w:val="00B23294"/>
    <w:rsid w:val="00B26324"/>
    <w:rsid w:val="00B333C9"/>
    <w:rsid w:val="00B41969"/>
    <w:rsid w:val="00B4428E"/>
    <w:rsid w:val="00B50D58"/>
    <w:rsid w:val="00B52945"/>
    <w:rsid w:val="00B53F4B"/>
    <w:rsid w:val="00B57F27"/>
    <w:rsid w:val="00B6203A"/>
    <w:rsid w:val="00B72835"/>
    <w:rsid w:val="00B8188D"/>
    <w:rsid w:val="00B94B0C"/>
    <w:rsid w:val="00BA51E3"/>
    <w:rsid w:val="00BB4AA7"/>
    <w:rsid w:val="00BE7D52"/>
    <w:rsid w:val="00C04ED0"/>
    <w:rsid w:val="00C127B9"/>
    <w:rsid w:val="00C129B9"/>
    <w:rsid w:val="00C15473"/>
    <w:rsid w:val="00C53921"/>
    <w:rsid w:val="00C55DAC"/>
    <w:rsid w:val="00C61855"/>
    <w:rsid w:val="00C6302E"/>
    <w:rsid w:val="00C65D84"/>
    <w:rsid w:val="00CC168F"/>
    <w:rsid w:val="00CD75FF"/>
    <w:rsid w:val="00CE1FBF"/>
    <w:rsid w:val="00CE3A22"/>
    <w:rsid w:val="00CF5C19"/>
    <w:rsid w:val="00D047F9"/>
    <w:rsid w:val="00D0483C"/>
    <w:rsid w:val="00D0702E"/>
    <w:rsid w:val="00D20D4B"/>
    <w:rsid w:val="00D25146"/>
    <w:rsid w:val="00D3016E"/>
    <w:rsid w:val="00D40AFB"/>
    <w:rsid w:val="00D4128A"/>
    <w:rsid w:val="00D5072C"/>
    <w:rsid w:val="00D71681"/>
    <w:rsid w:val="00D7425B"/>
    <w:rsid w:val="00D8462B"/>
    <w:rsid w:val="00D979B4"/>
    <w:rsid w:val="00DD27A5"/>
    <w:rsid w:val="00DD7E95"/>
    <w:rsid w:val="00DE0C93"/>
    <w:rsid w:val="00DF252F"/>
    <w:rsid w:val="00DF3DE1"/>
    <w:rsid w:val="00E055F8"/>
    <w:rsid w:val="00E14EEB"/>
    <w:rsid w:val="00E25D29"/>
    <w:rsid w:val="00E321EB"/>
    <w:rsid w:val="00E3513D"/>
    <w:rsid w:val="00E64B9A"/>
    <w:rsid w:val="00E658D3"/>
    <w:rsid w:val="00E67628"/>
    <w:rsid w:val="00E70089"/>
    <w:rsid w:val="00E9171F"/>
    <w:rsid w:val="00E93513"/>
    <w:rsid w:val="00E973D5"/>
    <w:rsid w:val="00EB4F2E"/>
    <w:rsid w:val="00ED235E"/>
    <w:rsid w:val="00EE2D9F"/>
    <w:rsid w:val="00EE62A5"/>
    <w:rsid w:val="00EF1897"/>
    <w:rsid w:val="00EF6D3B"/>
    <w:rsid w:val="00F02068"/>
    <w:rsid w:val="00F064F3"/>
    <w:rsid w:val="00F3648D"/>
    <w:rsid w:val="00F37A97"/>
    <w:rsid w:val="00F40734"/>
    <w:rsid w:val="00F4161D"/>
    <w:rsid w:val="00F4536D"/>
    <w:rsid w:val="00F53165"/>
    <w:rsid w:val="00F63BD6"/>
    <w:rsid w:val="00F65F1C"/>
    <w:rsid w:val="00F70E1A"/>
    <w:rsid w:val="00F71DCD"/>
    <w:rsid w:val="00F75CAA"/>
    <w:rsid w:val="00F82DE1"/>
    <w:rsid w:val="00F875E1"/>
    <w:rsid w:val="00FA1F2B"/>
    <w:rsid w:val="00FA2F4B"/>
    <w:rsid w:val="00FA373D"/>
    <w:rsid w:val="00FC7E56"/>
    <w:rsid w:val="00FD5061"/>
    <w:rsid w:val="00FE72E4"/>
    <w:rsid w:val="00FF2BCE"/>
    <w:rsid w:val="00FF2CB7"/>
    <w:rsid w:val="080CD2AA"/>
    <w:rsid w:val="0D93E081"/>
    <w:rsid w:val="1E37B232"/>
    <w:rsid w:val="344EE15F"/>
    <w:rsid w:val="34A42BB4"/>
    <w:rsid w:val="3A5BD493"/>
    <w:rsid w:val="4DFD97C8"/>
    <w:rsid w:val="5B6631CE"/>
    <w:rsid w:val="6B167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A5C3"/>
  <w15:chartTrackingRefBased/>
  <w15:docId w15:val="{44171131-8802-4F22-A52E-4C49B312B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350"/>
    <w:pPr>
      <w:spacing w:after="0" w:line="240"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2F4B"/>
    <w:pPr>
      <w:spacing w:before="100" w:beforeAutospacing="1" w:after="100" w:afterAutospacing="1"/>
    </w:pPr>
    <w:rPr>
      <w:rFonts w:ascii="Times New Roman" w:eastAsia="Times New Roman" w:hAnsi="Times New Roman"/>
      <w:sz w:val="24"/>
      <w:szCs w:val="24"/>
      <w:lang w:eastAsia="en-GB"/>
    </w:rPr>
  </w:style>
  <w:style w:type="paragraph" w:styleId="ListParagraph">
    <w:name w:val="List Paragraph"/>
    <w:basedOn w:val="Normal"/>
    <w:uiPriority w:val="34"/>
    <w:qFormat/>
    <w:rsid w:val="00D4128A"/>
    <w:pPr>
      <w:ind w:left="720"/>
      <w:contextualSpacing/>
    </w:pPr>
  </w:style>
  <w:style w:type="character" w:styleId="CommentReference">
    <w:name w:val="annotation reference"/>
    <w:basedOn w:val="DefaultParagraphFont"/>
    <w:uiPriority w:val="99"/>
    <w:semiHidden/>
    <w:unhideWhenUsed/>
    <w:rsid w:val="009E05AD"/>
    <w:rPr>
      <w:sz w:val="16"/>
      <w:szCs w:val="16"/>
    </w:rPr>
  </w:style>
  <w:style w:type="paragraph" w:styleId="CommentText">
    <w:name w:val="annotation text"/>
    <w:basedOn w:val="Normal"/>
    <w:link w:val="CommentTextChar"/>
    <w:uiPriority w:val="99"/>
    <w:unhideWhenUsed/>
    <w:rsid w:val="009E05AD"/>
    <w:rPr>
      <w:sz w:val="20"/>
      <w:szCs w:val="20"/>
    </w:rPr>
  </w:style>
  <w:style w:type="character" w:customStyle="1" w:styleId="CommentTextChar">
    <w:name w:val="Comment Text Char"/>
    <w:basedOn w:val="DefaultParagraphFont"/>
    <w:link w:val="CommentText"/>
    <w:uiPriority w:val="99"/>
    <w:rsid w:val="009E05AD"/>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9E05AD"/>
    <w:rPr>
      <w:b/>
      <w:bCs/>
    </w:rPr>
  </w:style>
  <w:style w:type="character" w:customStyle="1" w:styleId="CommentSubjectChar">
    <w:name w:val="Comment Subject Char"/>
    <w:basedOn w:val="CommentTextChar"/>
    <w:link w:val="CommentSubject"/>
    <w:uiPriority w:val="99"/>
    <w:semiHidden/>
    <w:rsid w:val="009E05AD"/>
    <w:rPr>
      <w:rFonts w:ascii="Arial" w:eastAsia="Calibri" w:hAnsi="Arial" w:cs="Times New Roman"/>
      <w:b/>
      <w:bCs/>
      <w:sz w:val="20"/>
      <w:szCs w:val="20"/>
    </w:rPr>
  </w:style>
  <w:style w:type="paragraph" w:styleId="Header">
    <w:name w:val="header"/>
    <w:basedOn w:val="Normal"/>
    <w:link w:val="HeaderChar"/>
    <w:uiPriority w:val="99"/>
    <w:unhideWhenUsed/>
    <w:rsid w:val="00886CB2"/>
    <w:pPr>
      <w:tabs>
        <w:tab w:val="center" w:pos="4513"/>
        <w:tab w:val="right" w:pos="9026"/>
      </w:tabs>
    </w:pPr>
  </w:style>
  <w:style w:type="character" w:customStyle="1" w:styleId="HeaderChar">
    <w:name w:val="Header Char"/>
    <w:basedOn w:val="DefaultParagraphFont"/>
    <w:link w:val="Header"/>
    <w:uiPriority w:val="99"/>
    <w:rsid w:val="00886CB2"/>
    <w:rPr>
      <w:rFonts w:ascii="Arial" w:eastAsia="Calibri" w:hAnsi="Arial" w:cs="Times New Roman"/>
    </w:rPr>
  </w:style>
  <w:style w:type="paragraph" w:styleId="Footer">
    <w:name w:val="footer"/>
    <w:basedOn w:val="Normal"/>
    <w:link w:val="FooterChar"/>
    <w:uiPriority w:val="99"/>
    <w:unhideWhenUsed/>
    <w:rsid w:val="00886CB2"/>
    <w:pPr>
      <w:tabs>
        <w:tab w:val="center" w:pos="4513"/>
        <w:tab w:val="right" w:pos="9026"/>
      </w:tabs>
    </w:pPr>
  </w:style>
  <w:style w:type="character" w:customStyle="1" w:styleId="FooterChar">
    <w:name w:val="Footer Char"/>
    <w:basedOn w:val="DefaultParagraphFont"/>
    <w:link w:val="Footer"/>
    <w:uiPriority w:val="99"/>
    <w:rsid w:val="00886CB2"/>
    <w:rPr>
      <w:rFonts w:ascii="Arial" w:eastAsia="Calibri" w:hAnsi="Arial" w:cs="Times New Roman"/>
    </w:rPr>
  </w:style>
  <w:style w:type="paragraph" w:styleId="Revision">
    <w:name w:val="Revision"/>
    <w:hidden/>
    <w:uiPriority w:val="99"/>
    <w:semiHidden/>
    <w:rsid w:val="006A7CBA"/>
    <w:pPr>
      <w:spacing w:after="0" w:line="240" w:lineRule="auto"/>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B503C5-354C-41F4-A7B0-CD8CA52CB756}">
  <ds:schemaRefs>
    <ds:schemaRef ds:uri="http://schemas.openxmlformats.org/officeDocument/2006/bibliography"/>
  </ds:schemaRefs>
</ds:datastoreItem>
</file>

<file path=customXml/itemProps2.xml><?xml version="1.0" encoding="utf-8"?>
<ds:datastoreItem xmlns:ds="http://schemas.openxmlformats.org/officeDocument/2006/customXml" ds:itemID="{BD833419-BABC-4669-A069-E8A88EC1A450}">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DB384748-04F3-4F9B-8637-D46C67FFFA25}">
  <ds:schemaRefs>
    <ds:schemaRef ds:uri="http://schemas.microsoft.com/sharepoint/v3/contenttype/forms"/>
  </ds:schemaRefs>
</ds:datastoreItem>
</file>

<file path=customXml/itemProps4.xml><?xml version="1.0" encoding="utf-8"?>
<ds:datastoreItem xmlns:ds="http://schemas.openxmlformats.org/officeDocument/2006/customXml" ds:itemID="{1C9A6F53-AD88-4258-AB30-A2491BD9B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2026-10-07T11:28:00Z</dcterms:created>
  <dcterms:modified xsi:type="dcterms:W3CDTF">2026-10-07T11:28:00Z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2024-05-09T13:42:56Z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58fc9ca5-3615-4812-9ac1-513df5666402</vt:lpwstr>
  </property>
  <property fmtid="{D5CDD505-2E9C-101B-9397-08002B2CF9AE}" pid="10" name="MSIP_Label_bb33df66-56f3-4e40-865a-c6dfc77ed2ff_ContentBits">
    <vt:lpwstr>0</vt:lpwstr>
  </property>
</Properties>
</file>