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9D2ED" w14:textId="5A106186" w:rsidR="00CE28F2" w:rsidRPr="00101FC5" w:rsidRDefault="00CE28F2" w:rsidP="00101FC5">
      <w:pPr>
        <w:pStyle w:val="Heading1"/>
        <w:jc w:val="center"/>
      </w:pPr>
      <w:r w:rsidRPr="00101FC5">
        <w:t xml:space="preserve">Template </w:t>
      </w:r>
      <w:r w:rsidR="00D869CA">
        <w:t>D3</w:t>
      </w:r>
    </w:p>
    <w:p w14:paraId="10DF3F0B" w14:textId="1844CA28" w:rsidR="00CE28F2" w:rsidRPr="00F20E01" w:rsidRDefault="00CE28F2" w:rsidP="00F20E01">
      <w:pPr>
        <w:pStyle w:val="Heading1"/>
        <w:jc w:val="center"/>
      </w:pPr>
      <w:r w:rsidRPr="00101FC5">
        <w:t xml:space="preserve">Non-Credit Bearing Provision </w:t>
      </w:r>
      <w:r w:rsidR="00FD1F9D">
        <w:t xml:space="preserve">Module </w:t>
      </w:r>
      <w:r w:rsidRPr="00101FC5">
        <w:t>Enhancement Plan</w:t>
      </w:r>
      <w:r w:rsidR="00FD1F9D">
        <w:t xml:space="preserve"> (MEP)</w:t>
      </w:r>
    </w:p>
    <w:tbl>
      <w:tblPr>
        <w:tblStyle w:val="TableGrid"/>
        <w:tblW w:w="14283" w:type="dxa"/>
        <w:tblLook w:val="04A0" w:firstRow="1" w:lastRow="0" w:firstColumn="1" w:lastColumn="0" w:noHBand="0" w:noVBand="1"/>
      </w:tblPr>
      <w:tblGrid>
        <w:gridCol w:w="2376"/>
        <w:gridCol w:w="11907"/>
      </w:tblGrid>
      <w:tr w:rsidR="00CE28F2" w:rsidRPr="00F3699E" w14:paraId="53D36C0B" w14:textId="77777777" w:rsidTr="00101FC5">
        <w:tc>
          <w:tcPr>
            <w:tcW w:w="2376" w:type="dxa"/>
          </w:tcPr>
          <w:p w14:paraId="5F8230B5" w14:textId="77777777" w:rsidR="00CE28F2" w:rsidRPr="00F3699E" w:rsidRDefault="00CE28F2" w:rsidP="00101FC5">
            <w:pPr>
              <w:rPr>
                <w:rFonts w:cs="Arial"/>
                <w:b/>
                <w:bCs/>
              </w:rPr>
            </w:pPr>
            <w:r w:rsidRPr="00F3699E">
              <w:rPr>
                <w:rFonts w:cs="Arial"/>
                <w:b/>
                <w:bCs/>
              </w:rPr>
              <w:t>Provision Title:</w:t>
            </w:r>
          </w:p>
        </w:tc>
        <w:tc>
          <w:tcPr>
            <w:tcW w:w="11907" w:type="dxa"/>
          </w:tcPr>
          <w:p w14:paraId="209373EF" w14:textId="1FAA59C4" w:rsidR="00CE28F2" w:rsidRPr="00F3699E" w:rsidRDefault="00E45271" w:rsidP="00101FC5">
            <w:pPr>
              <w:rPr>
                <w:rFonts w:cs="Arial"/>
                <w:bCs/>
                <w:i/>
                <w:iCs/>
              </w:rPr>
            </w:pPr>
            <w:r w:rsidRPr="00F3699E">
              <w:rPr>
                <w:rFonts w:cs="Arial"/>
                <w:bCs/>
                <w:i/>
                <w:iCs/>
              </w:rPr>
              <w:t>e.g.,</w:t>
            </w:r>
            <w:r w:rsidR="00CE28F2" w:rsidRPr="00F3699E">
              <w:rPr>
                <w:rFonts w:cs="Arial"/>
                <w:bCs/>
                <w:i/>
                <w:iCs/>
              </w:rPr>
              <w:t xml:space="preserve"> KLS</w:t>
            </w:r>
          </w:p>
        </w:tc>
      </w:tr>
      <w:tr w:rsidR="00CE28F2" w:rsidRPr="00F3699E" w14:paraId="59DDC4DD" w14:textId="77777777" w:rsidTr="00101FC5">
        <w:tc>
          <w:tcPr>
            <w:tcW w:w="2376" w:type="dxa"/>
          </w:tcPr>
          <w:p w14:paraId="70E4C220" w14:textId="77777777" w:rsidR="00CE28F2" w:rsidRPr="00F3699E" w:rsidRDefault="00CE28F2" w:rsidP="00101FC5">
            <w:pPr>
              <w:rPr>
                <w:rFonts w:cs="Arial"/>
                <w:b/>
                <w:bCs/>
              </w:rPr>
            </w:pPr>
            <w:r w:rsidRPr="00F3699E">
              <w:rPr>
                <w:rFonts w:cs="Arial"/>
                <w:b/>
                <w:bCs/>
              </w:rPr>
              <w:t>Module Leader:</w:t>
            </w:r>
          </w:p>
        </w:tc>
        <w:tc>
          <w:tcPr>
            <w:tcW w:w="11907" w:type="dxa"/>
          </w:tcPr>
          <w:p w14:paraId="12F8478E" w14:textId="77777777" w:rsidR="00CE28F2" w:rsidRPr="00F3699E" w:rsidRDefault="00CE28F2" w:rsidP="00101FC5">
            <w:pPr>
              <w:rPr>
                <w:rFonts w:cs="Arial"/>
                <w:bCs/>
              </w:rPr>
            </w:pPr>
          </w:p>
        </w:tc>
      </w:tr>
      <w:tr w:rsidR="00CE28F2" w:rsidRPr="00F3699E" w14:paraId="10458DF4" w14:textId="77777777" w:rsidTr="00101FC5">
        <w:tc>
          <w:tcPr>
            <w:tcW w:w="2376" w:type="dxa"/>
          </w:tcPr>
          <w:p w14:paraId="2BD6278E" w14:textId="77777777" w:rsidR="00CE28F2" w:rsidRPr="00F3699E" w:rsidRDefault="00CE28F2" w:rsidP="00101FC5">
            <w:pPr>
              <w:rPr>
                <w:rFonts w:cs="Arial"/>
                <w:b/>
                <w:bCs/>
              </w:rPr>
            </w:pPr>
            <w:r w:rsidRPr="00F3699E">
              <w:rPr>
                <w:rFonts w:cs="Arial"/>
                <w:b/>
                <w:bCs/>
              </w:rPr>
              <w:t>Module Codes and Titles</w:t>
            </w:r>
          </w:p>
        </w:tc>
        <w:tc>
          <w:tcPr>
            <w:tcW w:w="11907" w:type="dxa"/>
          </w:tcPr>
          <w:p w14:paraId="51B8412F" w14:textId="77777777" w:rsidR="00CE28F2" w:rsidRPr="00F3699E" w:rsidRDefault="00CE28F2" w:rsidP="00101FC5">
            <w:pPr>
              <w:rPr>
                <w:rFonts w:cs="Arial"/>
                <w:bCs/>
                <w:i/>
                <w:iCs/>
              </w:rPr>
            </w:pPr>
            <w:r w:rsidRPr="00F3699E">
              <w:rPr>
                <w:rFonts w:cs="Arial"/>
                <w:bCs/>
                <w:i/>
                <w:iCs/>
              </w:rPr>
              <w:t>e.g.</w:t>
            </w:r>
          </w:p>
          <w:p w14:paraId="24A996AC" w14:textId="77777777" w:rsidR="00CE28F2" w:rsidRPr="00F3699E" w:rsidRDefault="00CE28F2" w:rsidP="00101FC5">
            <w:pPr>
              <w:rPr>
                <w:rFonts w:cs="Arial"/>
                <w:bCs/>
                <w:i/>
                <w:iCs/>
              </w:rPr>
            </w:pPr>
            <w:r w:rsidRPr="00F3699E">
              <w:rPr>
                <w:rFonts w:cs="Arial"/>
                <w:bCs/>
                <w:i/>
                <w:iCs/>
              </w:rPr>
              <w:t>XXX123 French 1</w:t>
            </w:r>
          </w:p>
          <w:p w14:paraId="1905FBDC" w14:textId="77777777" w:rsidR="00CE28F2" w:rsidRPr="00F3699E" w:rsidRDefault="00CE28F2" w:rsidP="00101FC5">
            <w:pPr>
              <w:rPr>
                <w:rFonts w:cs="Arial"/>
                <w:bCs/>
                <w:i/>
                <w:iCs/>
              </w:rPr>
            </w:pPr>
            <w:r w:rsidRPr="00F3699E">
              <w:rPr>
                <w:rFonts w:cs="Arial"/>
                <w:bCs/>
                <w:i/>
                <w:iCs/>
              </w:rPr>
              <w:t>XXX124 French 2</w:t>
            </w:r>
          </w:p>
          <w:p w14:paraId="159BE351" w14:textId="77777777" w:rsidR="00CE28F2" w:rsidRPr="00F3699E" w:rsidRDefault="00CE28F2" w:rsidP="00101FC5">
            <w:pPr>
              <w:rPr>
                <w:rFonts w:cs="Arial"/>
                <w:bCs/>
                <w:i/>
                <w:iCs/>
              </w:rPr>
            </w:pPr>
            <w:r w:rsidRPr="00F3699E">
              <w:rPr>
                <w:rFonts w:cs="Arial"/>
                <w:bCs/>
                <w:i/>
                <w:iCs/>
              </w:rPr>
              <w:t>XXX234 Spanish 1</w:t>
            </w:r>
          </w:p>
          <w:p w14:paraId="186C5D57" w14:textId="77777777" w:rsidR="00CE28F2" w:rsidRPr="00F3699E" w:rsidRDefault="00CE28F2" w:rsidP="00101FC5">
            <w:pPr>
              <w:rPr>
                <w:rFonts w:cs="Arial"/>
                <w:bCs/>
              </w:rPr>
            </w:pPr>
          </w:p>
        </w:tc>
      </w:tr>
      <w:tr w:rsidR="00CE28F2" w:rsidRPr="00F3699E" w14:paraId="51E5274D" w14:textId="77777777" w:rsidTr="00101FC5">
        <w:tc>
          <w:tcPr>
            <w:tcW w:w="2376" w:type="dxa"/>
          </w:tcPr>
          <w:p w14:paraId="576377B8" w14:textId="77777777" w:rsidR="00CE28F2" w:rsidRPr="00F3699E" w:rsidRDefault="00CE28F2" w:rsidP="00101FC5">
            <w:pPr>
              <w:rPr>
                <w:rFonts w:cs="Arial"/>
                <w:b/>
                <w:bCs/>
              </w:rPr>
            </w:pPr>
            <w:r w:rsidRPr="00F3699E">
              <w:rPr>
                <w:rFonts w:cs="Arial"/>
                <w:b/>
                <w:bCs/>
              </w:rPr>
              <w:t>Department:</w:t>
            </w:r>
          </w:p>
        </w:tc>
        <w:tc>
          <w:tcPr>
            <w:tcW w:w="11907" w:type="dxa"/>
          </w:tcPr>
          <w:p w14:paraId="1DF4C2E2" w14:textId="77777777" w:rsidR="00CE28F2" w:rsidRPr="00F3699E" w:rsidRDefault="00CE28F2" w:rsidP="00101FC5">
            <w:pPr>
              <w:rPr>
                <w:rFonts w:cs="Arial"/>
                <w:bCs/>
              </w:rPr>
            </w:pPr>
          </w:p>
        </w:tc>
      </w:tr>
      <w:tr w:rsidR="00CE28F2" w:rsidRPr="00F3699E" w14:paraId="1FFA0084" w14:textId="77777777" w:rsidTr="00101FC5">
        <w:tc>
          <w:tcPr>
            <w:tcW w:w="2376" w:type="dxa"/>
          </w:tcPr>
          <w:p w14:paraId="5F218E96" w14:textId="77777777" w:rsidR="00CE28F2" w:rsidRPr="00F3699E" w:rsidRDefault="00CE28F2" w:rsidP="00101FC5">
            <w:pPr>
              <w:rPr>
                <w:rFonts w:cs="Arial"/>
                <w:b/>
                <w:bCs/>
              </w:rPr>
            </w:pPr>
            <w:r w:rsidRPr="00F3699E">
              <w:rPr>
                <w:rFonts w:cs="Arial"/>
                <w:b/>
                <w:bCs/>
              </w:rPr>
              <w:t>School:</w:t>
            </w:r>
          </w:p>
        </w:tc>
        <w:tc>
          <w:tcPr>
            <w:tcW w:w="11907" w:type="dxa"/>
          </w:tcPr>
          <w:p w14:paraId="2567F3A0" w14:textId="77777777" w:rsidR="00CE28F2" w:rsidRPr="00F3699E" w:rsidRDefault="00CE28F2" w:rsidP="00101FC5">
            <w:pPr>
              <w:rPr>
                <w:rFonts w:cs="Arial"/>
                <w:bCs/>
              </w:rPr>
            </w:pPr>
          </w:p>
        </w:tc>
      </w:tr>
      <w:tr w:rsidR="00CE28F2" w:rsidRPr="00F3699E" w14:paraId="1C7B22DA" w14:textId="77777777" w:rsidTr="00101FC5">
        <w:tc>
          <w:tcPr>
            <w:tcW w:w="2376" w:type="dxa"/>
          </w:tcPr>
          <w:p w14:paraId="54F2950E" w14:textId="77777777" w:rsidR="00CE28F2" w:rsidRPr="00F3699E" w:rsidRDefault="00CE28F2" w:rsidP="00101FC5">
            <w:pPr>
              <w:rPr>
                <w:rFonts w:cs="Arial"/>
                <w:b/>
                <w:bCs/>
              </w:rPr>
            </w:pPr>
            <w:r w:rsidRPr="00F3699E">
              <w:rPr>
                <w:rFonts w:cs="Arial"/>
                <w:b/>
                <w:bCs/>
              </w:rPr>
              <w:t>Faculty:</w:t>
            </w:r>
          </w:p>
        </w:tc>
        <w:tc>
          <w:tcPr>
            <w:tcW w:w="11907" w:type="dxa"/>
          </w:tcPr>
          <w:p w14:paraId="794D1066" w14:textId="77777777" w:rsidR="00CE28F2" w:rsidRPr="00F3699E" w:rsidRDefault="00CE28F2" w:rsidP="00101FC5">
            <w:pPr>
              <w:rPr>
                <w:rFonts w:cs="Arial"/>
                <w:bCs/>
              </w:rPr>
            </w:pPr>
          </w:p>
        </w:tc>
      </w:tr>
      <w:tr w:rsidR="00CE28F2" w:rsidRPr="00F3699E" w14:paraId="0E24CDBD" w14:textId="77777777" w:rsidTr="00101FC5">
        <w:tc>
          <w:tcPr>
            <w:tcW w:w="2376" w:type="dxa"/>
          </w:tcPr>
          <w:p w14:paraId="3AF4BA2C" w14:textId="77777777" w:rsidR="00CE28F2" w:rsidRPr="00F3699E" w:rsidRDefault="00CE28F2" w:rsidP="00101FC5">
            <w:pPr>
              <w:rPr>
                <w:rFonts w:cs="Arial"/>
                <w:b/>
                <w:bCs/>
              </w:rPr>
            </w:pPr>
            <w:r w:rsidRPr="00F3699E">
              <w:rPr>
                <w:rFonts w:cs="Arial"/>
                <w:b/>
                <w:bCs/>
              </w:rPr>
              <w:t>Academic Year:</w:t>
            </w:r>
          </w:p>
        </w:tc>
        <w:tc>
          <w:tcPr>
            <w:tcW w:w="11907" w:type="dxa"/>
          </w:tcPr>
          <w:p w14:paraId="5996ED92" w14:textId="77777777" w:rsidR="00CE28F2" w:rsidRPr="00F3699E" w:rsidRDefault="00CE28F2" w:rsidP="00101FC5">
            <w:pPr>
              <w:rPr>
                <w:rFonts w:cs="Arial"/>
                <w:bCs/>
              </w:rPr>
            </w:pPr>
          </w:p>
        </w:tc>
      </w:tr>
    </w:tbl>
    <w:p w14:paraId="0DC206F9" w14:textId="77777777" w:rsidR="00206F64" w:rsidRPr="00F3699E" w:rsidRDefault="00206F64" w:rsidP="00F36168">
      <w:pPr>
        <w:rPr>
          <w:rFonts w:cs="Arial"/>
        </w:rPr>
      </w:pPr>
    </w:p>
    <w:p w14:paraId="6F028A73" w14:textId="77777777" w:rsidR="00206F64" w:rsidRPr="00F3699E" w:rsidRDefault="00206F64" w:rsidP="00F36168">
      <w:pPr>
        <w:pStyle w:val="ListParagraph"/>
        <w:rPr>
          <w:rFonts w:cs="Arial"/>
          <w:szCs w:val="24"/>
        </w:rPr>
      </w:pPr>
    </w:p>
    <w:p w14:paraId="6FA8252C" w14:textId="77777777" w:rsidR="00206F64" w:rsidRPr="00F3699E" w:rsidRDefault="00206F64" w:rsidP="00F36168">
      <w:pPr>
        <w:pStyle w:val="ListParagraph"/>
        <w:rPr>
          <w:rFonts w:cs="Arial"/>
          <w:szCs w:val="24"/>
        </w:rPr>
      </w:pPr>
    </w:p>
    <w:p w14:paraId="10E34F8C" w14:textId="77777777" w:rsidR="00F046A9" w:rsidRPr="00F3699E" w:rsidRDefault="00F046A9" w:rsidP="00C0319A">
      <w:pPr>
        <w:jc w:val="both"/>
        <w:rPr>
          <w:rFonts w:cs="Arial"/>
          <w:noProof/>
        </w:rPr>
      </w:pPr>
    </w:p>
    <w:tbl>
      <w:tblPr>
        <w:tblStyle w:val="TableGrid"/>
        <w:tblW w:w="14175" w:type="dxa"/>
        <w:tblLook w:val="04A0" w:firstRow="1" w:lastRow="0" w:firstColumn="1" w:lastColumn="0" w:noHBand="0" w:noVBand="1"/>
      </w:tblPr>
      <w:tblGrid>
        <w:gridCol w:w="14175"/>
      </w:tblGrid>
      <w:tr w:rsidR="00F046A9" w:rsidRPr="00F3699E" w14:paraId="33B29CE4" w14:textId="77777777" w:rsidTr="00F046A9">
        <w:tc>
          <w:tcPr>
            <w:tcW w:w="14175" w:type="dxa"/>
            <w:tcBorders>
              <w:top w:val="single" w:sz="4" w:space="0" w:color="auto"/>
              <w:left w:val="single" w:sz="4" w:space="0" w:color="auto"/>
              <w:bottom w:val="single" w:sz="4" w:space="0" w:color="auto"/>
              <w:right w:val="single" w:sz="4" w:space="0" w:color="auto"/>
            </w:tcBorders>
          </w:tcPr>
          <w:p w14:paraId="7B6F726B" w14:textId="70AA6783" w:rsidR="00F046A9" w:rsidRPr="00F3699E" w:rsidRDefault="00F046A9" w:rsidP="003E500E">
            <w:pPr>
              <w:pStyle w:val="ListParagraph"/>
              <w:numPr>
                <w:ilvl w:val="0"/>
                <w:numId w:val="4"/>
              </w:numPr>
              <w:spacing w:before="0" w:after="0"/>
              <w:rPr>
                <w:rFonts w:cs="Arial"/>
                <w:szCs w:val="24"/>
              </w:rPr>
            </w:pPr>
            <w:r w:rsidRPr="00F3699E">
              <w:rPr>
                <w:rFonts w:cs="Arial"/>
                <w:noProof/>
                <w:szCs w:val="24"/>
              </w:rPr>
              <w:t>How have the actions identified in the previous MEP been taken forward?</w:t>
            </w:r>
            <w:r w:rsidRPr="00F3699E">
              <w:rPr>
                <w:rFonts w:eastAsia="Times New Roman" w:cs="Arial"/>
                <w:b w:val="0"/>
                <w:i/>
                <w:noProof/>
                <w:szCs w:val="24"/>
                <w:lang w:eastAsia="en-GB"/>
              </w:rPr>
              <w:t xml:space="preserve">   </w:t>
            </w:r>
          </w:p>
          <w:p w14:paraId="02773ED8" w14:textId="77777777" w:rsidR="00F046A9" w:rsidRPr="00F3699E" w:rsidRDefault="00F046A9">
            <w:pPr>
              <w:ind w:left="462"/>
              <w:rPr>
                <w:rFonts w:cs="Arial"/>
              </w:rPr>
            </w:pPr>
            <w:r w:rsidRPr="00F3699E">
              <w:rPr>
                <w:rFonts w:cs="Arial"/>
                <w:i/>
                <w:noProof/>
              </w:rPr>
              <w:t>If you have any queries relating to the previous years MEP, please contact your Head of Department in the first instance</w:t>
            </w:r>
          </w:p>
        </w:tc>
      </w:tr>
      <w:tr w:rsidR="00F046A9" w:rsidRPr="00F3699E" w14:paraId="40F436ED" w14:textId="77777777" w:rsidTr="00F046A9">
        <w:tc>
          <w:tcPr>
            <w:tcW w:w="14175" w:type="dxa"/>
            <w:tcBorders>
              <w:top w:val="single" w:sz="4" w:space="0" w:color="auto"/>
              <w:left w:val="single" w:sz="4" w:space="0" w:color="auto"/>
              <w:bottom w:val="single" w:sz="4" w:space="0" w:color="auto"/>
              <w:right w:val="single" w:sz="4" w:space="0" w:color="auto"/>
            </w:tcBorders>
          </w:tcPr>
          <w:p w14:paraId="0A718B28" w14:textId="1D7603B6" w:rsidR="00F046A9" w:rsidRPr="00F3699E" w:rsidRDefault="00F046A9">
            <w:pPr>
              <w:jc w:val="both"/>
              <w:rPr>
                <w:rFonts w:cs="Arial"/>
                <w:i/>
                <w:noProof/>
                <w:lang w:eastAsia="en-US"/>
              </w:rPr>
            </w:pPr>
            <w:r w:rsidRPr="00F3699E">
              <w:rPr>
                <w:rFonts w:cs="Arial"/>
                <w:i/>
                <w:noProof/>
              </w:rPr>
              <w:t xml:space="preserve">Please reflect on each action, comment on progress and indicate where actions need a longer timeframe to be fully implemented. If an action has not had the intended result, please be open about why you think it didn’t work, what has been learnt, and identify any alternative action(s) that might be taken and where support may be needed. </w:t>
            </w:r>
          </w:p>
        </w:tc>
      </w:tr>
    </w:tbl>
    <w:p w14:paraId="483BD172" w14:textId="77777777" w:rsidR="00573D60" w:rsidRPr="00F3699E" w:rsidRDefault="00573D60" w:rsidP="00F36168">
      <w:pPr>
        <w:pStyle w:val="ListParagraph"/>
        <w:rPr>
          <w:rFonts w:cs="Arial"/>
          <w:szCs w:val="24"/>
        </w:rPr>
      </w:pPr>
    </w:p>
    <w:p w14:paraId="1EF20209" w14:textId="77777777" w:rsidR="008E09D8" w:rsidRPr="00F3699E" w:rsidRDefault="008E09D8" w:rsidP="00F36168">
      <w:pPr>
        <w:pStyle w:val="ListParagraph"/>
        <w:rPr>
          <w:rFonts w:cs="Arial"/>
          <w:szCs w:val="24"/>
        </w:rPr>
      </w:pPr>
    </w:p>
    <w:tbl>
      <w:tblPr>
        <w:tblStyle w:val="TableGrid"/>
        <w:tblW w:w="14317" w:type="dxa"/>
        <w:tblLook w:val="04A0" w:firstRow="1" w:lastRow="0" w:firstColumn="1" w:lastColumn="0" w:noHBand="0" w:noVBand="1"/>
      </w:tblPr>
      <w:tblGrid>
        <w:gridCol w:w="7095"/>
        <w:gridCol w:w="7222"/>
      </w:tblGrid>
      <w:tr w:rsidR="006B0753" w:rsidRPr="00F3699E" w14:paraId="11B65C09" w14:textId="77777777" w:rsidTr="00B909B4">
        <w:trPr>
          <w:trHeight w:val="300"/>
        </w:trPr>
        <w:tc>
          <w:tcPr>
            <w:tcW w:w="7095" w:type="dxa"/>
          </w:tcPr>
          <w:p w14:paraId="53790D98" w14:textId="77777777" w:rsidR="006B0753" w:rsidRPr="00F3699E" w:rsidRDefault="006B0753" w:rsidP="00B909B4">
            <w:pPr>
              <w:jc w:val="both"/>
              <w:rPr>
                <w:rFonts w:cs="Arial"/>
              </w:rPr>
            </w:pPr>
            <w:r w:rsidRPr="00F3699E">
              <w:rPr>
                <w:rFonts w:cs="Arial"/>
                <w:b/>
                <w:bCs/>
                <w:noProof/>
              </w:rPr>
              <w:t>Action</w:t>
            </w:r>
          </w:p>
          <w:p w14:paraId="660B6E10" w14:textId="77777777" w:rsidR="006B0753" w:rsidRPr="00F3699E" w:rsidRDefault="006B0753" w:rsidP="00B909B4">
            <w:pPr>
              <w:jc w:val="both"/>
              <w:rPr>
                <w:rFonts w:cs="Arial"/>
                <w:i/>
                <w:noProof/>
              </w:rPr>
            </w:pPr>
          </w:p>
          <w:p w14:paraId="5F8A4097" w14:textId="77777777" w:rsidR="006B0753" w:rsidRPr="00F3699E" w:rsidRDefault="006B0753" w:rsidP="00B909B4">
            <w:pPr>
              <w:jc w:val="both"/>
              <w:rPr>
                <w:rFonts w:cs="Arial"/>
                <w:i/>
                <w:noProof/>
              </w:rPr>
            </w:pPr>
          </w:p>
        </w:tc>
        <w:tc>
          <w:tcPr>
            <w:tcW w:w="7222" w:type="dxa"/>
            <w:hideMark/>
          </w:tcPr>
          <w:p w14:paraId="55DCC675" w14:textId="77777777" w:rsidR="006B0753" w:rsidRPr="00F3699E" w:rsidRDefault="006B0753" w:rsidP="00B909B4">
            <w:pPr>
              <w:jc w:val="both"/>
              <w:rPr>
                <w:rFonts w:cs="Arial"/>
                <w:b/>
                <w:bCs/>
                <w:noProof/>
              </w:rPr>
            </w:pPr>
            <w:r w:rsidRPr="00F3699E">
              <w:rPr>
                <w:rFonts w:cs="Arial"/>
                <w:b/>
                <w:bCs/>
                <w:noProof/>
              </w:rPr>
              <w:t>Evidence of value and impact</w:t>
            </w:r>
          </w:p>
        </w:tc>
      </w:tr>
      <w:tr w:rsidR="006B0753" w:rsidRPr="00F3699E" w14:paraId="788A6CF3" w14:textId="77777777" w:rsidTr="00B909B4">
        <w:trPr>
          <w:trHeight w:val="300"/>
        </w:trPr>
        <w:tc>
          <w:tcPr>
            <w:tcW w:w="7095" w:type="dxa"/>
          </w:tcPr>
          <w:p w14:paraId="1BF57D78" w14:textId="77777777" w:rsidR="006B0753" w:rsidRPr="00F3699E" w:rsidRDefault="006B0753" w:rsidP="00B909B4">
            <w:pPr>
              <w:jc w:val="both"/>
              <w:rPr>
                <w:rFonts w:cs="Arial"/>
                <w:b/>
                <w:bCs/>
                <w:noProof/>
                <w:color w:val="FF0000"/>
              </w:rPr>
            </w:pPr>
          </w:p>
        </w:tc>
        <w:tc>
          <w:tcPr>
            <w:tcW w:w="7222" w:type="dxa"/>
          </w:tcPr>
          <w:p w14:paraId="33DB20E9" w14:textId="77777777" w:rsidR="006B0753" w:rsidRPr="00F3699E" w:rsidRDefault="006B0753" w:rsidP="00B909B4">
            <w:pPr>
              <w:jc w:val="both"/>
              <w:rPr>
                <w:rFonts w:cs="Arial"/>
                <w:b/>
                <w:bCs/>
                <w:noProof/>
                <w:color w:val="FF0000"/>
              </w:rPr>
            </w:pPr>
          </w:p>
        </w:tc>
      </w:tr>
      <w:tr w:rsidR="006B0753" w:rsidRPr="00F3699E" w14:paraId="664858E1" w14:textId="77777777" w:rsidTr="00B909B4">
        <w:trPr>
          <w:trHeight w:val="300"/>
        </w:trPr>
        <w:tc>
          <w:tcPr>
            <w:tcW w:w="7095" w:type="dxa"/>
          </w:tcPr>
          <w:p w14:paraId="71828C1A" w14:textId="77777777" w:rsidR="006B0753" w:rsidRPr="00F3699E" w:rsidRDefault="006B0753" w:rsidP="00B909B4">
            <w:pPr>
              <w:jc w:val="both"/>
              <w:rPr>
                <w:rFonts w:cs="Arial"/>
                <w:b/>
                <w:bCs/>
                <w:noProof/>
                <w:color w:val="FF0000"/>
              </w:rPr>
            </w:pPr>
          </w:p>
        </w:tc>
        <w:tc>
          <w:tcPr>
            <w:tcW w:w="7222" w:type="dxa"/>
          </w:tcPr>
          <w:p w14:paraId="3845BBF4" w14:textId="77777777" w:rsidR="006B0753" w:rsidRPr="00F3699E" w:rsidRDefault="006B0753" w:rsidP="00B909B4">
            <w:pPr>
              <w:jc w:val="both"/>
              <w:rPr>
                <w:rFonts w:cs="Arial"/>
                <w:b/>
                <w:bCs/>
                <w:noProof/>
                <w:color w:val="FF0000"/>
              </w:rPr>
            </w:pPr>
          </w:p>
        </w:tc>
      </w:tr>
    </w:tbl>
    <w:p w14:paraId="067A7B4E" w14:textId="77777777" w:rsidR="00573D60" w:rsidRPr="00F3699E" w:rsidRDefault="00573D60" w:rsidP="00F36168">
      <w:pPr>
        <w:pStyle w:val="ListParagraph"/>
        <w:rPr>
          <w:rFonts w:cs="Arial"/>
          <w:szCs w:val="24"/>
        </w:rPr>
      </w:pPr>
    </w:p>
    <w:p w14:paraId="190E01D4" w14:textId="77777777" w:rsidR="00FC543F" w:rsidRPr="00F3699E" w:rsidRDefault="00FC543F" w:rsidP="00FC543F">
      <w:pPr>
        <w:pStyle w:val="ListParagraph"/>
        <w:autoSpaceDE w:val="0"/>
        <w:autoSpaceDN w:val="0"/>
        <w:spacing w:before="0" w:after="0"/>
        <w:ind w:left="480"/>
        <w:contextualSpacing w:val="0"/>
        <w:jc w:val="both"/>
        <w:rPr>
          <w:rFonts w:cs="Arial"/>
          <w:bCs/>
          <w:iCs/>
          <w:noProof/>
          <w:szCs w:val="24"/>
        </w:rPr>
      </w:pPr>
    </w:p>
    <w:tbl>
      <w:tblPr>
        <w:tblStyle w:val="TableGrid"/>
        <w:tblW w:w="13892" w:type="dxa"/>
        <w:tblLook w:val="04A0" w:firstRow="1" w:lastRow="0" w:firstColumn="1" w:lastColumn="0" w:noHBand="0" w:noVBand="1"/>
      </w:tblPr>
      <w:tblGrid>
        <w:gridCol w:w="13892"/>
      </w:tblGrid>
      <w:tr w:rsidR="003214F4" w:rsidRPr="00F3699E" w14:paraId="1A390FAD" w14:textId="77777777" w:rsidTr="003214F4">
        <w:tc>
          <w:tcPr>
            <w:tcW w:w="13892" w:type="dxa"/>
            <w:tcBorders>
              <w:top w:val="single" w:sz="4" w:space="0" w:color="auto"/>
              <w:left w:val="single" w:sz="4" w:space="0" w:color="auto"/>
              <w:bottom w:val="single" w:sz="4" w:space="0" w:color="auto"/>
              <w:right w:val="single" w:sz="4" w:space="0" w:color="auto"/>
            </w:tcBorders>
          </w:tcPr>
          <w:p w14:paraId="1759854F" w14:textId="72245773" w:rsidR="003E500E" w:rsidRPr="00F3699E" w:rsidRDefault="003E500E" w:rsidP="003E500E">
            <w:pPr>
              <w:pStyle w:val="ListParagraph"/>
              <w:numPr>
                <w:ilvl w:val="0"/>
                <w:numId w:val="4"/>
              </w:numPr>
              <w:autoSpaceDE w:val="0"/>
              <w:autoSpaceDN w:val="0"/>
              <w:spacing w:before="0" w:after="0"/>
              <w:jc w:val="both"/>
              <w:rPr>
                <w:rFonts w:cs="Arial"/>
                <w:i/>
                <w:noProof/>
                <w:szCs w:val="24"/>
              </w:rPr>
            </w:pPr>
            <w:r w:rsidRPr="00F3699E">
              <w:rPr>
                <w:rFonts w:cs="Arial"/>
                <w:bCs/>
                <w:iCs/>
                <w:noProof/>
                <w:szCs w:val="24"/>
              </w:rPr>
              <w:t>Performance of the module during this reporting year</w:t>
            </w:r>
          </w:p>
          <w:p w14:paraId="133CB003" w14:textId="77777777" w:rsidR="003214F4" w:rsidRPr="00F3699E" w:rsidRDefault="003214F4">
            <w:pPr>
              <w:spacing w:after="0"/>
              <w:ind w:left="284"/>
              <w:jc w:val="both"/>
              <w:rPr>
                <w:rFonts w:cs="Arial"/>
                <w:b/>
                <w:bCs/>
                <w:iCs/>
                <w:noProof/>
              </w:rPr>
            </w:pPr>
          </w:p>
        </w:tc>
      </w:tr>
      <w:tr w:rsidR="003214F4" w:rsidRPr="00F3699E" w14:paraId="1144BF38" w14:textId="77777777" w:rsidTr="003214F4">
        <w:tc>
          <w:tcPr>
            <w:tcW w:w="13892" w:type="dxa"/>
            <w:tcBorders>
              <w:top w:val="single" w:sz="4" w:space="0" w:color="auto"/>
              <w:left w:val="single" w:sz="4" w:space="0" w:color="auto"/>
              <w:bottom w:val="single" w:sz="4" w:space="0" w:color="auto"/>
              <w:right w:val="single" w:sz="4" w:space="0" w:color="auto"/>
            </w:tcBorders>
          </w:tcPr>
          <w:p w14:paraId="1A1B1640" w14:textId="04C03AB2" w:rsidR="003214F4" w:rsidRPr="00F3699E" w:rsidRDefault="003214F4">
            <w:pPr>
              <w:spacing w:after="0"/>
              <w:rPr>
                <w:rFonts w:cs="Arial"/>
                <w:i/>
                <w:iCs/>
                <w:shd w:val="clear" w:color="auto" w:fill="FFFFFF"/>
              </w:rPr>
            </w:pPr>
            <w:r w:rsidRPr="00F3699E">
              <w:rPr>
                <w:rFonts w:cs="Arial"/>
                <w:i/>
                <w:iCs/>
                <w:shd w:val="clear" w:color="auto" w:fill="FFFFFF"/>
              </w:rPr>
              <w:t xml:space="preserve">Please refer to the data in the </w:t>
            </w:r>
            <w:hyperlink r:id="rId11" w:anchor="/workbooks/599/views" w:history="1">
              <w:r w:rsidRPr="00F3699E">
                <w:rPr>
                  <w:rStyle w:val="Hyperlink"/>
                  <w:rFonts w:cs="Arial"/>
                  <w:i/>
                  <w:noProof/>
                </w:rPr>
                <w:t>MEP and Module Hub</w:t>
              </w:r>
            </w:hyperlink>
            <w:r w:rsidRPr="00F3699E">
              <w:rPr>
                <w:rFonts w:cs="Arial"/>
                <w:i/>
                <w:noProof/>
              </w:rPr>
              <w:t xml:space="preserve"> </w:t>
            </w:r>
            <w:r w:rsidRPr="00F3699E">
              <w:rPr>
                <w:rFonts w:cs="Arial"/>
                <w:i/>
                <w:iCs/>
                <w:shd w:val="clear" w:color="auto" w:fill="FFFFFF"/>
              </w:rPr>
              <w:t>when completing your commentary on the performance of the module, in conjunction with external examiner comments and discussions with the module team. In writing your commentary, please think about:</w:t>
            </w:r>
          </w:p>
          <w:p w14:paraId="1C3143C8" w14:textId="77777777" w:rsidR="003214F4" w:rsidRPr="00F3699E" w:rsidRDefault="003214F4" w:rsidP="003214F4">
            <w:pPr>
              <w:pStyle w:val="ListParagraph"/>
              <w:numPr>
                <w:ilvl w:val="0"/>
                <w:numId w:val="7"/>
              </w:numPr>
              <w:autoSpaceDE w:val="0"/>
              <w:autoSpaceDN w:val="0"/>
              <w:spacing w:before="0" w:after="0"/>
              <w:contextualSpacing w:val="0"/>
              <w:rPr>
                <w:rFonts w:cs="Arial"/>
                <w:i/>
                <w:iCs/>
                <w:szCs w:val="24"/>
                <w:shd w:val="clear" w:color="auto" w:fill="FFFFFF"/>
              </w:rPr>
            </w:pPr>
            <w:r w:rsidRPr="00F3699E">
              <w:rPr>
                <w:rFonts w:cs="Arial"/>
                <w:i/>
                <w:iCs/>
                <w:szCs w:val="24"/>
                <w:shd w:val="clear" w:color="auto" w:fill="FFFFFF"/>
              </w:rPr>
              <w:t>Who are your students and how are they engaging with the module?</w:t>
            </w:r>
          </w:p>
          <w:p w14:paraId="290221C8" w14:textId="77777777" w:rsidR="003214F4" w:rsidRPr="00F3699E" w:rsidRDefault="003214F4" w:rsidP="003214F4">
            <w:pPr>
              <w:pStyle w:val="ListParagraph"/>
              <w:numPr>
                <w:ilvl w:val="0"/>
                <w:numId w:val="7"/>
              </w:numPr>
              <w:autoSpaceDE w:val="0"/>
              <w:autoSpaceDN w:val="0"/>
              <w:spacing w:before="0" w:after="0"/>
              <w:contextualSpacing w:val="0"/>
              <w:rPr>
                <w:rFonts w:cs="Arial"/>
                <w:i/>
                <w:iCs/>
                <w:szCs w:val="24"/>
                <w:shd w:val="clear" w:color="auto" w:fill="FFFFFF"/>
              </w:rPr>
            </w:pPr>
            <w:r w:rsidRPr="00F3699E">
              <w:rPr>
                <w:rFonts w:cs="Arial"/>
                <w:i/>
                <w:iCs/>
                <w:szCs w:val="24"/>
                <w:shd w:val="clear" w:color="auto" w:fill="FFFFFF"/>
              </w:rPr>
              <w:lastRenderedPageBreak/>
              <w:t>Why are different student groups achieving the outcomes they are?</w:t>
            </w:r>
          </w:p>
          <w:p w14:paraId="51D6AC21" w14:textId="77777777" w:rsidR="003214F4" w:rsidRPr="00F3699E" w:rsidRDefault="003214F4">
            <w:pPr>
              <w:spacing w:after="0"/>
              <w:rPr>
                <w:rFonts w:cs="Arial"/>
                <w:i/>
                <w:iCs/>
                <w:shd w:val="clear" w:color="auto" w:fill="FFFFFF"/>
              </w:rPr>
            </w:pPr>
          </w:p>
          <w:p w14:paraId="339649DA" w14:textId="77777777" w:rsidR="003214F4" w:rsidRPr="00F3699E" w:rsidRDefault="003214F4">
            <w:pPr>
              <w:pStyle w:val="paragraph"/>
              <w:spacing w:before="0" w:beforeAutospacing="0" w:after="0" w:afterAutospacing="0"/>
              <w:jc w:val="both"/>
              <w:rPr>
                <w:rStyle w:val="eop"/>
                <w:rFonts w:ascii="Arial" w:eastAsia="Arial" w:hAnsi="Arial" w:cs="Arial"/>
                <w:lang w:val="en-US" w:eastAsia="en-US"/>
              </w:rPr>
            </w:pPr>
            <w:r w:rsidRPr="00F3699E">
              <w:rPr>
                <w:rStyle w:val="normaltextrun"/>
                <w:rFonts w:ascii="Arial" w:eastAsia="Arial" w:hAnsi="Arial" w:cs="Arial"/>
                <w:lang w:eastAsia="en-US"/>
              </w:rPr>
              <w:t xml:space="preserve">Consider the outcomes for specific groups of students, particularly as they relate to known sector awarding gaps: </w:t>
            </w:r>
            <w:r w:rsidRPr="00F3699E">
              <w:rPr>
                <w:rStyle w:val="eop"/>
                <w:rFonts w:ascii="Arial" w:eastAsia="Arial" w:hAnsi="Arial" w:cs="Arial"/>
                <w:lang w:val="en-US" w:eastAsia="en-US"/>
              </w:rPr>
              <w:t> </w:t>
            </w:r>
          </w:p>
          <w:p w14:paraId="279BFE33" w14:textId="5B3CDA2E" w:rsidR="003214F4" w:rsidRPr="00F3699E" w:rsidRDefault="003214F4" w:rsidP="003214F4">
            <w:pPr>
              <w:pStyle w:val="paragraph"/>
              <w:numPr>
                <w:ilvl w:val="0"/>
                <w:numId w:val="8"/>
              </w:numPr>
              <w:spacing w:before="0" w:beforeAutospacing="0" w:after="0" w:afterAutospacing="0"/>
              <w:jc w:val="both"/>
              <w:textAlignment w:val="baseline"/>
              <w:rPr>
                <w:rFonts w:ascii="Arial" w:eastAsia="Arial" w:hAnsi="Arial" w:cs="Arial"/>
              </w:rPr>
            </w:pPr>
            <w:r w:rsidRPr="00F3699E">
              <w:rPr>
                <w:rStyle w:val="normaltextrun"/>
                <w:rFonts w:ascii="Arial" w:eastAsia="Arial" w:hAnsi="Arial" w:cs="Arial"/>
                <w:i/>
                <w:iCs/>
                <w:lang w:eastAsia="en-US"/>
              </w:rPr>
              <w:t xml:space="preserve">Black students compared to White </w:t>
            </w:r>
            <w:r w:rsidR="00E45271" w:rsidRPr="00F3699E">
              <w:rPr>
                <w:rStyle w:val="normaltextrun"/>
                <w:rFonts w:ascii="Arial" w:eastAsia="Arial" w:hAnsi="Arial" w:cs="Arial"/>
                <w:i/>
                <w:iCs/>
                <w:lang w:eastAsia="en-US"/>
              </w:rPr>
              <w:t>students.</w:t>
            </w:r>
            <w:r w:rsidRPr="00F3699E">
              <w:rPr>
                <w:rStyle w:val="eop"/>
                <w:rFonts w:ascii="Arial" w:eastAsia="Arial" w:hAnsi="Arial" w:cs="Arial"/>
                <w:lang w:val="en-US" w:eastAsia="en-US"/>
              </w:rPr>
              <w:t> </w:t>
            </w:r>
          </w:p>
          <w:p w14:paraId="2673A160" w14:textId="46038B52" w:rsidR="003214F4" w:rsidRPr="00F3699E" w:rsidRDefault="00064355" w:rsidP="003214F4">
            <w:pPr>
              <w:pStyle w:val="paragraph"/>
              <w:numPr>
                <w:ilvl w:val="0"/>
                <w:numId w:val="8"/>
              </w:numPr>
              <w:spacing w:before="0" w:beforeAutospacing="0" w:after="0" w:afterAutospacing="0"/>
              <w:jc w:val="both"/>
              <w:textAlignment w:val="baseline"/>
              <w:rPr>
                <w:rFonts w:ascii="Arial" w:eastAsia="Arial" w:hAnsi="Arial" w:cs="Arial"/>
                <w:lang w:val="en-US" w:eastAsia="en-US"/>
              </w:rPr>
            </w:pPr>
            <w:r w:rsidRPr="00F3699E">
              <w:rPr>
                <w:rStyle w:val="normaltextrun"/>
                <w:rFonts w:ascii="Arial" w:eastAsia="Arial" w:hAnsi="Arial" w:cs="Arial"/>
                <w:i/>
                <w:iCs/>
                <w:lang w:eastAsia="en-US"/>
              </w:rPr>
              <w:t>A</w:t>
            </w:r>
            <w:r w:rsidRPr="00F3699E">
              <w:rPr>
                <w:rStyle w:val="normaltextrun"/>
                <w:rFonts w:ascii="Arial" w:eastAsia="Arial" w:hAnsi="Arial" w:cs="Arial"/>
                <w:i/>
                <w:iCs/>
              </w:rPr>
              <w:t>sian students compared to White students</w:t>
            </w:r>
            <w:r w:rsidR="00E45271" w:rsidRPr="00F3699E">
              <w:rPr>
                <w:rStyle w:val="normaltextrun"/>
                <w:rFonts w:ascii="Arial" w:eastAsia="Arial" w:hAnsi="Arial" w:cs="Arial"/>
                <w:i/>
                <w:iCs/>
                <w:lang w:eastAsia="en-US"/>
              </w:rPr>
              <w:t>.</w:t>
            </w:r>
            <w:r w:rsidR="003214F4" w:rsidRPr="00F3699E">
              <w:rPr>
                <w:rStyle w:val="normaltextrun"/>
                <w:rFonts w:ascii="Arial" w:eastAsia="Arial" w:hAnsi="Arial" w:cs="Arial"/>
                <w:i/>
                <w:iCs/>
                <w:lang w:eastAsia="en-US"/>
              </w:rPr>
              <w:t xml:space="preserve"> </w:t>
            </w:r>
            <w:r w:rsidR="003214F4" w:rsidRPr="00F3699E">
              <w:rPr>
                <w:rStyle w:val="eop"/>
                <w:rFonts w:ascii="Arial" w:eastAsia="Arial" w:hAnsi="Arial" w:cs="Arial"/>
                <w:lang w:val="en-US" w:eastAsia="en-US"/>
              </w:rPr>
              <w:t> </w:t>
            </w:r>
          </w:p>
          <w:p w14:paraId="3D02B837" w14:textId="7D5B017C" w:rsidR="003214F4" w:rsidRPr="00F3699E" w:rsidRDefault="003214F4" w:rsidP="003214F4">
            <w:pPr>
              <w:pStyle w:val="paragraph"/>
              <w:numPr>
                <w:ilvl w:val="0"/>
                <w:numId w:val="8"/>
              </w:numPr>
              <w:spacing w:before="0" w:beforeAutospacing="0" w:after="0" w:afterAutospacing="0"/>
              <w:jc w:val="both"/>
              <w:textAlignment w:val="baseline"/>
              <w:rPr>
                <w:rFonts w:ascii="Arial" w:eastAsia="Arial" w:hAnsi="Arial" w:cs="Arial"/>
                <w:lang w:val="en-US" w:eastAsia="en-US"/>
              </w:rPr>
            </w:pPr>
            <w:r w:rsidRPr="00F3699E">
              <w:rPr>
                <w:rStyle w:val="normaltextrun"/>
                <w:rFonts w:ascii="Arial" w:eastAsia="Arial" w:hAnsi="Arial" w:cs="Arial"/>
                <w:i/>
                <w:iCs/>
                <w:lang w:eastAsia="en-US"/>
              </w:rPr>
              <w:t xml:space="preserve">Students with a declared disability compared to those that have no declared </w:t>
            </w:r>
            <w:r w:rsidR="00E45271" w:rsidRPr="00F3699E">
              <w:rPr>
                <w:rStyle w:val="normaltextrun"/>
                <w:rFonts w:ascii="Arial" w:eastAsia="Arial" w:hAnsi="Arial" w:cs="Arial"/>
                <w:i/>
                <w:iCs/>
                <w:lang w:eastAsia="en-US"/>
              </w:rPr>
              <w:t>disability.</w:t>
            </w:r>
            <w:r w:rsidRPr="00F3699E">
              <w:rPr>
                <w:rStyle w:val="eop"/>
                <w:rFonts w:ascii="Arial" w:eastAsia="Arial" w:hAnsi="Arial" w:cs="Arial"/>
                <w:lang w:val="en-US" w:eastAsia="en-US"/>
              </w:rPr>
              <w:t> </w:t>
            </w:r>
          </w:p>
          <w:p w14:paraId="2C61F5BE" w14:textId="6613BD5A" w:rsidR="003214F4" w:rsidRPr="00F3699E" w:rsidRDefault="003214F4" w:rsidP="003214F4">
            <w:pPr>
              <w:pStyle w:val="paragraph"/>
              <w:numPr>
                <w:ilvl w:val="0"/>
                <w:numId w:val="8"/>
              </w:numPr>
              <w:spacing w:before="0" w:beforeAutospacing="0" w:after="0" w:afterAutospacing="0"/>
              <w:jc w:val="both"/>
              <w:textAlignment w:val="baseline"/>
              <w:rPr>
                <w:rFonts w:ascii="Arial" w:eastAsia="Arial" w:hAnsi="Arial" w:cs="Arial"/>
                <w:lang w:val="en-US" w:eastAsia="en-US"/>
              </w:rPr>
            </w:pPr>
            <w:r w:rsidRPr="00F3699E">
              <w:rPr>
                <w:rStyle w:val="normaltextrun"/>
                <w:rFonts w:ascii="Arial" w:eastAsia="Arial" w:hAnsi="Arial" w:cs="Arial"/>
                <w:i/>
                <w:iCs/>
                <w:lang w:eastAsia="en-US"/>
              </w:rPr>
              <w:t xml:space="preserve">Commuting students compared to non-commuting </w:t>
            </w:r>
            <w:r w:rsidR="00E45271" w:rsidRPr="00F3699E">
              <w:rPr>
                <w:rStyle w:val="normaltextrun"/>
                <w:rFonts w:ascii="Arial" w:eastAsia="Arial" w:hAnsi="Arial" w:cs="Arial"/>
                <w:i/>
                <w:iCs/>
                <w:lang w:eastAsia="en-US"/>
              </w:rPr>
              <w:t>students.</w:t>
            </w:r>
            <w:r w:rsidRPr="00F3699E">
              <w:rPr>
                <w:rStyle w:val="eop"/>
                <w:rFonts w:ascii="Arial" w:eastAsia="Arial" w:hAnsi="Arial" w:cs="Arial"/>
                <w:lang w:val="en-US" w:eastAsia="en-US"/>
              </w:rPr>
              <w:t> </w:t>
            </w:r>
          </w:p>
          <w:p w14:paraId="451D32BF" w14:textId="3BDC1E27" w:rsidR="003214F4" w:rsidRPr="00F3699E" w:rsidRDefault="003214F4" w:rsidP="003214F4">
            <w:pPr>
              <w:pStyle w:val="paragraph"/>
              <w:numPr>
                <w:ilvl w:val="0"/>
                <w:numId w:val="8"/>
              </w:numPr>
              <w:spacing w:before="0" w:beforeAutospacing="0" w:after="0" w:afterAutospacing="0"/>
              <w:jc w:val="both"/>
              <w:textAlignment w:val="baseline"/>
              <w:rPr>
                <w:rStyle w:val="eop"/>
                <w:rFonts w:ascii="Arial" w:eastAsia="Arial" w:hAnsi="Arial" w:cs="Arial"/>
              </w:rPr>
            </w:pPr>
            <w:r w:rsidRPr="00F3699E">
              <w:rPr>
                <w:rStyle w:val="normaltextrun"/>
                <w:rFonts w:ascii="Arial" w:eastAsia="Arial" w:hAnsi="Arial" w:cs="Arial"/>
                <w:i/>
                <w:iCs/>
                <w:lang w:eastAsia="en-US"/>
              </w:rPr>
              <w:t xml:space="preserve">Students with a BTEC compared to those with other </w:t>
            </w:r>
            <w:r w:rsidR="00E45271" w:rsidRPr="00F3699E">
              <w:rPr>
                <w:rStyle w:val="normaltextrun"/>
                <w:rFonts w:ascii="Arial" w:eastAsia="Arial" w:hAnsi="Arial" w:cs="Arial"/>
                <w:i/>
                <w:iCs/>
                <w:lang w:eastAsia="en-US"/>
              </w:rPr>
              <w:t>qualifications.</w:t>
            </w:r>
            <w:r w:rsidRPr="00F3699E">
              <w:rPr>
                <w:rStyle w:val="eop"/>
                <w:rFonts w:ascii="Arial" w:eastAsia="Arial" w:hAnsi="Arial" w:cs="Arial"/>
                <w:lang w:val="en-US" w:eastAsia="en-US"/>
              </w:rPr>
              <w:t> </w:t>
            </w:r>
          </w:p>
          <w:p w14:paraId="0C30901F" w14:textId="38240576" w:rsidR="003214F4" w:rsidRPr="00F3699E" w:rsidRDefault="003214F4" w:rsidP="003214F4">
            <w:pPr>
              <w:pStyle w:val="paragraph"/>
              <w:numPr>
                <w:ilvl w:val="0"/>
                <w:numId w:val="8"/>
              </w:numPr>
              <w:spacing w:before="0" w:beforeAutospacing="0" w:after="0" w:afterAutospacing="0"/>
              <w:jc w:val="both"/>
              <w:textAlignment w:val="baseline"/>
              <w:rPr>
                <w:rStyle w:val="eop"/>
                <w:rFonts w:ascii="Arial" w:eastAsia="Arial" w:hAnsi="Arial" w:cs="Arial"/>
                <w:lang w:val="en-US" w:eastAsia="en-US"/>
              </w:rPr>
            </w:pPr>
            <w:r w:rsidRPr="00F3699E">
              <w:rPr>
                <w:rStyle w:val="normaltextrun"/>
                <w:rFonts w:ascii="Arial" w:eastAsia="Arial" w:hAnsi="Arial" w:cs="Arial"/>
                <w:i/>
                <w:iCs/>
                <w:lang w:eastAsia="en-US"/>
              </w:rPr>
              <w:t>International students compared to home</w:t>
            </w:r>
            <w:r w:rsidRPr="00F3699E">
              <w:rPr>
                <w:rStyle w:val="eop"/>
                <w:rFonts w:ascii="Arial" w:eastAsia="Arial" w:hAnsi="Arial" w:cs="Arial"/>
                <w:i/>
                <w:iCs/>
                <w:lang w:val="en-US" w:eastAsia="en-US"/>
              </w:rPr>
              <w:t> </w:t>
            </w:r>
            <w:r w:rsidR="005A1C1B" w:rsidRPr="00F3699E">
              <w:rPr>
                <w:rStyle w:val="eop"/>
                <w:rFonts w:ascii="Arial" w:eastAsia="Arial" w:hAnsi="Arial" w:cs="Arial"/>
                <w:i/>
                <w:iCs/>
                <w:lang w:val="en-US" w:eastAsia="en-US"/>
              </w:rPr>
              <w:t>students.</w:t>
            </w:r>
          </w:p>
          <w:p w14:paraId="3E15BAB8" w14:textId="0E174A76" w:rsidR="003214F4" w:rsidRPr="00F3699E" w:rsidRDefault="003214F4" w:rsidP="003214F4">
            <w:pPr>
              <w:pStyle w:val="paragraph"/>
              <w:numPr>
                <w:ilvl w:val="0"/>
                <w:numId w:val="8"/>
              </w:numPr>
              <w:spacing w:before="0" w:beforeAutospacing="0" w:after="0" w:afterAutospacing="0"/>
              <w:jc w:val="both"/>
              <w:textAlignment w:val="baseline"/>
              <w:rPr>
                <w:rFonts w:ascii="Arial" w:eastAsia="Arial" w:hAnsi="Arial" w:cs="Arial"/>
              </w:rPr>
            </w:pPr>
            <w:r w:rsidRPr="00F3699E">
              <w:rPr>
                <w:rStyle w:val="normaltextrun"/>
                <w:rFonts w:ascii="Arial" w:eastAsia="Arial" w:hAnsi="Arial" w:cs="Arial"/>
                <w:i/>
                <w:iCs/>
                <w:lang w:eastAsia="en-US"/>
              </w:rPr>
              <w:t xml:space="preserve">Part Time students compared to </w:t>
            </w:r>
            <w:proofErr w:type="gramStart"/>
            <w:r w:rsidRPr="00F3699E">
              <w:rPr>
                <w:rStyle w:val="normaltextrun"/>
                <w:rFonts w:ascii="Arial" w:eastAsia="Arial" w:hAnsi="Arial" w:cs="Arial"/>
                <w:i/>
                <w:iCs/>
                <w:lang w:eastAsia="en-US"/>
              </w:rPr>
              <w:t>Full Time</w:t>
            </w:r>
            <w:proofErr w:type="gramEnd"/>
            <w:r w:rsidRPr="00F3699E">
              <w:rPr>
                <w:rStyle w:val="normaltextrun"/>
                <w:rFonts w:ascii="Arial" w:eastAsia="Arial" w:hAnsi="Arial" w:cs="Arial"/>
                <w:i/>
                <w:iCs/>
                <w:lang w:eastAsia="en-US"/>
              </w:rPr>
              <w:t xml:space="preserve"> </w:t>
            </w:r>
            <w:r w:rsidR="005A1C1B" w:rsidRPr="00F3699E">
              <w:rPr>
                <w:rStyle w:val="normaltextrun"/>
                <w:rFonts w:ascii="Arial" w:eastAsia="Arial" w:hAnsi="Arial" w:cs="Arial"/>
                <w:i/>
                <w:iCs/>
                <w:lang w:eastAsia="en-US"/>
              </w:rPr>
              <w:t>students.</w:t>
            </w:r>
            <w:r w:rsidRPr="00F3699E">
              <w:rPr>
                <w:rStyle w:val="eop"/>
                <w:rFonts w:ascii="Arial" w:eastAsia="Arial" w:hAnsi="Arial" w:cs="Arial"/>
                <w:i/>
                <w:iCs/>
                <w:lang w:val="en-US" w:eastAsia="en-US"/>
              </w:rPr>
              <w:t> </w:t>
            </w:r>
          </w:p>
          <w:p w14:paraId="62A90D4B" w14:textId="77777777" w:rsidR="003214F4" w:rsidRPr="00F3699E" w:rsidRDefault="003214F4">
            <w:pPr>
              <w:spacing w:after="0"/>
              <w:rPr>
                <w:rFonts w:eastAsiaTheme="minorHAnsi" w:cs="Arial"/>
                <w:i/>
                <w:iCs/>
                <w:shd w:val="clear" w:color="auto" w:fill="FFFFFF"/>
                <w:lang w:eastAsia="en-US"/>
              </w:rPr>
            </w:pPr>
          </w:p>
          <w:p w14:paraId="0A6FD808" w14:textId="77777777" w:rsidR="003214F4" w:rsidRPr="00F3699E" w:rsidRDefault="003214F4">
            <w:pPr>
              <w:spacing w:after="0"/>
              <w:rPr>
                <w:rFonts w:cs="Arial"/>
                <w:i/>
                <w:iCs/>
                <w:shd w:val="clear" w:color="auto" w:fill="FFFFFF"/>
              </w:rPr>
            </w:pPr>
            <w:r w:rsidRPr="00F3699E">
              <w:rPr>
                <w:rFonts w:cs="Arial"/>
                <w:i/>
                <w:iCs/>
                <w:shd w:val="clear" w:color="auto" w:fill="FFFFFF"/>
              </w:rPr>
              <w:t>Please also consider:</w:t>
            </w:r>
          </w:p>
          <w:p w14:paraId="7FBF5FF4" w14:textId="77777777" w:rsidR="003214F4" w:rsidRPr="00F3699E" w:rsidRDefault="003214F4" w:rsidP="003214F4">
            <w:pPr>
              <w:numPr>
                <w:ilvl w:val="0"/>
                <w:numId w:val="9"/>
              </w:numPr>
              <w:spacing w:before="0" w:after="0"/>
              <w:rPr>
                <w:rFonts w:cs="Arial"/>
                <w:i/>
                <w:iCs/>
                <w:noProof/>
              </w:rPr>
            </w:pPr>
            <w:r w:rsidRPr="00F3699E">
              <w:rPr>
                <w:rFonts w:cs="Arial"/>
                <w:i/>
                <w:iCs/>
                <w:noProof/>
              </w:rPr>
              <w:t>Student attendance and actions that could be taken to improve attendance and engagement</w:t>
            </w:r>
          </w:p>
          <w:p w14:paraId="6BD1048E" w14:textId="77777777" w:rsidR="003214F4" w:rsidRPr="00F3699E" w:rsidRDefault="003214F4" w:rsidP="003214F4">
            <w:pPr>
              <w:numPr>
                <w:ilvl w:val="0"/>
                <w:numId w:val="9"/>
              </w:numPr>
              <w:spacing w:before="0" w:after="0"/>
              <w:rPr>
                <w:rFonts w:cs="Arial"/>
                <w:i/>
                <w:iCs/>
                <w:noProof/>
              </w:rPr>
            </w:pPr>
            <w:r w:rsidRPr="00F3699E">
              <w:rPr>
                <w:rFonts w:cs="Arial"/>
                <w:i/>
                <w:iCs/>
                <w:noProof/>
              </w:rPr>
              <w:t>What has worked, what has not work and why do you think that is the case.</w:t>
            </w:r>
          </w:p>
          <w:p w14:paraId="7EB217B7" w14:textId="77777777" w:rsidR="003214F4" w:rsidRPr="00F3699E" w:rsidRDefault="003214F4">
            <w:pPr>
              <w:rPr>
                <w:rFonts w:cs="Arial"/>
                <w:i/>
                <w:iCs/>
                <w:noProof/>
              </w:rPr>
            </w:pPr>
            <w:r w:rsidRPr="00F3699E">
              <w:rPr>
                <w:rFonts w:cs="Arial"/>
                <w:i/>
                <w:iCs/>
                <w:noProof/>
              </w:rPr>
              <w:t>In all instances, please evidence your reflections and the impact of initiatives or practice</w:t>
            </w:r>
          </w:p>
        </w:tc>
      </w:tr>
      <w:tr w:rsidR="003214F4" w:rsidRPr="00F3699E" w14:paraId="30F1BBC3" w14:textId="77777777" w:rsidTr="003214F4">
        <w:tc>
          <w:tcPr>
            <w:tcW w:w="13892" w:type="dxa"/>
            <w:tcBorders>
              <w:top w:val="single" w:sz="4" w:space="0" w:color="auto"/>
              <w:left w:val="single" w:sz="4" w:space="0" w:color="auto"/>
              <w:bottom w:val="single" w:sz="4" w:space="0" w:color="auto"/>
              <w:right w:val="single" w:sz="4" w:space="0" w:color="auto"/>
            </w:tcBorders>
          </w:tcPr>
          <w:p w14:paraId="34CC4D47" w14:textId="4179F683" w:rsidR="003214F4" w:rsidRPr="00F3699E" w:rsidRDefault="003214F4">
            <w:pPr>
              <w:tabs>
                <w:tab w:val="left" w:pos="1215"/>
              </w:tabs>
              <w:jc w:val="both"/>
              <w:rPr>
                <w:rFonts w:cs="Arial"/>
                <w:i/>
                <w:noProof/>
              </w:rPr>
            </w:pPr>
          </w:p>
          <w:p w14:paraId="1CBD7C54" w14:textId="77777777" w:rsidR="003214F4" w:rsidRPr="00F3699E" w:rsidRDefault="003214F4">
            <w:pPr>
              <w:jc w:val="both"/>
              <w:rPr>
                <w:rFonts w:cs="Arial"/>
                <w:i/>
                <w:noProof/>
              </w:rPr>
            </w:pPr>
          </w:p>
          <w:p w14:paraId="2C576CB2" w14:textId="77777777" w:rsidR="003214F4" w:rsidRPr="00F3699E" w:rsidRDefault="003214F4">
            <w:pPr>
              <w:jc w:val="both"/>
              <w:rPr>
                <w:rFonts w:cs="Arial"/>
                <w:i/>
                <w:noProof/>
              </w:rPr>
            </w:pPr>
          </w:p>
        </w:tc>
      </w:tr>
    </w:tbl>
    <w:p w14:paraId="6E269E90" w14:textId="77777777" w:rsidR="004A7ABB" w:rsidRPr="00F3699E" w:rsidRDefault="004A7ABB" w:rsidP="004A7ABB">
      <w:pPr>
        <w:jc w:val="both"/>
        <w:rPr>
          <w:rFonts w:cs="Arial"/>
          <w:i/>
          <w:noProof/>
        </w:rPr>
      </w:pPr>
    </w:p>
    <w:tbl>
      <w:tblPr>
        <w:tblStyle w:val="TableGrid"/>
        <w:tblW w:w="14064" w:type="dxa"/>
        <w:tblLook w:val="04A0" w:firstRow="1" w:lastRow="0" w:firstColumn="1" w:lastColumn="0" w:noHBand="0" w:noVBand="1"/>
      </w:tblPr>
      <w:tblGrid>
        <w:gridCol w:w="14064"/>
      </w:tblGrid>
      <w:tr w:rsidR="004A7ABB" w:rsidRPr="00F3699E" w14:paraId="2ABED5F7" w14:textId="77777777" w:rsidTr="00604D35">
        <w:trPr>
          <w:trHeight w:val="276"/>
        </w:trPr>
        <w:tc>
          <w:tcPr>
            <w:tcW w:w="14064" w:type="dxa"/>
            <w:tcBorders>
              <w:top w:val="single" w:sz="4" w:space="0" w:color="auto"/>
              <w:left w:val="single" w:sz="4" w:space="0" w:color="auto"/>
              <w:bottom w:val="single" w:sz="4" w:space="0" w:color="auto"/>
              <w:right w:val="single" w:sz="4" w:space="0" w:color="auto"/>
            </w:tcBorders>
            <w:hideMark/>
          </w:tcPr>
          <w:p w14:paraId="758FDA83" w14:textId="77777777" w:rsidR="004A7ABB" w:rsidRPr="00F3699E" w:rsidRDefault="004A7ABB" w:rsidP="004A7ABB">
            <w:pPr>
              <w:numPr>
                <w:ilvl w:val="0"/>
                <w:numId w:val="4"/>
              </w:numPr>
              <w:spacing w:before="0" w:after="0"/>
              <w:ind w:left="284" w:hanging="284"/>
              <w:jc w:val="both"/>
              <w:rPr>
                <w:rFonts w:cs="Arial"/>
                <w:b/>
                <w:bCs/>
                <w:iCs/>
                <w:noProof/>
              </w:rPr>
            </w:pPr>
            <w:r w:rsidRPr="00F3699E">
              <w:rPr>
                <w:rFonts w:cs="Arial"/>
                <w:b/>
                <w:bCs/>
                <w:iCs/>
                <w:noProof/>
              </w:rPr>
              <w:t>Proposed changes/enhancements: Action Plan</w:t>
            </w:r>
          </w:p>
        </w:tc>
      </w:tr>
      <w:tr w:rsidR="004A7ABB" w:rsidRPr="00F3699E" w14:paraId="22AB8402" w14:textId="77777777" w:rsidTr="00604D35">
        <w:trPr>
          <w:trHeight w:val="2211"/>
        </w:trPr>
        <w:tc>
          <w:tcPr>
            <w:tcW w:w="14064" w:type="dxa"/>
            <w:tcBorders>
              <w:top w:val="single" w:sz="4" w:space="0" w:color="auto"/>
              <w:left w:val="single" w:sz="4" w:space="0" w:color="auto"/>
              <w:bottom w:val="single" w:sz="4" w:space="0" w:color="auto"/>
              <w:right w:val="single" w:sz="4" w:space="0" w:color="auto"/>
            </w:tcBorders>
          </w:tcPr>
          <w:p w14:paraId="762340AA" w14:textId="6ACB7C84" w:rsidR="004A7ABB" w:rsidRPr="00F3699E" w:rsidRDefault="00A85E38">
            <w:pPr>
              <w:spacing w:after="0"/>
              <w:jc w:val="both"/>
              <w:rPr>
                <w:rFonts w:cs="Arial"/>
                <w:i/>
                <w:noProof/>
              </w:rPr>
            </w:pPr>
            <w:r w:rsidRPr="00F3699E">
              <w:rPr>
                <w:rFonts w:cs="Arial"/>
                <w:i/>
                <w:noProof/>
              </w:rPr>
              <w:lastRenderedPageBreak/>
              <w:t>P</w:t>
            </w:r>
            <w:r w:rsidR="004A7ABB" w:rsidRPr="00F3699E">
              <w:rPr>
                <w:rFonts w:cs="Arial"/>
                <w:i/>
                <w:noProof/>
              </w:rPr>
              <w:t>lease identify any changes or enhancements for the module</w:t>
            </w:r>
          </w:p>
          <w:p w14:paraId="4174B517" w14:textId="77777777" w:rsidR="004A7ABB" w:rsidRPr="00F3699E" w:rsidRDefault="004A7ABB">
            <w:pPr>
              <w:spacing w:after="0"/>
              <w:jc w:val="both"/>
              <w:rPr>
                <w:rFonts w:cs="Arial"/>
                <w:i/>
                <w:noProof/>
              </w:rPr>
            </w:pPr>
            <w:r w:rsidRPr="00F3699E">
              <w:rPr>
                <w:rFonts w:cs="Arial"/>
                <w:i/>
                <w:noProof/>
              </w:rPr>
              <w:t xml:space="preserve"> </w:t>
            </w:r>
          </w:p>
          <w:p w14:paraId="35540C99" w14:textId="6B8F4F04" w:rsidR="004A7ABB" w:rsidRPr="00F3699E" w:rsidRDefault="004A7ABB">
            <w:pPr>
              <w:spacing w:after="0"/>
              <w:jc w:val="both"/>
              <w:rPr>
                <w:rFonts w:eastAsia="Arial,Times New Roman" w:cs="Arial"/>
                <w:i/>
                <w:iCs/>
                <w:snapToGrid w:val="0"/>
              </w:rPr>
            </w:pPr>
            <w:r w:rsidRPr="00F3699E">
              <w:rPr>
                <w:rFonts w:cs="Arial"/>
                <w:i/>
                <w:noProof/>
              </w:rPr>
              <w:t>*Note:</w:t>
            </w:r>
            <w:r w:rsidR="00783B52" w:rsidRPr="00F3699E">
              <w:rPr>
                <w:rFonts w:cs="Arial"/>
              </w:rPr>
              <w:t xml:space="preserve"> The University has implemented a central Course Modification Panel (CMP) which will be scheduled once per year in July. </w:t>
            </w:r>
            <w:r w:rsidR="00317F74" w:rsidRPr="00F3699E">
              <w:rPr>
                <w:rFonts w:cs="Arial"/>
              </w:rPr>
              <w:t xml:space="preserve">Where the NCB provision </w:t>
            </w:r>
            <w:r w:rsidR="00157545" w:rsidRPr="00F3699E">
              <w:rPr>
                <w:rFonts w:cs="Arial"/>
              </w:rPr>
              <w:t xml:space="preserve">is part of the curriculum of </w:t>
            </w:r>
            <w:r w:rsidR="0090156C" w:rsidRPr="00F3699E">
              <w:rPr>
                <w:rFonts w:cs="Arial"/>
              </w:rPr>
              <w:t>a validated credit bearing course, a</w:t>
            </w:r>
            <w:r w:rsidR="00783B52" w:rsidRPr="00F3699E">
              <w:rPr>
                <w:rFonts w:cs="Arial"/>
              </w:rPr>
              <w:t xml:space="preserve">ny proposed changes must be discussed with the relevant course leader(s) as they will be responsible for leading the proposed changes and coordinating module-level </w:t>
            </w:r>
            <w:proofErr w:type="gramStart"/>
            <w:r w:rsidR="00783B52" w:rsidRPr="00F3699E">
              <w:rPr>
                <w:rFonts w:cs="Arial"/>
              </w:rPr>
              <w:t>updates</w:t>
            </w:r>
            <w:r w:rsidR="00005D19" w:rsidRPr="00F3699E">
              <w:rPr>
                <w:rFonts w:cs="Arial"/>
              </w:rPr>
              <w:t>.</w:t>
            </w:r>
            <w:r w:rsidRPr="00F3699E">
              <w:rPr>
                <w:rFonts w:eastAsia="Arial,Times New Roman" w:cs="Arial"/>
                <w:i/>
                <w:iCs/>
                <w:snapToGrid w:val="0"/>
              </w:rPr>
              <w:t>.</w:t>
            </w:r>
            <w:proofErr w:type="gramEnd"/>
            <w:r w:rsidRPr="00F3699E">
              <w:rPr>
                <w:rFonts w:eastAsia="Arial,Times New Roman" w:cs="Arial"/>
                <w:i/>
                <w:iCs/>
                <w:snapToGrid w:val="0"/>
              </w:rPr>
              <w:t xml:space="preserve"> For more details</w:t>
            </w:r>
            <w:r w:rsidR="004D411C" w:rsidRPr="00F3699E">
              <w:rPr>
                <w:rFonts w:eastAsia="Arial,Times New Roman" w:cs="Arial"/>
                <w:i/>
                <w:iCs/>
                <w:snapToGrid w:val="0"/>
              </w:rPr>
              <w:t>,</w:t>
            </w:r>
            <w:r w:rsidRPr="00F3699E">
              <w:rPr>
                <w:rFonts w:eastAsia="Arial,Times New Roman" w:cs="Arial"/>
                <w:i/>
                <w:iCs/>
                <w:snapToGrid w:val="0"/>
              </w:rPr>
              <w:t xml:space="preserve"> please see Section G of the </w:t>
            </w:r>
            <w:hyperlink r:id="rId12" w:history="1">
              <w:r w:rsidRPr="00F3699E">
                <w:rPr>
                  <w:rStyle w:val="Hyperlink"/>
                  <w:rFonts w:eastAsia="Arial,Times New Roman" w:cs="Arial"/>
                  <w:i/>
                  <w:iCs/>
                  <w:snapToGrid w:val="0"/>
                </w:rPr>
                <w:t>Academic Quality and Standards Handbook</w:t>
              </w:r>
            </w:hyperlink>
            <w:r w:rsidRPr="00F3699E">
              <w:rPr>
                <w:rFonts w:eastAsia="Arial,Times New Roman" w:cs="Arial"/>
                <w:i/>
                <w:iCs/>
                <w:snapToGrid w:val="0"/>
              </w:rPr>
              <w:t xml:space="preserve">. </w:t>
            </w:r>
          </w:p>
          <w:p w14:paraId="747409DE" w14:textId="77777777" w:rsidR="004A7ABB" w:rsidRPr="00F3699E" w:rsidRDefault="004A7ABB">
            <w:pPr>
              <w:spacing w:after="0"/>
              <w:jc w:val="both"/>
              <w:rPr>
                <w:rFonts w:eastAsiaTheme="minorHAnsi" w:cs="Arial"/>
                <w:i/>
                <w:noProof/>
              </w:rPr>
            </w:pPr>
          </w:p>
        </w:tc>
      </w:tr>
    </w:tbl>
    <w:p w14:paraId="6C9D99FF" w14:textId="77777777" w:rsidR="00604D35" w:rsidRPr="00F3699E" w:rsidRDefault="00604D35" w:rsidP="00A504CC">
      <w:pPr>
        <w:jc w:val="both"/>
        <w:rPr>
          <w:rFonts w:cs="Arial"/>
          <w:noProof/>
        </w:rPr>
      </w:pPr>
    </w:p>
    <w:tbl>
      <w:tblPr>
        <w:tblStyle w:val="TableGrid"/>
        <w:tblW w:w="14064" w:type="dxa"/>
        <w:tblLook w:val="04A0" w:firstRow="1" w:lastRow="0" w:firstColumn="1" w:lastColumn="0" w:noHBand="0" w:noVBand="1"/>
      </w:tblPr>
      <w:tblGrid>
        <w:gridCol w:w="1119"/>
        <w:gridCol w:w="1452"/>
        <w:gridCol w:w="2273"/>
        <w:gridCol w:w="1758"/>
        <w:gridCol w:w="1848"/>
        <w:gridCol w:w="1709"/>
        <w:gridCol w:w="2057"/>
        <w:gridCol w:w="1848"/>
      </w:tblGrid>
      <w:tr w:rsidR="00604D35" w:rsidRPr="00F3699E" w14:paraId="4788AC3A" w14:textId="77777777" w:rsidTr="00B909B4">
        <w:trPr>
          <w:trHeight w:val="1752"/>
        </w:trPr>
        <w:tc>
          <w:tcPr>
            <w:tcW w:w="1143" w:type="dxa"/>
            <w:tcBorders>
              <w:top w:val="single" w:sz="4" w:space="0" w:color="auto"/>
              <w:left w:val="single" w:sz="4" w:space="0" w:color="auto"/>
              <w:bottom w:val="single" w:sz="4" w:space="0" w:color="auto"/>
              <w:right w:val="single" w:sz="4" w:space="0" w:color="auto"/>
            </w:tcBorders>
          </w:tcPr>
          <w:p w14:paraId="2CE29EB3" w14:textId="77777777" w:rsidR="00604D35" w:rsidRPr="00F3699E" w:rsidRDefault="00604D35" w:rsidP="003E52F0">
            <w:pPr>
              <w:spacing w:after="0"/>
              <w:rPr>
                <w:rFonts w:cs="Arial"/>
                <w:b/>
                <w:bCs/>
                <w:iCs/>
                <w:noProof/>
              </w:rPr>
            </w:pPr>
            <w:r w:rsidRPr="00F3699E">
              <w:rPr>
                <w:rFonts w:cs="Arial"/>
                <w:b/>
                <w:bCs/>
                <w:iCs/>
                <w:noProof/>
              </w:rPr>
              <w:t>Action No</w:t>
            </w:r>
          </w:p>
        </w:tc>
        <w:tc>
          <w:tcPr>
            <w:tcW w:w="1524" w:type="dxa"/>
            <w:tcBorders>
              <w:top w:val="single" w:sz="4" w:space="0" w:color="auto"/>
              <w:left w:val="single" w:sz="4" w:space="0" w:color="auto"/>
              <w:bottom w:val="single" w:sz="4" w:space="0" w:color="auto"/>
              <w:right w:val="single" w:sz="4" w:space="0" w:color="auto"/>
            </w:tcBorders>
          </w:tcPr>
          <w:p w14:paraId="0CEF059C" w14:textId="46FEF1AF" w:rsidR="00604D35" w:rsidRPr="00F3699E" w:rsidRDefault="00604D35" w:rsidP="003E52F0">
            <w:pPr>
              <w:spacing w:after="0"/>
              <w:rPr>
                <w:rFonts w:cs="Arial"/>
                <w:b/>
                <w:bCs/>
                <w:iCs/>
                <w:noProof/>
              </w:rPr>
            </w:pPr>
            <w:r w:rsidRPr="00F3699E">
              <w:rPr>
                <w:rFonts w:cs="Arial"/>
                <w:b/>
                <w:bCs/>
                <w:iCs/>
                <w:noProof/>
              </w:rPr>
              <w:t xml:space="preserve"> Action </w:t>
            </w:r>
          </w:p>
        </w:tc>
        <w:tc>
          <w:tcPr>
            <w:tcW w:w="2378" w:type="dxa"/>
            <w:tcBorders>
              <w:top w:val="single" w:sz="4" w:space="0" w:color="auto"/>
              <w:left w:val="single" w:sz="4" w:space="0" w:color="auto"/>
              <w:bottom w:val="single" w:sz="4" w:space="0" w:color="auto"/>
              <w:right w:val="single" w:sz="4" w:space="0" w:color="auto"/>
            </w:tcBorders>
          </w:tcPr>
          <w:p w14:paraId="48B6D736" w14:textId="3D8A9972" w:rsidR="00604D35" w:rsidRPr="00F3699E" w:rsidRDefault="00604D35" w:rsidP="003E52F0">
            <w:pPr>
              <w:spacing w:after="0"/>
              <w:rPr>
                <w:rFonts w:cs="Arial"/>
                <w:b/>
                <w:bCs/>
                <w:iCs/>
                <w:noProof/>
              </w:rPr>
            </w:pPr>
            <w:r w:rsidRPr="00F3699E">
              <w:rPr>
                <w:rFonts w:cs="Arial"/>
                <w:b/>
                <w:bCs/>
                <w:iCs/>
                <w:noProof/>
              </w:rPr>
              <w:t>What challenge is it addressing, (evidence)</w:t>
            </w:r>
          </w:p>
        </w:tc>
        <w:tc>
          <w:tcPr>
            <w:tcW w:w="1805" w:type="dxa"/>
            <w:tcBorders>
              <w:top w:val="single" w:sz="4" w:space="0" w:color="auto"/>
              <w:left w:val="single" w:sz="4" w:space="0" w:color="auto"/>
              <w:bottom w:val="single" w:sz="4" w:space="0" w:color="auto"/>
              <w:right w:val="single" w:sz="4" w:space="0" w:color="auto"/>
            </w:tcBorders>
          </w:tcPr>
          <w:p w14:paraId="255E69C4" w14:textId="73D74263" w:rsidR="00604D35" w:rsidRPr="00F3699E" w:rsidRDefault="00C91CC2" w:rsidP="003E52F0">
            <w:pPr>
              <w:spacing w:after="0"/>
              <w:rPr>
                <w:rFonts w:cs="Arial"/>
                <w:b/>
                <w:bCs/>
                <w:iCs/>
                <w:noProof/>
              </w:rPr>
            </w:pPr>
            <w:r w:rsidRPr="00F3699E">
              <w:rPr>
                <w:rFonts w:cs="Arial"/>
                <w:b/>
                <w:bCs/>
                <w:iCs/>
                <w:noProof/>
              </w:rPr>
              <w:t>How will you measure success?</w:t>
            </w:r>
          </w:p>
          <w:p w14:paraId="296B0C88" w14:textId="66C05ABC" w:rsidR="00C91CC2" w:rsidRPr="00F3699E" w:rsidRDefault="00C91CC2" w:rsidP="003E52F0">
            <w:pPr>
              <w:spacing w:after="0"/>
              <w:rPr>
                <w:rFonts w:cs="Arial"/>
                <w:b/>
                <w:bCs/>
                <w:iCs/>
                <w:noProof/>
              </w:rPr>
            </w:pPr>
            <w:r w:rsidRPr="00F3699E">
              <w:rPr>
                <w:rFonts w:cs="Arial"/>
                <w:b/>
                <w:bCs/>
                <w:iCs/>
                <w:noProof/>
              </w:rPr>
              <w:t>Which metric(s) would you expect to be improved?</w:t>
            </w:r>
          </w:p>
        </w:tc>
        <w:tc>
          <w:tcPr>
            <w:tcW w:w="1941" w:type="dxa"/>
            <w:tcBorders>
              <w:top w:val="single" w:sz="4" w:space="0" w:color="auto"/>
              <w:left w:val="single" w:sz="4" w:space="0" w:color="auto"/>
              <w:bottom w:val="single" w:sz="4" w:space="0" w:color="auto"/>
              <w:right w:val="single" w:sz="4" w:space="0" w:color="auto"/>
            </w:tcBorders>
          </w:tcPr>
          <w:p w14:paraId="0ACC960D" w14:textId="77777777" w:rsidR="00604D35" w:rsidRPr="00F3699E" w:rsidRDefault="00604D35" w:rsidP="003E52F0">
            <w:pPr>
              <w:spacing w:after="0"/>
              <w:rPr>
                <w:rFonts w:cs="Arial"/>
                <w:b/>
                <w:bCs/>
                <w:iCs/>
                <w:noProof/>
              </w:rPr>
            </w:pPr>
            <w:r w:rsidRPr="00F3699E">
              <w:rPr>
                <w:rFonts w:cs="Arial"/>
                <w:b/>
                <w:bCs/>
                <w:iCs/>
                <w:noProof/>
              </w:rPr>
              <w:t>Support required (if relevant)</w:t>
            </w:r>
          </w:p>
        </w:tc>
        <w:tc>
          <w:tcPr>
            <w:tcW w:w="1731" w:type="dxa"/>
            <w:tcBorders>
              <w:top w:val="single" w:sz="4" w:space="0" w:color="auto"/>
              <w:left w:val="single" w:sz="4" w:space="0" w:color="auto"/>
              <w:bottom w:val="single" w:sz="4" w:space="0" w:color="auto"/>
              <w:right w:val="single" w:sz="4" w:space="0" w:color="auto"/>
            </w:tcBorders>
          </w:tcPr>
          <w:p w14:paraId="65A51FA0" w14:textId="319C4A45" w:rsidR="00604D35" w:rsidRPr="00F3699E" w:rsidRDefault="00604D35" w:rsidP="003E52F0">
            <w:pPr>
              <w:spacing w:after="0"/>
              <w:rPr>
                <w:rFonts w:cs="Arial"/>
                <w:b/>
                <w:bCs/>
                <w:iCs/>
                <w:noProof/>
              </w:rPr>
            </w:pPr>
            <w:r w:rsidRPr="00F3699E">
              <w:rPr>
                <w:rFonts w:cs="Arial"/>
                <w:b/>
                <w:bCs/>
                <w:iCs/>
                <w:noProof/>
              </w:rPr>
              <w:t xml:space="preserve"> Who is responsible</w:t>
            </w:r>
          </w:p>
        </w:tc>
        <w:tc>
          <w:tcPr>
            <w:tcW w:w="1597" w:type="dxa"/>
            <w:tcBorders>
              <w:top w:val="single" w:sz="4" w:space="0" w:color="auto"/>
              <w:left w:val="single" w:sz="4" w:space="0" w:color="auto"/>
              <w:bottom w:val="single" w:sz="4" w:space="0" w:color="auto"/>
              <w:right w:val="single" w:sz="4" w:space="0" w:color="auto"/>
            </w:tcBorders>
          </w:tcPr>
          <w:p w14:paraId="0ABB3217" w14:textId="241ACC6C" w:rsidR="00604D35" w:rsidRPr="00F3699E" w:rsidRDefault="00DC17FF" w:rsidP="003E52F0">
            <w:pPr>
              <w:spacing w:after="0"/>
              <w:rPr>
                <w:rFonts w:cs="Arial"/>
                <w:b/>
                <w:bCs/>
                <w:iCs/>
                <w:noProof/>
              </w:rPr>
            </w:pPr>
            <w:r w:rsidRPr="00F3699E">
              <w:rPr>
                <w:rFonts w:cs="Arial"/>
                <w:b/>
                <w:bCs/>
                <w:iCs/>
                <w:noProof/>
              </w:rPr>
              <w:t>What is the planned timeframe for implementation, including key milestones and target completion date</w:t>
            </w:r>
            <w:r w:rsidR="0000797F" w:rsidRPr="00F3699E">
              <w:rPr>
                <w:rFonts w:cs="Arial"/>
                <w:b/>
                <w:bCs/>
                <w:iCs/>
                <w:noProof/>
              </w:rPr>
              <w:t>?</w:t>
            </w:r>
            <w:r w:rsidRPr="00F3699E">
              <w:rPr>
                <w:rFonts w:cs="Arial"/>
                <w:b/>
                <w:bCs/>
                <w:iCs/>
                <w:noProof/>
              </w:rPr>
              <w:t xml:space="preserve"> </w:t>
            </w:r>
          </w:p>
        </w:tc>
        <w:tc>
          <w:tcPr>
            <w:tcW w:w="1941" w:type="dxa"/>
            <w:tcBorders>
              <w:top w:val="single" w:sz="4" w:space="0" w:color="auto"/>
              <w:left w:val="single" w:sz="4" w:space="0" w:color="auto"/>
              <w:bottom w:val="single" w:sz="4" w:space="0" w:color="auto"/>
              <w:right w:val="single" w:sz="4" w:space="0" w:color="auto"/>
            </w:tcBorders>
          </w:tcPr>
          <w:p w14:paraId="4A7D6496" w14:textId="332119D6" w:rsidR="00604D35" w:rsidRPr="00F3699E" w:rsidRDefault="00604D35" w:rsidP="003E52F0">
            <w:pPr>
              <w:spacing w:after="0"/>
              <w:rPr>
                <w:rFonts w:cs="Arial"/>
                <w:b/>
                <w:bCs/>
                <w:iCs/>
                <w:noProof/>
              </w:rPr>
            </w:pPr>
            <w:r w:rsidRPr="00F3699E">
              <w:rPr>
                <w:rFonts w:cs="Arial"/>
                <w:b/>
                <w:bCs/>
                <w:iCs/>
                <w:noProof/>
              </w:rPr>
              <w:t xml:space="preserve">* </w:t>
            </w:r>
            <w:r w:rsidR="002C240B" w:rsidRPr="00F3699E">
              <w:rPr>
                <w:rFonts w:cs="Arial"/>
                <w:b/>
                <w:bCs/>
                <w:iCs/>
                <w:noProof/>
              </w:rPr>
              <w:t xml:space="preserve">CMP </w:t>
            </w:r>
            <w:r w:rsidRPr="00F3699E">
              <w:rPr>
                <w:rFonts w:cs="Arial"/>
                <w:b/>
                <w:bCs/>
                <w:iCs/>
                <w:noProof/>
              </w:rPr>
              <w:t>approval needed (Yes/No)</w:t>
            </w:r>
          </w:p>
        </w:tc>
      </w:tr>
      <w:tr w:rsidR="00604D35" w:rsidRPr="00F3699E" w14:paraId="70D786F9" w14:textId="77777777" w:rsidTr="00B909B4">
        <w:trPr>
          <w:trHeight w:val="405"/>
        </w:trPr>
        <w:tc>
          <w:tcPr>
            <w:tcW w:w="1143" w:type="dxa"/>
            <w:tcBorders>
              <w:top w:val="single" w:sz="4" w:space="0" w:color="auto"/>
              <w:left w:val="single" w:sz="4" w:space="0" w:color="auto"/>
              <w:bottom w:val="single" w:sz="4" w:space="0" w:color="auto"/>
              <w:right w:val="single" w:sz="4" w:space="0" w:color="auto"/>
            </w:tcBorders>
          </w:tcPr>
          <w:p w14:paraId="61440FD3" w14:textId="77777777" w:rsidR="00604D35" w:rsidRPr="00F3699E" w:rsidRDefault="00604D35" w:rsidP="00B909B4">
            <w:pPr>
              <w:spacing w:after="0"/>
              <w:jc w:val="both"/>
              <w:rPr>
                <w:rFonts w:cs="Arial"/>
                <w:iCs/>
                <w:noProof/>
              </w:rPr>
            </w:pPr>
          </w:p>
        </w:tc>
        <w:tc>
          <w:tcPr>
            <w:tcW w:w="1524" w:type="dxa"/>
            <w:tcBorders>
              <w:top w:val="single" w:sz="4" w:space="0" w:color="auto"/>
              <w:left w:val="single" w:sz="4" w:space="0" w:color="auto"/>
              <w:bottom w:val="single" w:sz="4" w:space="0" w:color="auto"/>
              <w:right w:val="single" w:sz="4" w:space="0" w:color="auto"/>
            </w:tcBorders>
          </w:tcPr>
          <w:p w14:paraId="0B1FFAEE" w14:textId="77777777" w:rsidR="00604D35" w:rsidRPr="00F3699E" w:rsidRDefault="00604D35" w:rsidP="00B909B4">
            <w:pPr>
              <w:spacing w:after="0"/>
              <w:jc w:val="both"/>
              <w:rPr>
                <w:rFonts w:cs="Arial"/>
                <w:iCs/>
                <w:noProof/>
              </w:rPr>
            </w:pPr>
          </w:p>
        </w:tc>
        <w:tc>
          <w:tcPr>
            <w:tcW w:w="2378" w:type="dxa"/>
            <w:tcBorders>
              <w:top w:val="single" w:sz="4" w:space="0" w:color="auto"/>
              <w:left w:val="single" w:sz="4" w:space="0" w:color="auto"/>
              <w:bottom w:val="single" w:sz="4" w:space="0" w:color="auto"/>
              <w:right w:val="single" w:sz="4" w:space="0" w:color="auto"/>
            </w:tcBorders>
          </w:tcPr>
          <w:p w14:paraId="64EA37CD" w14:textId="77777777" w:rsidR="00604D35" w:rsidRPr="00F3699E" w:rsidRDefault="00604D35" w:rsidP="00B909B4">
            <w:pPr>
              <w:spacing w:after="0"/>
              <w:jc w:val="both"/>
              <w:rPr>
                <w:rFonts w:cs="Arial"/>
                <w:iCs/>
                <w:noProof/>
              </w:rPr>
            </w:pPr>
          </w:p>
        </w:tc>
        <w:tc>
          <w:tcPr>
            <w:tcW w:w="1805" w:type="dxa"/>
            <w:tcBorders>
              <w:top w:val="single" w:sz="4" w:space="0" w:color="auto"/>
              <w:left w:val="single" w:sz="4" w:space="0" w:color="auto"/>
              <w:bottom w:val="single" w:sz="4" w:space="0" w:color="auto"/>
              <w:right w:val="single" w:sz="4" w:space="0" w:color="auto"/>
            </w:tcBorders>
          </w:tcPr>
          <w:p w14:paraId="086BAE49" w14:textId="77777777" w:rsidR="00604D35" w:rsidRPr="00F3699E" w:rsidRDefault="00604D35" w:rsidP="00B909B4">
            <w:pPr>
              <w:spacing w:after="0"/>
              <w:jc w:val="both"/>
              <w:rPr>
                <w:rFonts w:cs="Arial"/>
                <w:iCs/>
                <w:noProof/>
              </w:rPr>
            </w:pPr>
          </w:p>
        </w:tc>
        <w:tc>
          <w:tcPr>
            <w:tcW w:w="1941" w:type="dxa"/>
            <w:tcBorders>
              <w:top w:val="single" w:sz="4" w:space="0" w:color="auto"/>
              <w:left w:val="single" w:sz="4" w:space="0" w:color="auto"/>
              <w:bottom w:val="single" w:sz="4" w:space="0" w:color="auto"/>
              <w:right w:val="single" w:sz="4" w:space="0" w:color="auto"/>
            </w:tcBorders>
          </w:tcPr>
          <w:p w14:paraId="2609CED5" w14:textId="77777777" w:rsidR="00604D35" w:rsidRPr="00F3699E" w:rsidRDefault="00604D35" w:rsidP="00B909B4">
            <w:pPr>
              <w:spacing w:after="0"/>
              <w:jc w:val="both"/>
              <w:rPr>
                <w:rFonts w:cs="Arial"/>
                <w:iCs/>
                <w:noProof/>
              </w:rPr>
            </w:pPr>
          </w:p>
        </w:tc>
        <w:tc>
          <w:tcPr>
            <w:tcW w:w="1731" w:type="dxa"/>
            <w:tcBorders>
              <w:top w:val="single" w:sz="4" w:space="0" w:color="auto"/>
              <w:left w:val="single" w:sz="4" w:space="0" w:color="auto"/>
              <w:bottom w:val="single" w:sz="4" w:space="0" w:color="auto"/>
              <w:right w:val="single" w:sz="4" w:space="0" w:color="auto"/>
            </w:tcBorders>
          </w:tcPr>
          <w:p w14:paraId="61509094" w14:textId="77777777" w:rsidR="00604D35" w:rsidRPr="00F3699E" w:rsidRDefault="00604D35" w:rsidP="00B909B4">
            <w:pPr>
              <w:spacing w:after="0"/>
              <w:jc w:val="both"/>
              <w:rPr>
                <w:rFonts w:cs="Arial"/>
                <w:iCs/>
                <w:noProof/>
              </w:rPr>
            </w:pPr>
          </w:p>
        </w:tc>
        <w:tc>
          <w:tcPr>
            <w:tcW w:w="1597" w:type="dxa"/>
            <w:tcBorders>
              <w:top w:val="single" w:sz="4" w:space="0" w:color="auto"/>
              <w:left w:val="single" w:sz="4" w:space="0" w:color="auto"/>
              <w:bottom w:val="single" w:sz="4" w:space="0" w:color="auto"/>
              <w:right w:val="single" w:sz="4" w:space="0" w:color="auto"/>
            </w:tcBorders>
          </w:tcPr>
          <w:p w14:paraId="6AC75761" w14:textId="77777777" w:rsidR="00604D35" w:rsidRPr="00F3699E" w:rsidRDefault="00604D35" w:rsidP="00B909B4">
            <w:pPr>
              <w:spacing w:after="0"/>
              <w:jc w:val="both"/>
              <w:rPr>
                <w:rFonts w:cs="Arial"/>
                <w:iCs/>
                <w:noProof/>
              </w:rPr>
            </w:pPr>
          </w:p>
        </w:tc>
        <w:tc>
          <w:tcPr>
            <w:tcW w:w="1941" w:type="dxa"/>
            <w:tcBorders>
              <w:top w:val="single" w:sz="4" w:space="0" w:color="auto"/>
              <w:left w:val="single" w:sz="4" w:space="0" w:color="auto"/>
              <w:bottom w:val="single" w:sz="4" w:space="0" w:color="auto"/>
              <w:right w:val="single" w:sz="4" w:space="0" w:color="auto"/>
            </w:tcBorders>
          </w:tcPr>
          <w:p w14:paraId="7C70075D" w14:textId="77777777" w:rsidR="00604D35" w:rsidRPr="00F3699E" w:rsidRDefault="00604D35" w:rsidP="00B909B4">
            <w:pPr>
              <w:spacing w:after="0"/>
              <w:jc w:val="both"/>
              <w:rPr>
                <w:rFonts w:cs="Arial"/>
                <w:iCs/>
                <w:noProof/>
              </w:rPr>
            </w:pPr>
          </w:p>
        </w:tc>
      </w:tr>
      <w:tr w:rsidR="00604D35" w:rsidRPr="00F3699E" w14:paraId="60C71000" w14:textId="77777777" w:rsidTr="00B909B4">
        <w:trPr>
          <w:trHeight w:val="405"/>
        </w:trPr>
        <w:tc>
          <w:tcPr>
            <w:tcW w:w="1143" w:type="dxa"/>
            <w:tcBorders>
              <w:top w:val="single" w:sz="4" w:space="0" w:color="auto"/>
              <w:left w:val="single" w:sz="4" w:space="0" w:color="auto"/>
              <w:bottom w:val="single" w:sz="4" w:space="0" w:color="auto"/>
              <w:right w:val="single" w:sz="4" w:space="0" w:color="auto"/>
            </w:tcBorders>
          </w:tcPr>
          <w:p w14:paraId="1761F8F8" w14:textId="77777777" w:rsidR="00604D35" w:rsidRPr="00F3699E" w:rsidRDefault="00604D35" w:rsidP="00B909B4">
            <w:pPr>
              <w:spacing w:after="0"/>
              <w:jc w:val="both"/>
              <w:rPr>
                <w:rFonts w:cs="Arial"/>
                <w:iCs/>
                <w:noProof/>
              </w:rPr>
            </w:pPr>
          </w:p>
        </w:tc>
        <w:tc>
          <w:tcPr>
            <w:tcW w:w="1524" w:type="dxa"/>
            <w:tcBorders>
              <w:top w:val="single" w:sz="4" w:space="0" w:color="auto"/>
              <w:left w:val="single" w:sz="4" w:space="0" w:color="auto"/>
              <w:bottom w:val="single" w:sz="4" w:space="0" w:color="auto"/>
              <w:right w:val="single" w:sz="4" w:space="0" w:color="auto"/>
            </w:tcBorders>
          </w:tcPr>
          <w:p w14:paraId="2498F4F9" w14:textId="77777777" w:rsidR="00604D35" w:rsidRPr="00F3699E" w:rsidRDefault="00604D35" w:rsidP="00B909B4">
            <w:pPr>
              <w:spacing w:after="0"/>
              <w:jc w:val="both"/>
              <w:rPr>
                <w:rFonts w:cs="Arial"/>
                <w:iCs/>
                <w:noProof/>
              </w:rPr>
            </w:pPr>
          </w:p>
        </w:tc>
        <w:tc>
          <w:tcPr>
            <w:tcW w:w="2378" w:type="dxa"/>
            <w:tcBorders>
              <w:top w:val="single" w:sz="4" w:space="0" w:color="auto"/>
              <w:left w:val="single" w:sz="4" w:space="0" w:color="auto"/>
              <w:bottom w:val="single" w:sz="4" w:space="0" w:color="auto"/>
              <w:right w:val="single" w:sz="4" w:space="0" w:color="auto"/>
            </w:tcBorders>
          </w:tcPr>
          <w:p w14:paraId="1AFAB4C0" w14:textId="77777777" w:rsidR="00604D35" w:rsidRPr="00F3699E" w:rsidRDefault="00604D35" w:rsidP="00B909B4">
            <w:pPr>
              <w:spacing w:after="0"/>
              <w:jc w:val="both"/>
              <w:rPr>
                <w:rFonts w:cs="Arial"/>
                <w:iCs/>
                <w:noProof/>
              </w:rPr>
            </w:pPr>
          </w:p>
        </w:tc>
        <w:tc>
          <w:tcPr>
            <w:tcW w:w="1805" w:type="dxa"/>
            <w:tcBorders>
              <w:top w:val="single" w:sz="4" w:space="0" w:color="auto"/>
              <w:left w:val="single" w:sz="4" w:space="0" w:color="auto"/>
              <w:bottom w:val="single" w:sz="4" w:space="0" w:color="auto"/>
              <w:right w:val="single" w:sz="4" w:space="0" w:color="auto"/>
            </w:tcBorders>
          </w:tcPr>
          <w:p w14:paraId="1EF4D762" w14:textId="77777777" w:rsidR="00604D35" w:rsidRPr="00F3699E" w:rsidRDefault="00604D35" w:rsidP="00B909B4">
            <w:pPr>
              <w:spacing w:after="0"/>
              <w:jc w:val="both"/>
              <w:rPr>
                <w:rFonts w:cs="Arial"/>
                <w:iCs/>
                <w:noProof/>
              </w:rPr>
            </w:pPr>
          </w:p>
        </w:tc>
        <w:tc>
          <w:tcPr>
            <w:tcW w:w="1941" w:type="dxa"/>
            <w:tcBorders>
              <w:top w:val="single" w:sz="4" w:space="0" w:color="auto"/>
              <w:left w:val="single" w:sz="4" w:space="0" w:color="auto"/>
              <w:bottom w:val="single" w:sz="4" w:space="0" w:color="auto"/>
              <w:right w:val="single" w:sz="4" w:space="0" w:color="auto"/>
            </w:tcBorders>
          </w:tcPr>
          <w:p w14:paraId="31F795D5" w14:textId="77777777" w:rsidR="00604D35" w:rsidRPr="00F3699E" w:rsidRDefault="00604D35" w:rsidP="00B909B4">
            <w:pPr>
              <w:spacing w:after="0"/>
              <w:jc w:val="both"/>
              <w:rPr>
                <w:rFonts w:cs="Arial"/>
                <w:iCs/>
                <w:noProof/>
              </w:rPr>
            </w:pPr>
          </w:p>
        </w:tc>
        <w:tc>
          <w:tcPr>
            <w:tcW w:w="1731" w:type="dxa"/>
            <w:tcBorders>
              <w:top w:val="single" w:sz="4" w:space="0" w:color="auto"/>
              <w:left w:val="single" w:sz="4" w:space="0" w:color="auto"/>
              <w:bottom w:val="single" w:sz="4" w:space="0" w:color="auto"/>
              <w:right w:val="single" w:sz="4" w:space="0" w:color="auto"/>
            </w:tcBorders>
          </w:tcPr>
          <w:p w14:paraId="023BCDF2" w14:textId="77777777" w:rsidR="00604D35" w:rsidRPr="00F3699E" w:rsidRDefault="00604D35" w:rsidP="00B909B4">
            <w:pPr>
              <w:spacing w:after="0"/>
              <w:jc w:val="both"/>
              <w:rPr>
                <w:rFonts w:cs="Arial"/>
                <w:iCs/>
                <w:noProof/>
              </w:rPr>
            </w:pPr>
          </w:p>
        </w:tc>
        <w:tc>
          <w:tcPr>
            <w:tcW w:w="1597" w:type="dxa"/>
            <w:tcBorders>
              <w:top w:val="single" w:sz="4" w:space="0" w:color="auto"/>
              <w:left w:val="single" w:sz="4" w:space="0" w:color="auto"/>
              <w:bottom w:val="single" w:sz="4" w:space="0" w:color="auto"/>
              <w:right w:val="single" w:sz="4" w:space="0" w:color="auto"/>
            </w:tcBorders>
          </w:tcPr>
          <w:p w14:paraId="4B586DEB" w14:textId="77777777" w:rsidR="00604D35" w:rsidRPr="00F3699E" w:rsidRDefault="00604D35" w:rsidP="00B909B4">
            <w:pPr>
              <w:spacing w:after="0"/>
              <w:jc w:val="both"/>
              <w:rPr>
                <w:rFonts w:cs="Arial"/>
                <w:iCs/>
                <w:noProof/>
              </w:rPr>
            </w:pPr>
          </w:p>
        </w:tc>
        <w:tc>
          <w:tcPr>
            <w:tcW w:w="1941" w:type="dxa"/>
            <w:tcBorders>
              <w:top w:val="single" w:sz="4" w:space="0" w:color="auto"/>
              <w:left w:val="single" w:sz="4" w:space="0" w:color="auto"/>
              <w:bottom w:val="single" w:sz="4" w:space="0" w:color="auto"/>
              <w:right w:val="single" w:sz="4" w:space="0" w:color="auto"/>
            </w:tcBorders>
          </w:tcPr>
          <w:p w14:paraId="1A7DA246" w14:textId="77777777" w:rsidR="00604D35" w:rsidRPr="00F3699E" w:rsidRDefault="00604D35" w:rsidP="00B909B4">
            <w:pPr>
              <w:spacing w:after="0"/>
              <w:jc w:val="both"/>
              <w:rPr>
                <w:rFonts w:cs="Arial"/>
                <w:iCs/>
                <w:noProof/>
              </w:rPr>
            </w:pPr>
          </w:p>
        </w:tc>
      </w:tr>
      <w:tr w:rsidR="00604D35" w:rsidRPr="00F3699E" w14:paraId="78C38FA7" w14:textId="77777777" w:rsidTr="00B909B4">
        <w:trPr>
          <w:trHeight w:val="405"/>
        </w:trPr>
        <w:tc>
          <w:tcPr>
            <w:tcW w:w="1143" w:type="dxa"/>
            <w:tcBorders>
              <w:top w:val="single" w:sz="4" w:space="0" w:color="auto"/>
              <w:left w:val="single" w:sz="4" w:space="0" w:color="auto"/>
              <w:bottom w:val="single" w:sz="4" w:space="0" w:color="auto"/>
              <w:right w:val="single" w:sz="4" w:space="0" w:color="auto"/>
            </w:tcBorders>
          </w:tcPr>
          <w:p w14:paraId="4FBDAF29" w14:textId="77777777" w:rsidR="00604D35" w:rsidRPr="00F3699E" w:rsidRDefault="00604D35" w:rsidP="00B909B4">
            <w:pPr>
              <w:spacing w:after="0"/>
              <w:jc w:val="both"/>
              <w:rPr>
                <w:rFonts w:cs="Arial"/>
                <w:iCs/>
                <w:noProof/>
              </w:rPr>
            </w:pPr>
          </w:p>
        </w:tc>
        <w:tc>
          <w:tcPr>
            <w:tcW w:w="1524" w:type="dxa"/>
            <w:tcBorders>
              <w:top w:val="single" w:sz="4" w:space="0" w:color="auto"/>
              <w:left w:val="single" w:sz="4" w:space="0" w:color="auto"/>
              <w:bottom w:val="single" w:sz="4" w:space="0" w:color="auto"/>
              <w:right w:val="single" w:sz="4" w:space="0" w:color="auto"/>
            </w:tcBorders>
          </w:tcPr>
          <w:p w14:paraId="3AF58599" w14:textId="77777777" w:rsidR="00604D35" w:rsidRPr="00F3699E" w:rsidRDefault="00604D35" w:rsidP="00B909B4">
            <w:pPr>
              <w:spacing w:after="0"/>
              <w:jc w:val="both"/>
              <w:rPr>
                <w:rFonts w:cs="Arial"/>
                <w:iCs/>
                <w:noProof/>
              </w:rPr>
            </w:pPr>
          </w:p>
        </w:tc>
        <w:tc>
          <w:tcPr>
            <w:tcW w:w="2378" w:type="dxa"/>
            <w:tcBorders>
              <w:top w:val="single" w:sz="4" w:space="0" w:color="auto"/>
              <w:left w:val="single" w:sz="4" w:space="0" w:color="auto"/>
              <w:bottom w:val="single" w:sz="4" w:space="0" w:color="auto"/>
              <w:right w:val="single" w:sz="4" w:space="0" w:color="auto"/>
            </w:tcBorders>
          </w:tcPr>
          <w:p w14:paraId="7812FFEB" w14:textId="77777777" w:rsidR="00604D35" w:rsidRPr="00F3699E" w:rsidRDefault="00604D35" w:rsidP="00B909B4">
            <w:pPr>
              <w:spacing w:after="0"/>
              <w:jc w:val="both"/>
              <w:rPr>
                <w:rFonts w:cs="Arial"/>
                <w:iCs/>
                <w:noProof/>
              </w:rPr>
            </w:pPr>
          </w:p>
        </w:tc>
        <w:tc>
          <w:tcPr>
            <w:tcW w:w="1805" w:type="dxa"/>
            <w:tcBorders>
              <w:top w:val="single" w:sz="4" w:space="0" w:color="auto"/>
              <w:left w:val="single" w:sz="4" w:space="0" w:color="auto"/>
              <w:bottom w:val="single" w:sz="4" w:space="0" w:color="auto"/>
              <w:right w:val="single" w:sz="4" w:space="0" w:color="auto"/>
            </w:tcBorders>
          </w:tcPr>
          <w:p w14:paraId="0BF0C333" w14:textId="77777777" w:rsidR="00604D35" w:rsidRPr="00F3699E" w:rsidRDefault="00604D35" w:rsidP="00B909B4">
            <w:pPr>
              <w:spacing w:after="0"/>
              <w:jc w:val="both"/>
              <w:rPr>
                <w:rFonts w:cs="Arial"/>
                <w:iCs/>
                <w:noProof/>
              </w:rPr>
            </w:pPr>
          </w:p>
        </w:tc>
        <w:tc>
          <w:tcPr>
            <w:tcW w:w="1941" w:type="dxa"/>
            <w:tcBorders>
              <w:top w:val="single" w:sz="4" w:space="0" w:color="auto"/>
              <w:left w:val="single" w:sz="4" w:space="0" w:color="auto"/>
              <w:bottom w:val="single" w:sz="4" w:space="0" w:color="auto"/>
              <w:right w:val="single" w:sz="4" w:space="0" w:color="auto"/>
            </w:tcBorders>
          </w:tcPr>
          <w:p w14:paraId="2E7D3380" w14:textId="77777777" w:rsidR="00604D35" w:rsidRPr="00F3699E" w:rsidRDefault="00604D35" w:rsidP="00B909B4">
            <w:pPr>
              <w:spacing w:after="0"/>
              <w:jc w:val="both"/>
              <w:rPr>
                <w:rFonts w:cs="Arial"/>
                <w:iCs/>
                <w:noProof/>
              </w:rPr>
            </w:pPr>
          </w:p>
        </w:tc>
        <w:tc>
          <w:tcPr>
            <w:tcW w:w="1731" w:type="dxa"/>
            <w:tcBorders>
              <w:top w:val="single" w:sz="4" w:space="0" w:color="auto"/>
              <w:left w:val="single" w:sz="4" w:space="0" w:color="auto"/>
              <w:bottom w:val="single" w:sz="4" w:space="0" w:color="auto"/>
              <w:right w:val="single" w:sz="4" w:space="0" w:color="auto"/>
            </w:tcBorders>
          </w:tcPr>
          <w:p w14:paraId="142D8347" w14:textId="77777777" w:rsidR="00604D35" w:rsidRPr="00F3699E" w:rsidRDefault="00604D35" w:rsidP="00B909B4">
            <w:pPr>
              <w:spacing w:after="0"/>
              <w:jc w:val="both"/>
              <w:rPr>
                <w:rFonts w:cs="Arial"/>
                <w:iCs/>
                <w:noProof/>
              </w:rPr>
            </w:pPr>
          </w:p>
        </w:tc>
        <w:tc>
          <w:tcPr>
            <w:tcW w:w="1597" w:type="dxa"/>
            <w:tcBorders>
              <w:top w:val="single" w:sz="4" w:space="0" w:color="auto"/>
              <w:left w:val="single" w:sz="4" w:space="0" w:color="auto"/>
              <w:bottom w:val="single" w:sz="4" w:space="0" w:color="auto"/>
              <w:right w:val="single" w:sz="4" w:space="0" w:color="auto"/>
            </w:tcBorders>
          </w:tcPr>
          <w:p w14:paraId="3112031A" w14:textId="77777777" w:rsidR="00604D35" w:rsidRPr="00F3699E" w:rsidRDefault="00604D35" w:rsidP="00B909B4">
            <w:pPr>
              <w:spacing w:after="0"/>
              <w:jc w:val="both"/>
              <w:rPr>
                <w:rFonts w:cs="Arial"/>
                <w:iCs/>
                <w:noProof/>
              </w:rPr>
            </w:pPr>
          </w:p>
        </w:tc>
        <w:tc>
          <w:tcPr>
            <w:tcW w:w="1941" w:type="dxa"/>
            <w:tcBorders>
              <w:top w:val="single" w:sz="4" w:space="0" w:color="auto"/>
              <w:left w:val="single" w:sz="4" w:space="0" w:color="auto"/>
              <w:bottom w:val="single" w:sz="4" w:space="0" w:color="auto"/>
              <w:right w:val="single" w:sz="4" w:space="0" w:color="auto"/>
            </w:tcBorders>
          </w:tcPr>
          <w:p w14:paraId="1B0DBACA" w14:textId="77777777" w:rsidR="00604D35" w:rsidRPr="00F3699E" w:rsidRDefault="00604D35" w:rsidP="00B909B4">
            <w:pPr>
              <w:spacing w:after="0"/>
              <w:jc w:val="both"/>
              <w:rPr>
                <w:rFonts w:cs="Arial"/>
                <w:iCs/>
                <w:noProof/>
              </w:rPr>
            </w:pPr>
          </w:p>
        </w:tc>
      </w:tr>
    </w:tbl>
    <w:p w14:paraId="5B33942C" w14:textId="77777777" w:rsidR="00BA404F" w:rsidRPr="00F3699E" w:rsidRDefault="00BA404F" w:rsidP="00F20E01">
      <w:pPr>
        <w:rPr>
          <w:rFonts w:cs="Arial"/>
          <w:b/>
          <w:bCs/>
          <w:noProof/>
        </w:rPr>
      </w:pPr>
    </w:p>
    <w:p w14:paraId="685A3435" w14:textId="77777777" w:rsidR="003E52F0" w:rsidRPr="00F3699E" w:rsidRDefault="003E52F0" w:rsidP="00F20E01">
      <w:pPr>
        <w:rPr>
          <w:rFonts w:cs="Arial"/>
          <w:b/>
          <w:bCs/>
          <w:noProof/>
        </w:rPr>
      </w:pPr>
    </w:p>
    <w:p w14:paraId="6015C26B" w14:textId="77777777" w:rsidR="003E52F0" w:rsidRPr="00F3699E" w:rsidRDefault="003E52F0" w:rsidP="00F20E01">
      <w:pPr>
        <w:rPr>
          <w:rFonts w:cs="Arial"/>
          <w:b/>
          <w:bCs/>
          <w:noProof/>
        </w:rPr>
      </w:pPr>
    </w:p>
    <w:p w14:paraId="391D9940" w14:textId="3278B139" w:rsidR="00CE28F2" w:rsidRPr="00F3699E" w:rsidRDefault="00CE28F2" w:rsidP="00F20E01">
      <w:pPr>
        <w:rPr>
          <w:rFonts w:cs="Arial"/>
          <w:b/>
          <w:bCs/>
          <w:noProof/>
        </w:rPr>
      </w:pPr>
      <w:r w:rsidRPr="00F3699E">
        <w:rPr>
          <w:rFonts w:cs="Arial"/>
          <w:b/>
          <w:bCs/>
          <w:noProof/>
        </w:rPr>
        <w:lastRenderedPageBreak/>
        <w:t>COMPLETED ON BEHALF OF THE MODULE TEAM BY</w:t>
      </w:r>
      <w:r w:rsidR="00101FC5" w:rsidRPr="00F3699E">
        <w:rPr>
          <w:rFonts w:cs="Arial"/>
          <w:b/>
          <w:bCs/>
          <w:noProof/>
        </w:rPr>
        <w:t>:</w:t>
      </w:r>
    </w:p>
    <w:tbl>
      <w:tblPr>
        <w:tblStyle w:val="TableGrid"/>
        <w:tblW w:w="0" w:type="auto"/>
        <w:tblLook w:val="04A0" w:firstRow="1" w:lastRow="0" w:firstColumn="1" w:lastColumn="0" w:noHBand="0" w:noVBand="1"/>
      </w:tblPr>
      <w:tblGrid>
        <w:gridCol w:w="1838"/>
        <w:gridCol w:w="4536"/>
      </w:tblGrid>
      <w:tr w:rsidR="00CE28F2" w:rsidRPr="00F3699E" w14:paraId="512C09EB" w14:textId="77777777" w:rsidTr="00A504CC">
        <w:tc>
          <w:tcPr>
            <w:tcW w:w="1838" w:type="dxa"/>
          </w:tcPr>
          <w:p w14:paraId="3F8CFD2C" w14:textId="77777777" w:rsidR="00CE28F2" w:rsidRPr="00F3699E" w:rsidRDefault="00CE28F2" w:rsidP="00101FC5">
            <w:pPr>
              <w:rPr>
                <w:rFonts w:cs="Arial"/>
                <w:b/>
                <w:bCs/>
                <w:noProof/>
              </w:rPr>
            </w:pPr>
            <w:r w:rsidRPr="00F3699E">
              <w:rPr>
                <w:rFonts w:cs="Arial"/>
                <w:b/>
                <w:bCs/>
                <w:noProof/>
              </w:rPr>
              <w:t>Name:</w:t>
            </w:r>
          </w:p>
        </w:tc>
        <w:tc>
          <w:tcPr>
            <w:tcW w:w="4536" w:type="dxa"/>
          </w:tcPr>
          <w:p w14:paraId="1ED9616B" w14:textId="77777777" w:rsidR="00CE28F2" w:rsidRPr="00F3699E" w:rsidRDefault="00CE28F2" w:rsidP="00101FC5">
            <w:pPr>
              <w:rPr>
                <w:rFonts w:cs="Arial"/>
                <w:b/>
                <w:bCs/>
                <w:noProof/>
              </w:rPr>
            </w:pPr>
          </w:p>
          <w:p w14:paraId="147B16F2" w14:textId="77777777" w:rsidR="00CE28F2" w:rsidRPr="00F3699E" w:rsidRDefault="00CE28F2" w:rsidP="00101FC5">
            <w:pPr>
              <w:rPr>
                <w:rFonts w:cs="Arial"/>
                <w:b/>
                <w:bCs/>
                <w:noProof/>
              </w:rPr>
            </w:pPr>
          </w:p>
        </w:tc>
      </w:tr>
      <w:tr w:rsidR="00CE28F2" w:rsidRPr="00F3699E" w14:paraId="6B996471" w14:textId="77777777" w:rsidTr="00A504CC">
        <w:trPr>
          <w:trHeight w:val="131"/>
        </w:trPr>
        <w:tc>
          <w:tcPr>
            <w:tcW w:w="1838" w:type="dxa"/>
          </w:tcPr>
          <w:p w14:paraId="21856B91" w14:textId="77777777" w:rsidR="00CE28F2" w:rsidRPr="00F3699E" w:rsidRDefault="00CE28F2" w:rsidP="00101FC5">
            <w:pPr>
              <w:rPr>
                <w:rFonts w:cs="Arial"/>
                <w:b/>
                <w:bCs/>
                <w:noProof/>
              </w:rPr>
            </w:pPr>
            <w:r w:rsidRPr="00F3699E">
              <w:rPr>
                <w:rFonts w:cs="Arial"/>
                <w:b/>
                <w:bCs/>
                <w:noProof/>
              </w:rPr>
              <w:t>Date:</w:t>
            </w:r>
          </w:p>
        </w:tc>
        <w:tc>
          <w:tcPr>
            <w:tcW w:w="4536" w:type="dxa"/>
          </w:tcPr>
          <w:p w14:paraId="167C626F" w14:textId="77777777" w:rsidR="00CE28F2" w:rsidRPr="00F3699E" w:rsidRDefault="00CE28F2" w:rsidP="00101FC5">
            <w:pPr>
              <w:rPr>
                <w:rFonts w:cs="Arial"/>
                <w:b/>
                <w:bCs/>
                <w:noProof/>
              </w:rPr>
            </w:pPr>
          </w:p>
          <w:p w14:paraId="3CD8FE1D" w14:textId="77777777" w:rsidR="00CE28F2" w:rsidRPr="00F3699E" w:rsidRDefault="00CE28F2" w:rsidP="00101FC5">
            <w:pPr>
              <w:rPr>
                <w:rFonts w:cs="Arial"/>
                <w:b/>
                <w:bCs/>
                <w:noProof/>
              </w:rPr>
            </w:pPr>
          </w:p>
        </w:tc>
      </w:tr>
    </w:tbl>
    <w:p w14:paraId="04CC5148" w14:textId="77777777" w:rsidR="00755807" w:rsidRPr="00F3699E" w:rsidRDefault="00755807">
      <w:pPr>
        <w:rPr>
          <w:rFonts w:cs="Arial"/>
        </w:rPr>
      </w:pPr>
    </w:p>
    <w:p w14:paraId="78DF2A83" w14:textId="178645F3" w:rsidR="008E09D8" w:rsidRPr="00F3699E" w:rsidRDefault="00DF7BDA" w:rsidP="00C266D8">
      <w:pPr>
        <w:pStyle w:val="ListParagraph"/>
        <w:ind w:left="0" w:right="687"/>
        <w:rPr>
          <w:rFonts w:cs="Arial"/>
          <w:i/>
          <w:iCs/>
          <w:szCs w:val="24"/>
        </w:rPr>
      </w:pPr>
      <w:r w:rsidRPr="00F3699E">
        <w:rPr>
          <w:rFonts w:cs="Arial"/>
          <w:b w:val="0"/>
          <w:i/>
          <w:noProof/>
          <w:szCs w:val="24"/>
        </w:rPr>
        <w:t xml:space="preserve">Thank you for completing the Module Enhancement Plan. The </w:t>
      </w:r>
      <w:r w:rsidR="004D411C" w:rsidRPr="00F3699E">
        <w:rPr>
          <w:rFonts w:cs="Arial"/>
          <w:b w:val="0"/>
          <w:i/>
          <w:noProof/>
          <w:szCs w:val="24"/>
        </w:rPr>
        <w:t xml:space="preserve">Annual Monitoring and Enhancement </w:t>
      </w:r>
      <w:r w:rsidR="002C240B" w:rsidRPr="00F3699E">
        <w:rPr>
          <w:rFonts w:cs="Arial"/>
          <w:b w:val="0"/>
          <w:i/>
          <w:noProof/>
          <w:szCs w:val="24"/>
        </w:rPr>
        <w:t xml:space="preserve">(AME) </w:t>
      </w:r>
      <w:r w:rsidR="004D411C" w:rsidRPr="00F3699E">
        <w:rPr>
          <w:rFonts w:cs="Arial"/>
          <w:b w:val="0"/>
          <w:i/>
          <w:noProof/>
          <w:szCs w:val="24"/>
        </w:rPr>
        <w:t>Process</w:t>
      </w:r>
      <w:r w:rsidRPr="00F3699E">
        <w:rPr>
          <w:rFonts w:cs="Arial"/>
          <w:b w:val="0"/>
          <w:i/>
          <w:noProof/>
          <w:szCs w:val="24"/>
        </w:rPr>
        <w:t xml:space="preserve"> operates iteratively with each aspect of the process feeding into the next.</w:t>
      </w:r>
      <w:r w:rsidRPr="00F3699E">
        <w:rPr>
          <w:rFonts w:cs="Arial"/>
          <w:bCs/>
          <w:color w:val="FF0000"/>
          <w:szCs w:val="24"/>
        </w:rPr>
        <w:t xml:space="preserve"> </w:t>
      </w:r>
      <w:r w:rsidRPr="00F3699E">
        <w:rPr>
          <w:rFonts w:cs="Arial"/>
          <w:b w:val="0"/>
          <w:i/>
          <w:iCs/>
          <w:szCs w:val="24"/>
        </w:rPr>
        <w:t>Detailed and analytical MEPs are needed by course leaders when writing their Course Enhancement Plans (CEPs). Likewise, strong CEPs with robust action plans ensure that the next level of reports</w:t>
      </w:r>
      <w:r w:rsidR="00F67631" w:rsidRPr="00F3699E">
        <w:rPr>
          <w:rFonts w:cs="Arial"/>
          <w:b w:val="0"/>
          <w:i/>
          <w:iCs/>
          <w:szCs w:val="24"/>
        </w:rPr>
        <w:t xml:space="preserve"> (</w:t>
      </w:r>
      <w:r w:rsidRPr="00F3699E">
        <w:rPr>
          <w:rFonts w:cs="Arial"/>
          <w:b w:val="0"/>
          <w:i/>
          <w:iCs/>
          <w:szCs w:val="24"/>
        </w:rPr>
        <w:t>school summary reports</w:t>
      </w:r>
      <w:r w:rsidR="00F67631" w:rsidRPr="00F3699E">
        <w:rPr>
          <w:rFonts w:cs="Arial"/>
          <w:b w:val="0"/>
          <w:i/>
          <w:iCs/>
          <w:szCs w:val="24"/>
        </w:rPr>
        <w:t>)</w:t>
      </w:r>
      <w:r w:rsidRPr="00F3699E">
        <w:rPr>
          <w:rFonts w:cs="Arial"/>
          <w:b w:val="0"/>
          <w:i/>
          <w:iCs/>
          <w:szCs w:val="24"/>
        </w:rPr>
        <w:t xml:space="preserve"> appropriately capture those issues for further consideration at faculty and University level, along with staff development requirements and effective practice.</w:t>
      </w:r>
    </w:p>
    <w:p w14:paraId="3B72BFF7" w14:textId="77777777" w:rsidR="00C266D8" w:rsidRPr="00F3699E" w:rsidRDefault="00C266D8" w:rsidP="00C266D8">
      <w:pPr>
        <w:spacing w:before="0" w:after="0"/>
        <w:rPr>
          <w:rFonts w:cs="Arial"/>
        </w:rPr>
      </w:pPr>
    </w:p>
    <w:tbl>
      <w:tblPr>
        <w:tblW w:w="0" w:type="auto"/>
        <w:tblCellMar>
          <w:left w:w="0" w:type="dxa"/>
          <w:right w:w="0" w:type="dxa"/>
        </w:tblCellMar>
        <w:tblLook w:val="04A0" w:firstRow="1" w:lastRow="0" w:firstColumn="1" w:lastColumn="0" w:noHBand="0" w:noVBand="1"/>
      </w:tblPr>
      <w:tblGrid>
        <w:gridCol w:w="4508"/>
        <w:gridCol w:w="4508"/>
      </w:tblGrid>
      <w:tr w:rsidR="00C266D8" w:rsidRPr="00F3699E" w14:paraId="0209DFB0" w14:textId="77777777">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3B2BE4" w14:textId="6BE8A2CB" w:rsidR="00C266D8" w:rsidRPr="00F3699E" w:rsidRDefault="00C266D8" w:rsidP="00C266D8">
            <w:pPr>
              <w:spacing w:before="0" w:after="0"/>
              <w:rPr>
                <w:rFonts w:cs="Arial"/>
                <w:color w:val="212121"/>
              </w:rPr>
            </w:pPr>
            <w:r w:rsidRPr="00F3699E">
              <w:rPr>
                <w:rFonts w:cs="Arial"/>
                <w:b/>
                <w:bCs/>
                <w:color w:val="212121"/>
              </w:rPr>
              <w:t>Form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0F9668" w14:textId="77777777" w:rsidR="00C266D8" w:rsidRPr="00F3699E" w:rsidRDefault="00C266D8" w:rsidP="00C266D8">
            <w:pPr>
              <w:spacing w:before="0" w:after="0"/>
              <w:rPr>
                <w:rFonts w:cs="Arial"/>
                <w:color w:val="212121"/>
              </w:rPr>
            </w:pPr>
            <w:r w:rsidRPr="00F3699E">
              <w:rPr>
                <w:rFonts w:cs="Arial"/>
                <w:color w:val="212121"/>
              </w:rPr>
              <w:t>Head of QAE</w:t>
            </w:r>
          </w:p>
        </w:tc>
      </w:tr>
      <w:tr w:rsidR="00C266D8" w:rsidRPr="00F3699E" w14:paraId="0A9DE8FF"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D7167D" w14:textId="2BB24A84" w:rsidR="00C266D8" w:rsidRPr="00F3699E" w:rsidRDefault="00C266D8" w:rsidP="00C266D8">
            <w:pPr>
              <w:spacing w:before="0" w:after="0"/>
              <w:rPr>
                <w:rFonts w:cs="Arial"/>
                <w:color w:val="212121"/>
              </w:rPr>
            </w:pPr>
            <w:r w:rsidRPr="00F3699E">
              <w:rPr>
                <w:rFonts w:cs="Arial"/>
                <w:b/>
                <w:bCs/>
                <w:color w:val="212121"/>
              </w:rPr>
              <w:t>Form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986920E" w14:textId="77777777" w:rsidR="00C266D8" w:rsidRPr="00F3699E" w:rsidRDefault="00C266D8" w:rsidP="00C266D8">
            <w:pPr>
              <w:spacing w:before="0" w:after="0"/>
              <w:rPr>
                <w:rFonts w:cs="Arial"/>
                <w:color w:val="212121"/>
              </w:rPr>
            </w:pPr>
            <w:r w:rsidRPr="00F3699E">
              <w:rPr>
                <w:rFonts w:cs="Arial"/>
                <w:color w:val="212121"/>
              </w:rPr>
              <w:t>QAE</w:t>
            </w:r>
          </w:p>
        </w:tc>
      </w:tr>
      <w:tr w:rsidR="00C266D8" w:rsidRPr="00F3699E" w14:paraId="1EE7FE4C"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00442B" w14:textId="77777777" w:rsidR="00C266D8" w:rsidRPr="00F3699E" w:rsidRDefault="00C266D8" w:rsidP="00C266D8">
            <w:pPr>
              <w:spacing w:before="0" w:after="0"/>
              <w:rPr>
                <w:rFonts w:cs="Arial"/>
                <w:color w:val="212121"/>
              </w:rPr>
            </w:pPr>
            <w:r w:rsidRPr="00F3699E">
              <w:rPr>
                <w:rFonts w:cs="Arial"/>
                <w:b/>
                <w:bCs/>
                <w:color w:val="212121"/>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1044150B" w14:textId="77777777" w:rsidR="00C266D8" w:rsidRPr="00F3699E" w:rsidRDefault="00C266D8" w:rsidP="00C266D8">
            <w:pPr>
              <w:spacing w:before="0" w:after="0"/>
              <w:rPr>
                <w:rFonts w:cs="Arial"/>
                <w:color w:val="212121"/>
              </w:rPr>
            </w:pPr>
            <w:r w:rsidRPr="00F3699E">
              <w:rPr>
                <w:rFonts w:cs="Arial"/>
                <w:color w:val="212121"/>
              </w:rPr>
              <w:t>Education Committee</w:t>
            </w:r>
          </w:p>
        </w:tc>
      </w:tr>
      <w:tr w:rsidR="00C266D8" w:rsidRPr="00F3699E" w14:paraId="7252A24D"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135F09" w14:textId="77777777" w:rsidR="00C266D8" w:rsidRPr="00F3699E" w:rsidRDefault="00C266D8" w:rsidP="00C266D8">
            <w:pPr>
              <w:spacing w:before="0" w:after="0"/>
              <w:rPr>
                <w:rFonts w:cs="Arial"/>
                <w:color w:val="212121"/>
              </w:rPr>
            </w:pPr>
            <w:r w:rsidRPr="00F3699E">
              <w:rPr>
                <w:rFonts w:cs="Arial"/>
                <w:b/>
                <w:bCs/>
                <w:color w:val="212121"/>
              </w:rPr>
              <w:t>Version number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1331A34E" w14:textId="77777777" w:rsidR="00C266D8" w:rsidRPr="00F3699E" w:rsidRDefault="00C266D8" w:rsidP="00C266D8">
            <w:pPr>
              <w:spacing w:before="0" w:after="0"/>
              <w:rPr>
                <w:rFonts w:cs="Arial"/>
                <w:color w:val="212121"/>
              </w:rPr>
            </w:pPr>
            <w:r w:rsidRPr="00F3699E">
              <w:rPr>
                <w:rFonts w:cs="Arial"/>
                <w:color w:val="212121"/>
              </w:rPr>
              <w:t>1.0 - 2026-27 </w:t>
            </w:r>
          </w:p>
        </w:tc>
      </w:tr>
      <w:tr w:rsidR="00C266D8" w:rsidRPr="00F3699E" w14:paraId="3DFC15F1"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29624D" w14:textId="77777777" w:rsidR="00C266D8" w:rsidRPr="00F3699E" w:rsidRDefault="00C266D8" w:rsidP="00C266D8">
            <w:pPr>
              <w:spacing w:before="0" w:after="0"/>
              <w:rPr>
                <w:rFonts w:cs="Arial"/>
                <w:color w:val="212121"/>
              </w:rPr>
            </w:pPr>
            <w:r w:rsidRPr="00F3699E">
              <w:rPr>
                <w:rFonts w:cs="Arial"/>
                <w:b/>
                <w:bCs/>
                <w:color w:val="212121"/>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39AD0741" w14:textId="7CC33C66" w:rsidR="00C266D8" w:rsidRPr="00F3699E" w:rsidRDefault="000232D8" w:rsidP="00C266D8">
            <w:pPr>
              <w:spacing w:before="0" w:after="0"/>
              <w:rPr>
                <w:rFonts w:cs="Arial"/>
                <w:color w:val="212121"/>
              </w:rPr>
            </w:pPr>
            <w:r w:rsidRPr="00F3699E">
              <w:rPr>
                <w:rFonts w:cs="Arial"/>
                <w:color w:val="212121"/>
              </w:rPr>
              <w:t>June 2026</w:t>
            </w:r>
          </w:p>
        </w:tc>
      </w:tr>
    </w:tbl>
    <w:p w14:paraId="0AE2836A" w14:textId="77777777" w:rsidR="00C266D8" w:rsidRPr="00F3699E" w:rsidRDefault="00C266D8" w:rsidP="00C266D8">
      <w:pPr>
        <w:spacing w:before="0" w:after="0"/>
        <w:rPr>
          <w:rFonts w:cs="Arial"/>
          <w:color w:val="212121"/>
        </w:rPr>
      </w:pPr>
      <w:r w:rsidRPr="00F3699E">
        <w:rPr>
          <w:rFonts w:cs="Arial"/>
          <w:color w:val="212121"/>
        </w:rPr>
        <w:t> </w:t>
      </w:r>
    </w:p>
    <w:p w14:paraId="4BC9E437" w14:textId="4602A750" w:rsidR="008E09D8" w:rsidRPr="00F3699E" w:rsidRDefault="008E09D8" w:rsidP="008E09D8">
      <w:pPr>
        <w:tabs>
          <w:tab w:val="left" w:pos="4275"/>
        </w:tabs>
        <w:rPr>
          <w:rFonts w:cs="Arial"/>
        </w:rPr>
      </w:pPr>
    </w:p>
    <w:sectPr w:rsidR="008E09D8" w:rsidRPr="00F3699E" w:rsidSect="008E09D8">
      <w:headerReference w:type="default" r:id="rId13"/>
      <w:footerReference w:type="default" r:id="rId14"/>
      <w:pgSz w:w="16838" w:h="11906" w:orient="landscape"/>
      <w:pgMar w:top="1440" w:right="1440" w:bottom="1440" w:left="1440" w:header="708" w:footer="5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3DADF" w14:textId="77777777" w:rsidR="001D0D70" w:rsidRDefault="001D0D70" w:rsidP="00CE28F2">
      <w:r>
        <w:separator/>
      </w:r>
    </w:p>
  </w:endnote>
  <w:endnote w:type="continuationSeparator" w:id="0">
    <w:p w14:paraId="316422D4" w14:textId="77777777" w:rsidR="001D0D70" w:rsidRDefault="001D0D70" w:rsidP="00CE28F2">
      <w:r>
        <w:continuationSeparator/>
      </w:r>
    </w:p>
  </w:endnote>
  <w:endnote w:type="continuationNotice" w:id="1">
    <w:p w14:paraId="2D9B0F34" w14:textId="77777777" w:rsidR="001D0D70" w:rsidRDefault="001D0D7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Times New Roman">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026224"/>
      <w:docPartObj>
        <w:docPartGallery w:val="Page Numbers (Bottom of Page)"/>
        <w:docPartUnique/>
      </w:docPartObj>
    </w:sdtPr>
    <w:sdtEndPr>
      <w:rPr>
        <w:rFonts w:cs="Arial"/>
      </w:rPr>
    </w:sdtEndPr>
    <w:sdtContent>
      <w:sdt>
        <w:sdtPr>
          <w:rPr>
            <w:rFonts w:cs="Arial"/>
          </w:rPr>
          <w:id w:val="640541367"/>
          <w:docPartObj>
            <w:docPartGallery w:val="Page Numbers (Top of Page)"/>
            <w:docPartUnique/>
          </w:docPartObj>
        </w:sdtPr>
        <w:sdtEndPr/>
        <w:sdtContent>
          <w:p w14:paraId="1888E468" w14:textId="77777777" w:rsidR="00CE28F2" w:rsidRPr="00CE28F2" w:rsidRDefault="00CE28F2" w:rsidP="00CE28F2">
            <w:pPr>
              <w:pStyle w:val="Header"/>
              <w:rPr>
                <w:rFonts w:cs="Arial"/>
              </w:rPr>
            </w:pPr>
          </w:p>
          <w:p w14:paraId="56AF3A8E" w14:textId="4657EC39" w:rsidR="00CE28F2" w:rsidRPr="00592AF6" w:rsidRDefault="3BEB80A9" w:rsidP="3BEB80A9">
            <w:pPr>
              <w:pStyle w:val="Footer"/>
              <w:pBdr>
                <w:top w:val="single" w:sz="4" w:space="1" w:color="auto"/>
              </w:pBdr>
              <w:tabs>
                <w:tab w:val="clear" w:pos="4513"/>
                <w:tab w:val="clear" w:pos="9026"/>
                <w:tab w:val="center" w:pos="6979"/>
                <w:tab w:val="right" w:pos="13958"/>
              </w:tabs>
              <w:rPr>
                <w:rFonts w:eastAsiaTheme="minorEastAsia" w:cs="Arial"/>
                <w:sz w:val="16"/>
                <w:szCs w:val="16"/>
              </w:rPr>
            </w:pPr>
            <w:r w:rsidRPr="3BEB80A9">
              <w:rPr>
                <w:rFonts w:eastAsiaTheme="minorEastAsia" w:cs="Arial"/>
                <w:sz w:val="16"/>
                <w:szCs w:val="16"/>
              </w:rPr>
              <w:t>AQSH:  Template D3</w:t>
            </w:r>
            <w:r w:rsidR="1447CFA3">
              <w:tab/>
            </w:r>
            <w:r w:rsidRPr="3BEB80A9">
              <w:rPr>
                <w:rFonts w:eastAsiaTheme="minorEastAsia" w:cs="Arial"/>
                <w:sz w:val="16"/>
                <w:szCs w:val="16"/>
              </w:rPr>
              <w:t xml:space="preserve">                                                                                    </w:t>
            </w:r>
            <w:r w:rsidR="1447CFA3">
              <w:tab/>
            </w:r>
            <w:r w:rsidR="1447CFA3">
              <w:tab/>
            </w:r>
            <w:r w:rsidRPr="3BEB80A9">
              <w:rPr>
                <w:rFonts w:eastAsiaTheme="minorEastAsia" w:cs="Arial"/>
                <w:sz w:val="16"/>
                <w:szCs w:val="16"/>
              </w:rPr>
              <w:t xml:space="preserve">2026-27                                                 </w:t>
            </w:r>
            <w:r w:rsidR="1447CFA3">
              <w:tab/>
            </w:r>
            <w:r w:rsidRPr="3BEB80A9">
              <w:rPr>
                <w:rFonts w:eastAsiaTheme="minorEastAsia" w:cs="Arial"/>
                <w:sz w:val="16"/>
                <w:szCs w:val="16"/>
              </w:rPr>
              <w:t xml:space="preserve">      Page </w:t>
            </w:r>
            <w:r w:rsidR="1447CFA3" w:rsidRPr="3BEB80A9">
              <w:rPr>
                <w:rFonts w:eastAsiaTheme="minorEastAsia" w:cs="Arial"/>
                <w:sz w:val="16"/>
                <w:szCs w:val="16"/>
              </w:rPr>
              <w:fldChar w:fldCharType="begin"/>
            </w:r>
            <w:r w:rsidR="1447CFA3" w:rsidRPr="3BEB80A9">
              <w:rPr>
                <w:rFonts w:cs="Arial"/>
                <w:b/>
                <w:bCs/>
                <w:sz w:val="16"/>
                <w:szCs w:val="16"/>
              </w:rPr>
              <w:instrText xml:space="preserve"> PAGE  \* Arabic  \* MERGEFORMAT </w:instrText>
            </w:r>
            <w:r w:rsidR="1447CFA3" w:rsidRPr="3BEB80A9">
              <w:rPr>
                <w:rFonts w:cs="Arial"/>
                <w:b/>
                <w:bCs/>
                <w:sz w:val="16"/>
                <w:szCs w:val="16"/>
              </w:rPr>
              <w:fldChar w:fldCharType="separate"/>
            </w:r>
            <w:r w:rsidRPr="3BEB80A9">
              <w:rPr>
                <w:rFonts w:eastAsiaTheme="minorEastAsia" w:cs="Arial"/>
                <w:sz w:val="16"/>
                <w:szCs w:val="16"/>
              </w:rPr>
              <w:t>1</w:t>
            </w:r>
            <w:r w:rsidR="1447CFA3" w:rsidRPr="3BEB80A9">
              <w:rPr>
                <w:rFonts w:eastAsiaTheme="minorEastAsia" w:cs="Arial"/>
                <w:sz w:val="16"/>
                <w:szCs w:val="16"/>
              </w:rPr>
              <w:fldChar w:fldCharType="end"/>
            </w:r>
            <w:r w:rsidRPr="3BEB80A9">
              <w:rPr>
                <w:rFonts w:eastAsiaTheme="minorEastAsia" w:cs="Arial"/>
                <w:sz w:val="16"/>
                <w:szCs w:val="16"/>
              </w:rPr>
              <w:t xml:space="preserve"> of </w:t>
            </w:r>
            <w:r w:rsidR="1447CFA3" w:rsidRPr="3BEB80A9">
              <w:rPr>
                <w:rFonts w:eastAsiaTheme="minorEastAsia" w:cs="Arial"/>
                <w:sz w:val="16"/>
                <w:szCs w:val="16"/>
              </w:rPr>
              <w:fldChar w:fldCharType="begin"/>
            </w:r>
            <w:r w:rsidR="1447CFA3" w:rsidRPr="3BEB80A9">
              <w:rPr>
                <w:rFonts w:cs="Arial"/>
                <w:b/>
                <w:bCs/>
                <w:sz w:val="16"/>
                <w:szCs w:val="16"/>
              </w:rPr>
              <w:instrText xml:space="preserve"> NUMPAGES  \* Arabic  \* MERGEFORMAT </w:instrText>
            </w:r>
            <w:r w:rsidR="1447CFA3" w:rsidRPr="3BEB80A9">
              <w:rPr>
                <w:rFonts w:cs="Arial"/>
                <w:b/>
                <w:bCs/>
                <w:sz w:val="16"/>
                <w:szCs w:val="16"/>
              </w:rPr>
              <w:fldChar w:fldCharType="separate"/>
            </w:r>
            <w:r w:rsidRPr="3BEB80A9">
              <w:rPr>
                <w:rFonts w:eastAsiaTheme="minorEastAsia" w:cs="Arial"/>
                <w:sz w:val="16"/>
                <w:szCs w:val="16"/>
              </w:rPr>
              <w:t>3</w:t>
            </w:r>
            <w:r w:rsidR="1447CFA3" w:rsidRPr="3BEB80A9">
              <w:rPr>
                <w:rFonts w:eastAsiaTheme="minorEastAsia" w:cs="Arial"/>
                <w:sz w:val="16"/>
                <w:szCs w:val="16"/>
              </w:rPr>
              <w:fldChar w:fldCharType="end"/>
            </w:r>
          </w:p>
          <w:p w14:paraId="1B662C16" w14:textId="77777777" w:rsidR="00CE28F2" w:rsidRPr="00CE28F2" w:rsidRDefault="001D0D70" w:rsidP="008E09D8">
            <w:pPr>
              <w:pStyle w:val="Footer"/>
              <w:rPr>
                <w:rFonts w:cs="Arial"/>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1C2B4" w14:textId="77777777" w:rsidR="001D0D70" w:rsidRDefault="001D0D70" w:rsidP="00CE28F2">
      <w:r>
        <w:separator/>
      </w:r>
    </w:p>
  </w:footnote>
  <w:footnote w:type="continuationSeparator" w:id="0">
    <w:p w14:paraId="2A5B09AE" w14:textId="77777777" w:rsidR="001D0D70" w:rsidRDefault="001D0D70" w:rsidP="00CE28F2">
      <w:r>
        <w:continuationSeparator/>
      </w:r>
    </w:p>
  </w:footnote>
  <w:footnote w:type="continuationNotice" w:id="1">
    <w:p w14:paraId="6CB0F7B4" w14:textId="77777777" w:rsidR="001D0D70" w:rsidRDefault="001D0D7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3BEB80A9" w14:paraId="5AA30D76" w14:textId="77777777" w:rsidTr="3BEB80A9">
      <w:trPr>
        <w:trHeight w:val="300"/>
      </w:trPr>
      <w:tc>
        <w:tcPr>
          <w:tcW w:w="4650" w:type="dxa"/>
        </w:tcPr>
        <w:p w14:paraId="1E3A039C" w14:textId="17B68DA8" w:rsidR="3BEB80A9" w:rsidRDefault="3BEB80A9" w:rsidP="3BEB80A9">
          <w:pPr>
            <w:pStyle w:val="Header"/>
            <w:ind w:left="-115"/>
          </w:pPr>
        </w:p>
      </w:tc>
      <w:tc>
        <w:tcPr>
          <w:tcW w:w="4650" w:type="dxa"/>
        </w:tcPr>
        <w:p w14:paraId="673D311F" w14:textId="59E5D89C" w:rsidR="3BEB80A9" w:rsidRDefault="3BEB80A9" w:rsidP="3BEB80A9">
          <w:pPr>
            <w:pStyle w:val="Header"/>
            <w:jc w:val="center"/>
          </w:pPr>
        </w:p>
      </w:tc>
      <w:tc>
        <w:tcPr>
          <w:tcW w:w="4650" w:type="dxa"/>
        </w:tcPr>
        <w:p w14:paraId="1CCBEAED" w14:textId="7AE088AE" w:rsidR="3BEB80A9" w:rsidRDefault="3BEB80A9" w:rsidP="3BEB80A9">
          <w:pPr>
            <w:pStyle w:val="Header"/>
            <w:ind w:right="-115"/>
            <w:jc w:val="right"/>
          </w:pPr>
        </w:p>
      </w:tc>
    </w:tr>
  </w:tbl>
  <w:p w14:paraId="6DE6FB16" w14:textId="65169103" w:rsidR="3BEB80A9" w:rsidRDefault="3BEB80A9" w:rsidP="3BEB80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B6631"/>
    <w:multiLevelType w:val="hybridMultilevel"/>
    <w:tmpl w:val="49B876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E47199E"/>
    <w:multiLevelType w:val="hybridMultilevel"/>
    <w:tmpl w:val="403CC2F2"/>
    <w:lvl w:ilvl="0" w:tplc="5206166A">
      <w:start w:val="1"/>
      <w:numFmt w:val="decimal"/>
      <w:lvlText w:val="%1."/>
      <w:lvlJc w:val="left"/>
      <w:pPr>
        <w:ind w:left="480" w:hanging="360"/>
      </w:pPr>
      <w:rPr>
        <w:rFonts w:ascii="Arial" w:hAnsi="Arial" w:cs="Arial" w:hint="default"/>
        <w:b/>
        <w:i w:val="0"/>
        <w:iCs/>
        <w:sz w:val="22"/>
      </w:rPr>
    </w:lvl>
    <w:lvl w:ilvl="1" w:tplc="08090019">
      <w:start w:val="1"/>
      <w:numFmt w:val="lowerLetter"/>
      <w:lvlText w:val="%2."/>
      <w:lvlJc w:val="left"/>
      <w:pPr>
        <w:ind w:left="1200" w:hanging="360"/>
      </w:pPr>
    </w:lvl>
    <w:lvl w:ilvl="2" w:tplc="0809001B">
      <w:start w:val="1"/>
      <w:numFmt w:val="lowerRoman"/>
      <w:lvlText w:val="%3."/>
      <w:lvlJc w:val="right"/>
      <w:pPr>
        <w:ind w:left="1920" w:hanging="180"/>
      </w:pPr>
    </w:lvl>
    <w:lvl w:ilvl="3" w:tplc="0809000F">
      <w:start w:val="1"/>
      <w:numFmt w:val="decimal"/>
      <w:lvlText w:val="%4."/>
      <w:lvlJc w:val="left"/>
      <w:pPr>
        <w:ind w:left="2640" w:hanging="360"/>
      </w:pPr>
    </w:lvl>
    <w:lvl w:ilvl="4" w:tplc="08090019">
      <w:start w:val="1"/>
      <w:numFmt w:val="lowerLetter"/>
      <w:lvlText w:val="%5."/>
      <w:lvlJc w:val="left"/>
      <w:pPr>
        <w:ind w:left="3360" w:hanging="360"/>
      </w:pPr>
    </w:lvl>
    <w:lvl w:ilvl="5" w:tplc="0809001B">
      <w:start w:val="1"/>
      <w:numFmt w:val="lowerRoman"/>
      <w:lvlText w:val="%6."/>
      <w:lvlJc w:val="right"/>
      <w:pPr>
        <w:ind w:left="4080" w:hanging="180"/>
      </w:pPr>
    </w:lvl>
    <w:lvl w:ilvl="6" w:tplc="0809000F">
      <w:start w:val="1"/>
      <w:numFmt w:val="decimal"/>
      <w:lvlText w:val="%7."/>
      <w:lvlJc w:val="left"/>
      <w:pPr>
        <w:ind w:left="4800" w:hanging="360"/>
      </w:pPr>
    </w:lvl>
    <w:lvl w:ilvl="7" w:tplc="08090019">
      <w:start w:val="1"/>
      <w:numFmt w:val="lowerLetter"/>
      <w:lvlText w:val="%8."/>
      <w:lvlJc w:val="left"/>
      <w:pPr>
        <w:ind w:left="5520" w:hanging="360"/>
      </w:pPr>
    </w:lvl>
    <w:lvl w:ilvl="8" w:tplc="0809001B">
      <w:start w:val="1"/>
      <w:numFmt w:val="lowerRoman"/>
      <w:lvlText w:val="%9."/>
      <w:lvlJc w:val="right"/>
      <w:pPr>
        <w:ind w:left="6240" w:hanging="180"/>
      </w:pPr>
    </w:lvl>
  </w:abstractNum>
  <w:abstractNum w:abstractNumId="2" w15:restartNumberingAfterBreak="0">
    <w:nsid w:val="2FB85BC7"/>
    <w:multiLevelType w:val="hybridMultilevel"/>
    <w:tmpl w:val="6A188968"/>
    <w:lvl w:ilvl="0" w:tplc="A31AB056">
      <w:start w:val="5"/>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7C7615E"/>
    <w:multiLevelType w:val="hybridMultilevel"/>
    <w:tmpl w:val="87A2CB1A"/>
    <w:lvl w:ilvl="0" w:tplc="08090001">
      <w:start w:val="1"/>
      <w:numFmt w:val="bullet"/>
      <w:lvlText w:val=""/>
      <w:lvlJc w:val="left"/>
      <w:pPr>
        <w:ind w:left="720" w:hanging="360"/>
      </w:pPr>
      <w:rPr>
        <w:rFonts w:ascii="Symbol" w:hAnsi="Symbol" w:hint="default"/>
      </w:rPr>
    </w:lvl>
    <w:lvl w:ilvl="1" w:tplc="480EC192">
      <w:numFmt w:val="bullet"/>
      <w:lvlText w:val="-"/>
      <w:lvlJc w:val="left"/>
      <w:pPr>
        <w:ind w:left="1440" w:hanging="360"/>
      </w:pPr>
      <w:rPr>
        <w:rFonts w:ascii="Arial" w:eastAsia="Arial" w:hAnsi="Arial" w:cs="Arial" w:hint="default"/>
        <w:sz w:val="22"/>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A473F3D"/>
    <w:multiLevelType w:val="hybridMultilevel"/>
    <w:tmpl w:val="99ACBFA6"/>
    <w:lvl w:ilvl="0" w:tplc="0809000F">
      <w:start w:val="1"/>
      <w:numFmt w:val="decimal"/>
      <w:lvlText w:val="%1."/>
      <w:lvlJc w:val="lef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5" w15:restartNumberingAfterBreak="0">
    <w:nsid w:val="4E597D48"/>
    <w:multiLevelType w:val="hybridMultilevel"/>
    <w:tmpl w:val="03D2CC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4C6154"/>
    <w:multiLevelType w:val="hybridMultilevel"/>
    <w:tmpl w:val="403CC2F2"/>
    <w:lvl w:ilvl="0" w:tplc="FFFFFFFF">
      <w:start w:val="1"/>
      <w:numFmt w:val="decimal"/>
      <w:lvlText w:val="%1."/>
      <w:lvlJc w:val="left"/>
      <w:pPr>
        <w:ind w:left="480" w:hanging="360"/>
      </w:pPr>
      <w:rPr>
        <w:rFonts w:ascii="Arial" w:hAnsi="Arial" w:cs="Arial" w:hint="default"/>
        <w:b/>
        <w:i w:val="0"/>
        <w:iCs/>
        <w:sz w:val="22"/>
      </w:rPr>
    </w:lvl>
    <w:lvl w:ilvl="1" w:tplc="FFFFFFFF">
      <w:start w:val="1"/>
      <w:numFmt w:val="lowerLetter"/>
      <w:lvlText w:val="%2."/>
      <w:lvlJc w:val="left"/>
      <w:pPr>
        <w:ind w:left="1200" w:hanging="360"/>
      </w:pPr>
    </w:lvl>
    <w:lvl w:ilvl="2" w:tplc="FFFFFFFF">
      <w:start w:val="1"/>
      <w:numFmt w:val="lowerRoman"/>
      <w:lvlText w:val="%3."/>
      <w:lvlJc w:val="right"/>
      <w:pPr>
        <w:ind w:left="1920" w:hanging="180"/>
      </w:pPr>
    </w:lvl>
    <w:lvl w:ilvl="3" w:tplc="FFFFFFFF">
      <w:start w:val="1"/>
      <w:numFmt w:val="decimal"/>
      <w:lvlText w:val="%4."/>
      <w:lvlJc w:val="left"/>
      <w:pPr>
        <w:ind w:left="2640" w:hanging="360"/>
      </w:pPr>
    </w:lvl>
    <w:lvl w:ilvl="4" w:tplc="FFFFFFFF">
      <w:start w:val="1"/>
      <w:numFmt w:val="lowerLetter"/>
      <w:lvlText w:val="%5."/>
      <w:lvlJc w:val="left"/>
      <w:pPr>
        <w:ind w:left="3360" w:hanging="360"/>
      </w:pPr>
    </w:lvl>
    <w:lvl w:ilvl="5" w:tplc="FFFFFFFF">
      <w:start w:val="1"/>
      <w:numFmt w:val="lowerRoman"/>
      <w:lvlText w:val="%6."/>
      <w:lvlJc w:val="right"/>
      <w:pPr>
        <w:ind w:left="4080" w:hanging="180"/>
      </w:pPr>
    </w:lvl>
    <w:lvl w:ilvl="6" w:tplc="FFFFFFFF">
      <w:start w:val="1"/>
      <w:numFmt w:val="decimal"/>
      <w:lvlText w:val="%7."/>
      <w:lvlJc w:val="left"/>
      <w:pPr>
        <w:ind w:left="4800" w:hanging="360"/>
      </w:pPr>
    </w:lvl>
    <w:lvl w:ilvl="7" w:tplc="FFFFFFFF">
      <w:start w:val="1"/>
      <w:numFmt w:val="lowerLetter"/>
      <w:lvlText w:val="%8."/>
      <w:lvlJc w:val="left"/>
      <w:pPr>
        <w:ind w:left="5520" w:hanging="360"/>
      </w:pPr>
    </w:lvl>
    <w:lvl w:ilvl="8" w:tplc="FFFFFFFF">
      <w:start w:val="1"/>
      <w:numFmt w:val="lowerRoman"/>
      <w:lvlText w:val="%9."/>
      <w:lvlJc w:val="right"/>
      <w:pPr>
        <w:ind w:left="6240" w:hanging="180"/>
      </w:pPr>
    </w:lvl>
  </w:abstractNum>
  <w:abstractNum w:abstractNumId="7" w15:restartNumberingAfterBreak="0">
    <w:nsid w:val="734C76DB"/>
    <w:multiLevelType w:val="hybridMultilevel"/>
    <w:tmpl w:val="D710164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63227725">
    <w:abstractNumId w:val="7"/>
  </w:num>
  <w:num w:numId="2" w16cid:durableId="791439078">
    <w:abstractNumId w:val="4"/>
  </w:num>
  <w:num w:numId="3" w16cid:durableId="745300004">
    <w:abstractNumId w:val="5"/>
  </w:num>
  <w:num w:numId="4" w16cid:durableId="1363432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4386436">
    <w:abstractNumId w:val="1"/>
  </w:num>
  <w:num w:numId="6" w16cid:durableId="236285919">
    <w:abstractNumId w:val="6"/>
  </w:num>
  <w:num w:numId="7" w16cid:durableId="1882159660">
    <w:abstractNumId w:val="0"/>
  </w:num>
  <w:num w:numId="8" w16cid:durableId="2064253163">
    <w:abstractNumId w:val="3"/>
  </w:num>
  <w:num w:numId="9" w16cid:durableId="1289311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8F2"/>
    <w:rsid w:val="00005D19"/>
    <w:rsid w:val="0000797F"/>
    <w:rsid w:val="000232D8"/>
    <w:rsid w:val="00050361"/>
    <w:rsid w:val="00064355"/>
    <w:rsid w:val="00075454"/>
    <w:rsid w:val="000C7106"/>
    <w:rsid w:val="00101FC5"/>
    <w:rsid w:val="00116175"/>
    <w:rsid w:val="00133933"/>
    <w:rsid w:val="00137284"/>
    <w:rsid w:val="00157545"/>
    <w:rsid w:val="001646B4"/>
    <w:rsid w:val="00186E83"/>
    <w:rsid w:val="001D0C79"/>
    <w:rsid w:val="001D0D70"/>
    <w:rsid w:val="001D6898"/>
    <w:rsid w:val="001E169E"/>
    <w:rsid w:val="001F7751"/>
    <w:rsid w:val="00206F64"/>
    <w:rsid w:val="002A137B"/>
    <w:rsid w:val="002A461A"/>
    <w:rsid w:val="002C1026"/>
    <w:rsid w:val="002C1D28"/>
    <w:rsid w:val="002C240B"/>
    <w:rsid w:val="002C63B8"/>
    <w:rsid w:val="002D5196"/>
    <w:rsid w:val="00317F74"/>
    <w:rsid w:val="003214F4"/>
    <w:rsid w:val="00331999"/>
    <w:rsid w:val="00357354"/>
    <w:rsid w:val="00362174"/>
    <w:rsid w:val="00376056"/>
    <w:rsid w:val="003E500E"/>
    <w:rsid w:val="003E52F0"/>
    <w:rsid w:val="00436BF1"/>
    <w:rsid w:val="0048784F"/>
    <w:rsid w:val="004A648F"/>
    <w:rsid w:val="004A6BB5"/>
    <w:rsid w:val="004A7ABB"/>
    <w:rsid w:val="004D411C"/>
    <w:rsid w:val="004E5713"/>
    <w:rsid w:val="004E59A5"/>
    <w:rsid w:val="004F040F"/>
    <w:rsid w:val="00503BAD"/>
    <w:rsid w:val="00546143"/>
    <w:rsid w:val="00573D60"/>
    <w:rsid w:val="00592AF6"/>
    <w:rsid w:val="005A1C1B"/>
    <w:rsid w:val="005E3290"/>
    <w:rsid w:val="005F4681"/>
    <w:rsid w:val="00604D35"/>
    <w:rsid w:val="00614FDC"/>
    <w:rsid w:val="00623F93"/>
    <w:rsid w:val="006579E2"/>
    <w:rsid w:val="006B0753"/>
    <w:rsid w:val="00721CCB"/>
    <w:rsid w:val="00734FF3"/>
    <w:rsid w:val="00755807"/>
    <w:rsid w:val="00783B52"/>
    <w:rsid w:val="00801591"/>
    <w:rsid w:val="00802CA0"/>
    <w:rsid w:val="00811F2A"/>
    <w:rsid w:val="008263AC"/>
    <w:rsid w:val="008602B6"/>
    <w:rsid w:val="008630B9"/>
    <w:rsid w:val="00883DCC"/>
    <w:rsid w:val="0089335C"/>
    <w:rsid w:val="00894F15"/>
    <w:rsid w:val="008B0485"/>
    <w:rsid w:val="008E09D8"/>
    <w:rsid w:val="008F6417"/>
    <w:rsid w:val="0090143C"/>
    <w:rsid w:val="0090156C"/>
    <w:rsid w:val="00976BBA"/>
    <w:rsid w:val="00981085"/>
    <w:rsid w:val="00986335"/>
    <w:rsid w:val="00A0797E"/>
    <w:rsid w:val="00A4475C"/>
    <w:rsid w:val="00A504CC"/>
    <w:rsid w:val="00A85E38"/>
    <w:rsid w:val="00AD42B4"/>
    <w:rsid w:val="00B22FB1"/>
    <w:rsid w:val="00B41828"/>
    <w:rsid w:val="00B66D54"/>
    <w:rsid w:val="00B84CF7"/>
    <w:rsid w:val="00B87DAD"/>
    <w:rsid w:val="00B926DF"/>
    <w:rsid w:val="00BA404F"/>
    <w:rsid w:val="00BC5794"/>
    <w:rsid w:val="00C000F0"/>
    <w:rsid w:val="00C0319A"/>
    <w:rsid w:val="00C266D8"/>
    <w:rsid w:val="00C53F66"/>
    <w:rsid w:val="00C63B83"/>
    <w:rsid w:val="00C673A7"/>
    <w:rsid w:val="00C719B7"/>
    <w:rsid w:val="00C75920"/>
    <w:rsid w:val="00C91CC2"/>
    <w:rsid w:val="00C92CED"/>
    <w:rsid w:val="00CA6F8E"/>
    <w:rsid w:val="00CB1050"/>
    <w:rsid w:val="00CD428B"/>
    <w:rsid w:val="00CE28F2"/>
    <w:rsid w:val="00D869CA"/>
    <w:rsid w:val="00DA2DB3"/>
    <w:rsid w:val="00DB2879"/>
    <w:rsid w:val="00DC0CD2"/>
    <w:rsid w:val="00DC17FF"/>
    <w:rsid w:val="00DF7BDA"/>
    <w:rsid w:val="00E0186F"/>
    <w:rsid w:val="00E45271"/>
    <w:rsid w:val="00F046A9"/>
    <w:rsid w:val="00F20E01"/>
    <w:rsid w:val="00F339CC"/>
    <w:rsid w:val="00F36168"/>
    <w:rsid w:val="00F3699E"/>
    <w:rsid w:val="00F67631"/>
    <w:rsid w:val="00F721D9"/>
    <w:rsid w:val="00F954F1"/>
    <w:rsid w:val="00FA545E"/>
    <w:rsid w:val="00FB40B0"/>
    <w:rsid w:val="00FC4D6C"/>
    <w:rsid w:val="00FC5351"/>
    <w:rsid w:val="00FC543F"/>
    <w:rsid w:val="00FD1F9D"/>
    <w:rsid w:val="00FE453D"/>
    <w:rsid w:val="00FF5221"/>
    <w:rsid w:val="12ABFF42"/>
    <w:rsid w:val="1447CFA3"/>
    <w:rsid w:val="1A9DE8CA"/>
    <w:rsid w:val="226C46BE"/>
    <w:rsid w:val="2A0BFF26"/>
    <w:rsid w:val="37261BA2"/>
    <w:rsid w:val="3BEB80A9"/>
    <w:rsid w:val="3D85B5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25EEB"/>
  <w15:chartTrackingRefBased/>
  <w15:docId w15:val="{D180D4A9-7CF9-49C1-8A00-7E9ECA9E4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FC5"/>
    <w:pPr>
      <w:spacing w:before="120" w:after="12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uiPriority w:val="9"/>
    <w:qFormat/>
    <w:rsid w:val="00101FC5"/>
    <w:pPr>
      <w:keepNext/>
      <w:keepLines/>
      <w:spacing w:before="240"/>
      <w:outlineLvl w:val="0"/>
    </w:pPr>
    <w:rPr>
      <w:rFonts w:eastAsiaTheme="majorEastAsia" w:cstheme="majorBidi"/>
      <w:b/>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1FC5"/>
    <w:pPr>
      <w:ind w:left="720"/>
      <w:contextualSpacing/>
    </w:pPr>
    <w:rPr>
      <w:rFonts w:eastAsia="Calibri"/>
      <w:b/>
      <w:szCs w:val="22"/>
      <w:lang w:eastAsia="en-US"/>
    </w:rPr>
  </w:style>
  <w:style w:type="character" w:styleId="Hyperlink">
    <w:name w:val="Hyperlink"/>
    <w:uiPriority w:val="99"/>
    <w:unhideWhenUsed/>
    <w:rsid w:val="00CE28F2"/>
    <w:rPr>
      <w:color w:val="0000FF"/>
      <w:u w:val="single"/>
    </w:rPr>
  </w:style>
  <w:style w:type="table" w:styleId="TableGrid">
    <w:name w:val="Table Grid"/>
    <w:basedOn w:val="TableNormal"/>
    <w:uiPriority w:val="39"/>
    <w:rsid w:val="00CE28F2"/>
    <w:pPr>
      <w:spacing w:after="0" w:line="240" w:lineRule="auto"/>
    </w:pPr>
    <w:rPr>
      <w:rFonts w:ascii="Times New Roman" w:eastAsia="Times New Roman" w:hAnsi="Times New Roman" w:cs="Times New Roman"/>
      <w:sz w:val="20"/>
      <w:szCs w:val="20"/>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CE2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8F2"/>
    <w:rPr>
      <w:rFonts w:ascii="Segoe UI" w:eastAsia="Times New Roman" w:hAnsi="Segoe UI" w:cs="Segoe UI"/>
      <w:sz w:val="18"/>
      <w:szCs w:val="18"/>
      <w:lang w:eastAsia="en-GB"/>
    </w:rPr>
  </w:style>
  <w:style w:type="paragraph" w:styleId="Header">
    <w:name w:val="header"/>
    <w:basedOn w:val="Normal"/>
    <w:link w:val="HeaderChar"/>
    <w:uiPriority w:val="99"/>
    <w:unhideWhenUsed/>
    <w:rsid w:val="00CE28F2"/>
    <w:pPr>
      <w:tabs>
        <w:tab w:val="center" w:pos="4513"/>
        <w:tab w:val="right" w:pos="9026"/>
      </w:tabs>
    </w:pPr>
  </w:style>
  <w:style w:type="character" w:customStyle="1" w:styleId="HeaderChar">
    <w:name w:val="Header Char"/>
    <w:basedOn w:val="DefaultParagraphFont"/>
    <w:link w:val="Header"/>
    <w:uiPriority w:val="99"/>
    <w:rsid w:val="00CE28F2"/>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E28F2"/>
    <w:pPr>
      <w:tabs>
        <w:tab w:val="center" w:pos="4513"/>
        <w:tab w:val="right" w:pos="9026"/>
      </w:tabs>
    </w:pPr>
  </w:style>
  <w:style w:type="character" w:customStyle="1" w:styleId="FooterChar">
    <w:name w:val="Footer Char"/>
    <w:basedOn w:val="DefaultParagraphFont"/>
    <w:link w:val="Footer"/>
    <w:uiPriority w:val="99"/>
    <w:rsid w:val="00CE28F2"/>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01FC5"/>
    <w:rPr>
      <w:rFonts w:ascii="Arial" w:eastAsiaTheme="majorEastAsia" w:hAnsi="Arial" w:cstheme="majorBidi"/>
      <w:b/>
      <w:sz w:val="36"/>
      <w:szCs w:val="32"/>
      <w:lang w:eastAsia="en-GB"/>
    </w:rPr>
  </w:style>
  <w:style w:type="character" w:styleId="FollowedHyperlink">
    <w:name w:val="FollowedHyperlink"/>
    <w:basedOn w:val="DefaultParagraphFont"/>
    <w:uiPriority w:val="99"/>
    <w:semiHidden/>
    <w:unhideWhenUsed/>
    <w:rsid w:val="00F20E01"/>
    <w:rPr>
      <w:color w:val="954F72" w:themeColor="followed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Times New Roman" w:hAnsi="Arial"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0797E"/>
    <w:pPr>
      <w:spacing w:after="0" w:line="240" w:lineRule="auto"/>
    </w:pPr>
    <w:rPr>
      <w:rFonts w:ascii="Arial" w:eastAsia="Times New Roman" w:hAnsi="Arial" w:cs="Times New Roman"/>
      <w:sz w:val="24"/>
      <w:szCs w:val="24"/>
      <w:lang w:eastAsia="en-GB"/>
    </w:rPr>
  </w:style>
  <w:style w:type="character" w:styleId="UnresolvedMention">
    <w:name w:val="Unresolved Mention"/>
    <w:basedOn w:val="DefaultParagraphFont"/>
    <w:uiPriority w:val="99"/>
    <w:semiHidden/>
    <w:unhideWhenUsed/>
    <w:rsid w:val="00186E8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34FF3"/>
    <w:rPr>
      <w:b/>
      <w:bCs/>
    </w:rPr>
  </w:style>
  <w:style w:type="character" w:customStyle="1" w:styleId="CommentSubjectChar">
    <w:name w:val="Comment Subject Char"/>
    <w:basedOn w:val="CommentTextChar"/>
    <w:link w:val="CommentSubject"/>
    <w:uiPriority w:val="99"/>
    <w:semiHidden/>
    <w:rsid w:val="00734FF3"/>
    <w:rPr>
      <w:rFonts w:ascii="Arial" w:eastAsia="Times New Roman" w:hAnsi="Arial" w:cs="Times New Roman"/>
      <w:b/>
      <w:bCs/>
      <w:sz w:val="20"/>
      <w:szCs w:val="20"/>
      <w:lang w:eastAsia="en-GB"/>
    </w:rPr>
  </w:style>
  <w:style w:type="character" w:customStyle="1" w:styleId="apple-converted-space">
    <w:name w:val="apple-converted-space"/>
    <w:rsid w:val="00F046A9"/>
  </w:style>
  <w:style w:type="paragraph" w:customStyle="1" w:styleId="paragraph">
    <w:name w:val="paragraph"/>
    <w:basedOn w:val="Normal"/>
    <w:rsid w:val="003214F4"/>
    <w:pPr>
      <w:spacing w:before="100" w:beforeAutospacing="1" w:after="100" w:afterAutospacing="1"/>
    </w:pPr>
    <w:rPr>
      <w:rFonts w:ascii="Times New Roman" w:hAnsi="Times New Roman"/>
    </w:rPr>
  </w:style>
  <w:style w:type="character" w:customStyle="1" w:styleId="normaltextrun">
    <w:name w:val="normaltextrun"/>
    <w:basedOn w:val="DefaultParagraphFont"/>
    <w:rsid w:val="003214F4"/>
  </w:style>
  <w:style w:type="character" w:customStyle="1" w:styleId="eop">
    <w:name w:val="eop"/>
    <w:basedOn w:val="DefaultParagraphFont"/>
    <w:rsid w:val="00321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91996">
      <w:bodyDiv w:val="1"/>
      <w:marLeft w:val="0"/>
      <w:marRight w:val="0"/>
      <w:marTop w:val="0"/>
      <w:marBottom w:val="0"/>
      <w:divBdr>
        <w:top w:val="none" w:sz="0" w:space="0" w:color="auto"/>
        <w:left w:val="none" w:sz="0" w:space="0" w:color="auto"/>
        <w:bottom w:val="none" w:sz="0" w:space="0" w:color="auto"/>
        <w:right w:val="none" w:sz="0" w:space="0" w:color="auto"/>
      </w:divBdr>
    </w:div>
    <w:div w:id="276448996">
      <w:bodyDiv w:val="1"/>
      <w:marLeft w:val="0"/>
      <w:marRight w:val="0"/>
      <w:marTop w:val="0"/>
      <w:marBottom w:val="0"/>
      <w:divBdr>
        <w:top w:val="none" w:sz="0" w:space="0" w:color="auto"/>
        <w:left w:val="none" w:sz="0" w:space="0" w:color="auto"/>
        <w:bottom w:val="none" w:sz="0" w:space="0" w:color="auto"/>
        <w:right w:val="none" w:sz="0" w:space="0" w:color="auto"/>
      </w:divBdr>
    </w:div>
    <w:div w:id="1097826302">
      <w:bodyDiv w:val="1"/>
      <w:marLeft w:val="0"/>
      <w:marRight w:val="0"/>
      <w:marTop w:val="0"/>
      <w:marBottom w:val="0"/>
      <w:divBdr>
        <w:top w:val="none" w:sz="0" w:space="0" w:color="auto"/>
        <w:left w:val="none" w:sz="0" w:space="0" w:color="auto"/>
        <w:bottom w:val="none" w:sz="0" w:space="0" w:color="auto"/>
        <w:right w:val="none" w:sz="0" w:space="0" w:color="auto"/>
      </w:divBdr>
    </w:div>
    <w:div w:id="1619680604">
      <w:bodyDiv w:val="1"/>
      <w:marLeft w:val="0"/>
      <w:marRight w:val="0"/>
      <w:marTop w:val="0"/>
      <w:marBottom w:val="0"/>
      <w:divBdr>
        <w:top w:val="none" w:sz="0" w:space="0" w:color="auto"/>
        <w:left w:val="none" w:sz="0" w:space="0" w:color="auto"/>
        <w:bottom w:val="none" w:sz="0" w:space="0" w:color="auto"/>
        <w:right w:val="none" w:sz="0" w:space="0" w:color="auto"/>
      </w:divBdr>
    </w:div>
    <w:div w:id="16883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ingston.ac.uk/aboutkingstonuniversity/howtheuniversityworks/policiesandregulations/academic-quality-and-standards-2022-2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insight.kingston.ac.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B365398F-1CC5-4A41-B779-7722497FA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C8E14E-FE3A-AB4B-BABF-F21FCD1F5745}">
  <ds:schemaRefs>
    <ds:schemaRef ds:uri="http://schemas.openxmlformats.org/officeDocument/2006/bibliography"/>
  </ds:schemaRefs>
</ds:datastoreItem>
</file>

<file path=customXml/itemProps3.xml><?xml version="1.0" encoding="utf-8"?>
<ds:datastoreItem xmlns:ds="http://schemas.openxmlformats.org/officeDocument/2006/customXml" ds:itemID="{A37A347D-456C-45AD-A6DA-2572F3D96878}">
  <ds:schemaRefs>
    <ds:schemaRef ds:uri="http://schemas.microsoft.com/sharepoint/v3/contenttype/forms"/>
  </ds:schemaRefs>
</ds:datastoreItem>
</file>

<file path=customXml/itemProps4.xml><?xml version="1.0" encoding="utf-8"?>
<ds:datastoreItem xmlns:ds="http://schemas.openxmlformats.org/officeDocument/2006/customXml" ds:itemID="{9F2E4B00-DD79-4B33-9343-C03C87DC5420}">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604</Words>
  <Characters>3449</Characters>
  <Application>Microsoft Office Word</Application>
  <DocSecurity>0</DocSecurity>
  <Lines>28</Lines>
  <Paragraphs>8</Paragraphs>
  <ScaleCrop>false</ScaleCrop>
  <Company>Kingston University</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Firth, Mike</dc:creator>
  <cp:keywords/>
  <dc:description/>
  <cp:lastModifiedBy>Bradbury, Becky</cp:lastModifiedBy>
  <cp:revision>2</cp:revision>
  <dcterms:created xsi:type="dcterms:W3CDTF">2026-10-07T10:49:00Z</dcterms:created>
  <dcterms:modified xsi:type="dcterms:W3CDTF">2026-10-07T10:49:00Z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MSIP_Label_3b551598-29da-492a-8b9f-8358cd43dd03_Enabled">
    <vt:lpwstr>True</vt:lpwstr>
  </property>
  <property fmtid="{D5CDD505-2E9C-101B-9397-08002B2CF9AE}" pid="4" name="MSIP_Label_3b551598-29da-492a-8b9f-8358cd43dd03_SiteId">
    <vt:lpwstr>c9ef029c-18cf-4016-86d3-93cf8e94ff94</vt:lpwstr>
  </property>
  <property fmtid="{D5CDD505-2E9C-101B-9397-08002B2CF9AE}" pid="5" name="MSIP_Label_3b551598-29da-492a-8b9f-8358cd43dd03_Owner">
    <vt:lpwstr>KU72685@kingston.ac.uk</vt:lpwstr>
  </property>
  <property fmtid="{D5CDD505-2E9C-101B-9397-08002B2CF9AE}" pid="6" name="MSIP_Label_3b551598-29da-492a-8b9f-8358cd43dd03_SetDate">
    <vt:lpwstr>2022-03-22T15:00:08.0133445Z</vt:lpwstr>
  </property>
  <property fmtid="{D5CDD505-2E9C-101B-9397-08002B2CF9AE}" pid="7" name="MSIP_Label_3b551598-29da-492a-8b9f-8358cd43dd03_Name">
    <vt:lpwstr>General</vt:lpwstr>
  </property>
  <property fmtid="{D5CDD505-2E9C-101B-9397-08002B2CF9AE}" pid="8" name="MSIP_Label_3b551598-29da-492a-8b9f-8358cd43dd03_Application">
    <vt:lpwstr>Microsoft Azure Information Protection</vt:lpwstr>
  </property>
  <property fmtid="{D5CDD505-2E9C-101B-9397-08002B2CF9AE}" pid="9" name="MSIP_Label_3b551598-29da-492a-8b9f-8358cd43dd03_ActionId">
    <vt:lpwstr>8c1f9338-484c-48fa-8855-d76b9670197b</vt:lpwstr>
  </property>
  <property fmtid="{D5CDD505-2E9C-101B-9397-08002B2CF9AE}" pid="10" name="MSIP_Label_3b551598-29da-492a-8b9f-8358cd43dd03_Extended_MSFT_Method">
    <vt:lpwstr>Automatic</vt:lpwstr>
  </property>
  <property fmtid="{D5CDD505-2E9C-101B-9397-08002B2CF9AE}" pid="11" name="Sensitivity">
    <vt:lpwstr>General</vt:lpwstr>
  </property>
  <property fmtid="{D5CDD505-2E9C-101B-9397-08002B2CF9AE}" pid="12" name="TaxKeyword">
    <vt:lpwstr/>
  </property>
</Properties>
</file>