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912A" w14:textId="7D3F9DF6" w:rsidR="00FA780E" w:rsidRDefault="00FA780E" w:rsidP="00254AEF">
      <w:pPr>
        <w:jc w:val="center"/>
        <w:rPr>
          <w:rFonts w:cs="Times New Roman"/>
          <w:szCs w:val="24"/>
        </w:rPr>
      </w:pPr>
      <w:r>
        <w:rPr>
          <w:noProof/>
          <w:lang w:eastAsia="en-GB"/>
        </w:rPr>
        <w:drawing>
          <wp:inline distT="0" distB="0" distL="0" distR="0" wp14:anchorId="5973E590" wp14:editId="561BFDC3">
            <wp:extent cx="933450" cy="927100"/>
            <wp:effectExtent l="0" t="0" r="0" b="6350"/>
            <wp:docPr id="1" name="Picture 1" descr="Logo for Kingston University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Kingston University Lond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27100"/>
                    </a:xfrm>
                    <a:prstGeom prst="rect">
                      <a:avLst/>
                    </a:prstGeom>
                    <a:noFill/>
                    <a:ln>
                      <a:noFill/>
                    </a:ln>
                  </pic:spPr>
                </pic:pic>
              </a:graphicData>
            </a:graphic>
          </wp:inline>
        </w:drawing>
      </w:r>
    </w:p>
    <w:p w14:paraId="3950D219" w14:textId="77777777" w:rsidR="00FA780E" w:rsidRDefault="00FA780E" w:rsidP="00FA780E"/>
    <w:p w14:paraId="254ED8D6" w14:textId="77777777" w:rsidR="004204B0" w:rsidRPr="004204B0" w:rsidRDefault="004204B0" w:rsidP="004204B0">
      <w:pPr>
        <w:jc w:val="center"/>
        <w:rPr>
          <w:rFonts w:ascii="Calibri" w:hAnsi="Calibri" w:cs="Calibri"/>
          <w:b/>
          <w:bCs/>
          <w:sz w:val="48"/>
          <w:szCs w:val="48"/>
        </w:rPr>
      </w:pPr>
      <w:r w:rsidRPr="004204B0">
        <w:rPr>
          <w:rFonts w:ascii="Calibri" w:hAnsi="Calibri" w:cs="Calibri"/>
          <w:b/>
          <w:bCs/>
          <w:sz w:val="48"/>
          <w:szCs w:val="48"/>
        </w:rPr>
        <w:t xml:space="preserve">Kingston University </w:t>
      </w:r>
    </w:p>
    <w:p w14:paraId="5CE15618" w14:textId="686639F8" w:rsidR="004204B0" w:rsidRPr="00B355E4" w:rsidRDefault="009B6A85" w:rsidP="00B355E4">
      <w:pPr>
        <w:pStyle w:val="Heading1"/>
      </w:pPr>
      <w:r w:rsidRPr="00B355E4">
        <w:t>Student Death and Serious Incident Procedure</w:t>
      </w:r>
    </w:p>
    <w:p w14:paraId="4BB0B414" w14:textId="77777777" w:rsidR="004204B0" w:rsidRPr="004204B0" w:rsidRDefault="004204B0" w:rsidP="004204B0">
      <w:pPr>
        <w:jc w:val="center"/>
        <w:rPr>
          <w:rFonts w:ascii="Calibri" w:hAnsi="Calibri" w:cs="Calibri"/>
          <w:b/>
          <w:bCs/>
          <w:sz w:val="48"/>
          <w:szCs w:val="48"/>
        </w:rPr>
      </w:pPr>
    </w:p>
    <w:p w14:paraId="54F9498B" w14:textId="77777777" w:rsidR="004204B0" w:rsidRPr="004204B0" w:rsidRDefault="004204B0" w:rsidP="004204B0">
      <w:pPr>
        <w:jc w:val="center"/>
        <w:rPr>
          <w:rFonts w:ascii="Calibri" w:hAnsi="Calibri" w:cs="Calibri"/>
          <w:b/>
          <w:bCs/>
          <w:sz w:val="48"/>
          <w:szCs w:val="48"/>
        </w:rPr>
      </w:pPr>
      <w:r w:rsidRPr="004204B0">
        <w:rPr>
          <w:rFonts w:ascii="Calibri" w:hAnsi="Calibri" w:cs="Calibri"/>
          <w:b/>
          <w:bCs/>
          <w:sz w:val="48"/>
          <w:szCs w:val="48"/>
        </w:rPr>
        <w:t>Student Services</w:t>
      </w:r>
    </w:p>
    <w:p w14:paraId="7A873102" w14:textId="77777777" w:rsidR="004204B0" w:rsidRPr="004204B0" w:rsidRDefault="004204B0" w:rsidP="004204B0">
      <w:pPr>
        <w:rPr>
          <w:rFonts w:ascii="Calibri" w:hAnsi="Calibri" w:cs="Calibri"/>
          <w:b/>
          <w:bCs/>
          <w:sz w:val="32"/>
          <w:szCs w:val="32"/>
        </w:rPr>
      </w:pPr>
    </w:p>
    <w:p w14:paraId="7B8586DC" w14:textId="766B0B75" w:rsidR="004204B0" w:rsidRPr="004204B0" w:rsidRDefault="004204B0" w:rsidP="004204B0">
      <w:pPr>
        <w:rPr>
          <w:rFonts w:ascii="Calibri" w:hAnsi="Calibri" w:cs="Calibri"/>
          <w:b/>
          <w:bCs/>
          <w:sz w:val="32"/>
          <w:szCs w:val="32"/>
        </w:rPr>
      </w:pPr>
      <w:r w:rsidRPr="004204B0">
        <w:rPr>
          <w:rFonts w:ascii="Calibri" w:hAnsi="Calibri" w:cs="Calibri"/>
          <w:b/>
          <w:bCs/>
          <w:sz w:val="32"/>
          <w:szCs w:val="32"/>
        </w:rPr>
        <w:t xml:space="preserve">Issue Date: </w:t>
      </w:r>
      <w:r w:rsidR="00005803">
        <w:rPr>
          <w:rFonts w:ascii="Calibri" w:hAnsi="Calibri" w:cs="Calibri"/>
          <w:b/>
          <w:bCs/>
          <w:sz w:val="32"/>
          <w:szCs w:val="32"/>
        </w:rPr>
        <w:t>August</w:t>
      </w:r>
      <w:r w:rsidRPr="004204B0">
        <w:rPr>
          <w:rFonts w:ascii="Calibri" w:hAnsi="Calibri" w:cs="Calibri"/>
          <w:b/>
          <w:bCs/>
          <w:sz w:val="32"/>
          <w:szCs w:val="32"/>
        </w:rPr>
        <w:t xml:space="preserve"> 2023</w:t>
      </w:r>
    </w:p>
    <w:p w14:paraId="4C9395DD" w14:textId="56E8E708" w:rsidR="004204B0" w:rsidRPr="004204B0" w:rsidRDefault="004204B0" w:rsidP="004204B0">
      <w:pPr>
        <w:rPr>
          <w:rFonts w:ascii="Calibri" w:hAnsi="Calibri" w:cs="Calibri"/>
          <w:b/>
          <w:bCs/>
          <w:sz w:val="32"/>
          <w:szCs w:val="32"/>
        </w:rPr>
      </w:pPr>
      <w:r w:rsidRPr="004204B0">
        <w:rPr>
          <w:rFonts w:ascii="Calibri" w:hAnsi="Calibri" w:cs="Calibri"/>
          <w:b/>
          <w:bCs/>
          <w:sz w:val="32"/>
          <w:szCs w:val="32"/>
        </w:rPr>
        <w:t xml:space="preserve">Review Date: </w:t>
      </w:r>
      <w:r w:rsidR="00005803">
        <w:rPr>
          <w:rFonts w:ascii="Calibri" w:hAnsi="Calibri" w:cs="Calibri"/>
          <w:b/>
          <w:bCs/>
          <w:sz w:val="32"/>
          <w:szCs w:val="32"/>
        </w:rPr>
        <w:t>August</w:t>
      </w:r>
      <w:r w:rsidR="00831289">
        <w:rPr>
          <w:rFonts w:ascii="Calibri" w:hAnsi="Calibri" w:cs="Calibri"/>
          <w:b/>
          <w:bCs/>
          <w:sz w:val="32"/>
          <w:szCs w:val="32"/>
        </w:rPr>
        <w:t xml:space="preserve"> 202</w:t>
      </w:r>
      <w:r w:rsidR="000D37AA">
        <w:rPr>
          <w:rFonts w:ascii="Calibri" w:hAnsi="Calibri" w:cs="Calibri"/>
          <w:b/>
          <w:bCs/>
          <w:sz w:val="32"/>
          <w:szCs w:val="32"/>
        </w:rPr>
        <w:t>5</w:t>
      </w:r>
    </w:p>
    <w:p w14:paraId="54E92782" w14:textId="77777777" w:rsidR="004204B0" w:rsidRPr="004204B0" w:rsidRDefault="004204B0" w:rsidP="004204B0">
      <w:pPr>
        <w:rPr>
          <w:rFonts w:ascii="Calibri" w:hAnsi="Calibri" w:cs="Calibri"/>
          <w:b/>
          <w:bCs/>
          <w:sz w:val="32"/>
          <w:szCs w:val="32"/>
        </w:rPr>
      </w:pPr>
      <w:r w:rsidRPr="004204B0">
        <w:rPr>
          <w:rFonts w:ascii="Calibri" w:hAnsi="Calibri" w:cs="Calibri"/>
          <w:b/>
          <w:bCs/>
          <w:sz w:val="32"/>
          <w:szCs w:val="32"/>
        </w:rPr>
        <w:t>Approved by: Senior Leadership Team</w:t>
      </w:r>
    </w:p>
    <w:p w14:paraId="77440047" w14:textId="77777777" w:rsidR="00254AEF" w:rsidRDefault="00254AEF" w:rsidP="00254AEF">
      <w:pPr>
        <w:jc w:val="center"/>
      </w:pPr>
    </w:p>
    <w:p w14:paraId="3D6D5721" w14:textId="77777777" w:rsidR="00BD3840" w:rsidRDefault="00BD3840" w:rsidP="00FA780E">
      <w:pPr>
        <w:rPr>
          <w:rFonts w:ascii="Arial" w:eastAsia="Times New Roman" w:hAnsi="Arial"/>
        </w:rPr>
      </w:pPr>
    </w:p>
    <w:p w14:paraId="1D8254D2" w14:textId="77777777" w:rsidR="00FA780E" w:rsidRDefault="00FA780E" w:rsidP="00FA780E"/>
    <w:p w14:paraId="59F470F7" w14:textId="2099A3DF" w:rsidR="00B53254" w:rsidRDefault="00B53254">
      <w:pPr>
        <w:rPr>
          <w:rFonts w:ascii="Arial" w:eastAsia="Times New Roman" w:hAnsi="Arial" w:cs="Times New Roman"/>
        </w:rPr>
      </w:pPr>
      <w:r>
        <w:rPr>
          <w:rFonts w:ascii="Arial" w:eastAsia="Times New Roman" w:hAnsi="Arial" w:cs="Times New Roman"/>
        </w:rPr>
        <w:br w:type="page"/>
      </w:r>
    </w:p>
    <w:p w14:paraId="413072B6" w14:textId="77777777" w:rsidR="00FA780E" w:rsidRDefault="00FA780E" w:rsidP="00FA780E">
      <w:pPr>
        <w:rPr>
          <w:rFonts w:ascii="Arial" w:eastAsia="Times New Roman" w:hAnsi="Arial" w:cs="Times New Roman"/>
        </w:rPr>
      </w:pPr>
    </w:p>
    <w:p w14:paraId="23AF211A" w14:textId="77777777" w:rsidR="00FA780E" w:rsidRDefault="00FA780E" w:rsidP="009B35CA"/>
    <w:p w14:paraId="745C3098" w14:textId="5FFADBAA" w:rsidR="003E4175" w:rsidRPr="00CE44D5" w:rsidRDefault="009B35CA" w:rsidP="003E4175">
      <w:pPr>
        <w:rPr>
          <w:rFonts w:ascii="Calibri" w:hAnsi="Calibri" w:cs="Calibri"/>
          <w:b/>
          <w:bCs/>
        </w:rPr>
      </w:pPr>
      <w:r w:rsidRPr="00CE44D5">
        <w:rPr>
          <w:rFonts w:ascii="Calibri" w:hAnsi="Calibri" w:cs="Calibri"/>
          <w:b/>
          <w:bCs/>
        </w:rPr>
        <w:t>Contents</w:t>
      </w:r>
      <w:r w:rsidR="00BF2CD0" w:rsidRPr="00CE44D5">
        <w:rPr>
          <w:rFonts w:ascii="Calibri" w:hAnsi="Calibri" w:cs="Calibri"/>
          <w:b/>
          <w:bCs/>
        </w:rPr>
        <w:t xml:space="preserve">  </w:t>
      </w:r>
      <w:r w:rsidR="003E4175" w:rsidRPr="00CE44D5">
        <w:rPr>
          <w:rFonts w:ascii="Calibri" w:hAnsi="Calibri" w:cs="Calibri"/>
          <w:b/>
          <w:bCs/>
        </w:rPr>
        <w:t xml:space="preserve">                                                                                                        </w:t>
      </w:r>
      <w:r w:rsidR="00470E61">
        <w:rPr>
          <w:rFonts w:ascii="Calibri" w:hAnsi="Calibri" w:cs="Calibri"/>
          <w:b/>
          <w:bCs/>
        </w:rPr>
        <w:tab/>
      </w:r>
      <w:r w:rsidR="00A907E2">
        <w:rPr>
          <w:rFonts w:ascii="Calibri" w:hAnsi="Calibri" w:cs="Calibri"/>
          <w:b/>
          <w:bCs/>
        </w:rPr>
        <w:t xml:space="preserve">           </w:t>
      </w:r>
      <w:r w:rsidR="003E4175" w:rsidRPr="00CE44D5">
        <w:rPr>
          <w:rFonts w:ascii="Calibri" w:hAnsi="Calibri" w:cs="Calibri"/>
          <w:b/>
          <w:bCs/>
        </w:rPr>
        <w:t>Page</w:t>
      </w:r>
    </w:p>
    <w:p w14:paraId="248C8B15" w14:textId="0F87945F" w:rsidR="00801259" w:rsidRPr="00CE44D5" w:rsidRDefault="009B35CA" w:rsidP="009B35CA">
      <w:pPr>
        <w:rPr>
          <w:rFonts w:ascii="Calibri" w:hAnsi="Calibri" w:cs="Calibri"/>
        </w:rPr>
      </w:pPr>
      <w:r w:rsidRPr="00CE44D5">
        <w:rPr>
          <w:rFonts w:ascii="Calibri" w:hAnsi="Calibri" w:cs="Calibri"/>
        </w:rPr>
        <w:t>Introduction</w:t>
      </w:r>
      <w:r w:rsidR="00BF2CD0" w:rsidRPr="00CE44D5">
        <w:rPr>
          <w:rFonts w:ascii="Calibri" w:hAnsi="Calibri" w:cs="Calibri"/>
        </w:rPr>
        <w:t xml:space="preserve">  </w:t>
      </w:r>
      <w:r w:rsidR="0038191B" w:rsidRPr="00CE44D5">
        <w:rPr>
          <w:rFonts w:ascii="Calibri" w:hAnsi="Calibri" w:cs="Calibri"/>
        </w:rPr>
        <w:t xml:space="preserve"> </w:t>
      </w:r>
      <w:r w:rsidR="008F65BF" w:rsidRPr="00CE44D5">
        <w:rPr>
          <w:rFonts w:ascii="Calibri" w:hAnsi="Calibri" w:cs="Calibri"/>
        </w:rPr>
        <w:t xml:space="preserve">  </w:t>
      </w:r>
      <w:r w:rsidR="00801259" w:rsidRPr="00CE44D5">
        <w:rPr>
          <w:rFonts w:ascii="Calibri" w:hAnsi="Calibri" w:cs="Calibri"/>
        </w:rPr>
        <w:t xml:space="preserve">                                                                                                 </w:t>
      </w:r>
      <w:r w:rsidR="00D45D75" w:rsidRPr="00CE44D5">
        <w:rPr>
          <w:rFonts w:ascii="Calibri" w:hAnsi="Calibri" w:cs="Calibri"/>
        </w:rPr>
        <w:tab/>
      </w:r>
      <w:r w:rsidR="008C084F">
        <w:rPr>
          <w:rFonts w:ascii="Calibri" w:hAnsi="Calibri" w:cs="Calibri"/>
        </w:rPr>
        <w:tab/>
      </w:r>
      <w:r w:rsidR="000773D6">
        <w:rPr>
          <w:rFonts w:ascii="Calibri" w:hAnsi="Calibri" w:cs="Calibri"/>
        </w:rPr>
        <w:t>2</w:t>
      </w:r>
    </w:p>
    <w:p w14:paraId="4290D1D9" w14:textId="27B153A8" w:rsidR="009B35CA" w:rsidRPr="00CE44D5" w:rsidRDefault="00117F7A" w:rsidP="009B35CA">
      <w:pPr>
        <w:rPr>
          <w:rFonts w:ascii="Calibri" w:hAnsi="Calibri" w:cs="Calibri"/>
        </w:rPr>
      </w:pPr>
      <w:r w:rsidRPr="00CE44D5">
        <w:rPr>
          <w:rFonts w:ascii="Calibri" w:hAnsi="Calibri" w:cs="Calibri"/>
          <w:bCs/>
        </w:rPr>
        <w:t>Disclosure</w:t>
      </w:r>
      <w:r w:rsidRPr="00CE44D5">
        <w:rPr>
          <w:rFonts w:ascii="Calibri" w:hAnsi="Calibri" w:cs="Calibri"/>
          <w:bCs/>
        </w:rPr>
        <w:tab/>
      </w:r>
      <w:r w:rsidRPr="00CE44D5">
        <w:rPr>
          <w:rFonts w:ascii="Calibri" w:hAnsi="Calibri" w:cs="Calibri"/>
          <w:bCs/>
        </w:rPr>
        <w:tab/>
      </w:r>
      <w:r w:rsidRPr="00CE44D5">
        <w:rPr>
          <w:rFonts w:ascii="Calibri" w:hAnsi="Calibri" w:cs="Calibri"/>
          <w:bCs/>
        </w:rPr>
        <w:tab/>
      </w:r>
      <w:r w:rsidRPr="00CE44D5">
        <w:rPr>
          <w:rFonts w:ascii="Calibri" w:hAnsi="Calibri" w:cs="Calibri"/>
          <w:bCs/>
        </w:rPr>
        <w:tab/>
      </w:r>
      <w:r w:rsidRPr="00CE44D5">
        <w:rPr>
          <w:rFonts w:ascii="Calibri" w:hAnsi="Calibri" w:cs="Calibri"/>
          <w:bCs/>
        </w:rPr>
        <w:tab/>
      </w:r>
      <w:r w:rsidRPr="00CE44D5">
        <w:rPr>
          <w:rFonts w:ascii="Calibri" w:hAnsi="Calibri" w:cs="Calibri"/>
          <w:bCs/>
        </w:rPr>
        <w:tab/>
      </w:r>
      <w:r w:rsidRPr="00CE44D5">
        <w:rPr>
          <w:rFonts w:ascii="Calibri" w:hAnsi="Calibri" w:cs="Calibri"/>
          <w:bCs/>
        </w:rPr>
        <w:tab/>
      </w:r>
      <w:r w:rsidRPr="00CE44D5">
        <w:rPr>
          <w:rFonts w:ascii="Calibri" w:hAnsi="Calibri" w:cs="Calibri"/>
          <w:bCs/>
        </w:rPr>
        <w:tab/>
      </w:r>
      <w:r w:rsidRPr="00CE44D5">
        <w:rPr>
          <w:rFonts w:ascii="Calibri" w:hAnsi="Calibri" w:cs="Calibri"/>
          <w:bCs/>
        </w:rPr>
        <w:tab/>
      </w:r>
      <w:r w:rsidR="000773D6">
        <w:rPr>
          <w:rFonts w:ascii="Calibri" w:hAnsi="Calibri" w:cs="Calibri"/>
        </w:rPr>
        <w:t>2</w:t>
      </w:r>
    </w:p>
    <w:p w14:paraId="5EB31131" w14:textId="4FC99A0D" w:rsidR="00CB631B" w:rsidRPr="00CE44D5" w:rsidRDefault="009B35CA" w:rsidP="009B35CA">
      <w:pPr>
        <w:rPr>
          <w:rFonts w:ascii="Calibri" w:hAnsi="Calibri" w:cs="Calibri"/>
        </w:rPr>
      </w:pPr>
      <w:r w:rsidRPr="00CE44D5">
        <w:rPr>
          <w:rFonts w:ascii="Calibri" w:hAnsi="Calibri" w:cs="Calibri"/>
        </w:rPr>
        <w:t>Immediate action upon discovery – on site</w:t>
      </w:r>
      <w:r w:rsidR="004B590A" w:rsidRPr="00CE44D5">
        <w:rPr>
          <w:rFonts w:ascii="Calibri" w:hAnsi="Calibri" w:cs="Calibri"/>
        </w:rPr>
        <w:t xml:space="preserve">                                                        </w:t>
      </w:r>
      <w:r w:rsidR="00D45D75" w:rsidRPr="00CE44D5">
        <w:rPr>
          <w:rFonts w:ascii="Calibri" w:hAnsi="Calibri" w:cs="Calibri"/>
        </w:rPr>
        <w:tab/>
      </w:r>
      <w:r w:rsidR="000773D6">
        <w:rPr>
          <w:rFonts w:ascii="Calibri" w:hAnsi="Calibri" w:cs="Calibri"/>
        </w:rPr>
        <w:t>2 - 3</w:t>
      </w:r>
    </w:p>
    <w:p w14:paraId="4290D1DB" w14:textId="01BC8ABE" w:rsidR="009B35CA" w:rsidRPr="00CE44D5" w:rsidRDefault="009B35CA" w:rsidP="009B35CA">
      <w:pPr>
        <w:rPr>
          <w:rFonts w:ascii="Calibri" w:hAnsi="Calibri" w:cs="Calibri"/>
        </w:rPr>
      </w:pPr>
      <w:r w:rsidRPr="00CE44D5">
        <w:rPr>
          <w:rFonts w:ascii="Calibri" w:hAnsi="Calibri" w:cs="Calibri"/>
        </w:rPr>
        <w:t>Immediate action upon discovery – off site</w:t>
      </w:r>
      <w:r w:rsidR="00512E29" w:rsidRPr="00CE44D5">
        <w:rPr>
          <w:rFonts w:ascii="Calibri" w:hAnsi="Calibri" w:cs="Calibri"/>
        </w:rPr>
        <w:t xml:space="preserve">                                                       </w:t>
      </w:r>
      <w:r w:rsidR="00D45D75" w:rsidRPr="00CE44D5">
        <w:rPr>
          <w:rFonts w:ascii="Calibri" w:hAnsi="Calibri" w:cs="Calibri"/>
        </w:rPr>
        <w:tab/>
      </w:r>
      <w:r w:rsidR="000773D6">
        <w:rPr>
          <w:rFonts w:ascii="Calibri" w:hAnsi="Calibri" w:cs="Calibri"/>
        </w:rPr>
        <w:t>3</w:t>
      </w:r>
      <w:r w:rsidR="00140278" w:rsidRPr="00CE44D5">
        <w:rPr>
          <w:rFonts w:ascii="Calibri" w:hAnsi="Calibri" w:cs="Calibri"/>
        </w:rPr>
        <w:t xml:space="preserve"> - </w:t>
      </w:r>
      <w:r w:rsidR="000773D6">
        <w:rPr>
          <w:rFonts w:ascii="Calibri" w:hAnsi="Calibri" w:cs="Calibri"/>
        </w:rPr>
        <w:t>4</w:t>
      </w:r>
    </w:p>
    <w:p w14:paraId="0898BA54" w14:textId="77777777" w:rsidR="00561583" w:rsidRDefault="009B35CA" w:rsidP="00844B26">
      <w:pPr>
        <w:rPr>
          <w:rFonts w:ascii="Calibri" w:hAnsi="Calibri" w:cs="Calibri"/>
        </w:rPr>
      </w:pPr>
      <w:r w:rsidRPr="00CE44D5">
        <w:rPr>
          <w:rFonts w:ascii="Calibri" w:hAnsi="Calibri" w:cs="Calibri"/>
        </w:rPr>
        <w:t>Initial administrative action</w:t>
      </w:r>
      <w:r w:rsidR="00140278" w:rsidRPr="00CE44D5">
        <w:rPr>
          <w:rFonts w:ascii="Calibri" w:hAnsi="Calibri" w:cs="Calibri"/>
        </w:rPr>
        <w:t xml:space="preserve">      </w:t>
      </w:r>
      <w:r w:rsidR="00844B26" w:rsidRPr="00CE44D5">
        <w:rPr>
          <w:rFonts w:ascii="Calibri" w:hAnsi="Calibri" w:cs="Calibri"/>
        </w:rPr>
        <w:t xml:space="preserve">                                                                   </w:t>
      </w:r>
      <w:r w:rsidR="00D45D75" w:rsidRPr="00CE44D5">
        <w:rPr>
          <w:rFonts w:ascii="Calibri" w:hAnsi="Calibri" w:cs="Calibri"/>
        </w:rPr>
        <w:tab/>
      </w:r>
      <w:r w:rsidR="00227760">
        <w:rPr>
          <w:rFonts w:ascii="Calibri" w:hAnsi="Calibri" w:cs="Calibri"/>
        </w:rPr>
        <w:tab/>
      </w:r>
      <w:r w:rsidR="00515D94" w:rsidRPr="00CE44D5">
        <w:rPr>
          <w:rFonts w:ascii="Calibri" w:hAnsi="Calibri" w:cs="Calibri"/>
        </w:rPr>
        <w:t>5</w:t>
      </w:r>
      <w:r w:rsidR="00117F7A" w:rsidRPr="00CE44D5">
        <w:rPr>
          <w:rFonts w:ascii="Calibri" w:hAnsi="Calibri" w:cs="Calibri"/>
        </w:rPr>
        <w:t xml:space="preserve"> </w:t>
      </w:r>
    </w:p>
    <w:p w14:paraId="2DA3FE56" w14:textId="35EBA925" w:rsidR="00844B26" w:rsidRPr="00CE44D5" w:rsidRDefault="00561583" w:rsidP="00844B26">
      <w:pPr>
        <w:rPr>
          <w:rFonts w:ascii="Calibri" w:hAnsi="Calibri" w:cs="Calibri"/>
        </w:rPr>
      </w:pPr>
      <w:r>
        <w:rPr>
          <w:rFonts w:ascii="Calibri" w:hAnsi="Calibri" w:cs="Calibri"/>
        </w:rPr>
        <w:t>Immediate actions to consider by departments</w:t>
      </w:r>
      <w:r w:rsidR="00A00BA2">
        <w:rPr>
          <w:rFonts w:ascii="Calibri" w:hAnsi="Calibri" w:cs="Calibri"/>
        </w:rPr>
        <w:t>/faculty</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F460C5">
        <w:rPr>
          <w:rFonts w:ascii="Calibri" w:hAnsi="Calibri" w:cs="Calibri"/>
        </w:rPr>
        <w:t xml:space="preserve">5 - </w:t>
      </w:r>
      <w:proofErr w:type="gramStart"/>
      <w:r w:rsidR="00F460C5">
        <w:rPr>
          <w:rFonts w:ascii="Calibri" w:hAnsi="Calibri" w:cs="Calibri"/>
        </w:rPr>
        <w:t>6</w:t>
      </w:r>
      <w:proofErr w:type="gramEnd"/>
      <w:r w:rsidR="00140278" w:rsidRPr="00CE44D5">
        <w:rPr>
          <w:rFonts w:ascii="Calibri" w:hAnsi="Calibri" w:cs="Calibri"/>
        </w:rPr>
        <w:t xml:space="preserve">  </w:t>
      </w:r>
    </w:p>
    <w:p w14:paraId="489C267B" w14:textId="7E4B4D3B" w:rsidR="00FA3DDE" w:rsidRPr="00CE44D5" w:rsidRDefault="00227760" w:rsidP="00FA3DDE">
      <w:pPr>
        <w:rPr>
          <w:rFonts w:ascii="Calibri" w:hAnsi="Calibri" w:cs="Calibri"/>
        </w:rPr>
      </w:pPr>
      <w:r>
        <w:rPr>
          <w:rFonts w:ascii="Calibri" w:hAnsi="Calibri" w:cs="Calibri"/>
        </w:rPr>
        <w:t xml:space="preserve">Follow-up actions </w:t>
      </w:r>
      <w:r w:rsidR="003164E4">
        <w:rPr>
          <w:rFonts w:ascii="Calibri" w:hAnsi="Calibri" w:cs="Calibri"/>
        </w:rPr>
        <w:t xml:space="preserve">and </w:t>
      </w:r>
      <w:r w:rsidR="00561583">
        <w:rPr>
          <w:rFonts w:ascii="Calibri" w:hAnsi="Calibri" w:cs="Calibri"/>
        </w:rPr>
        <w:t>administrative arrangements</w:t>
      </w:r>
      <w:r>
        <w:rPr>
          <w:rFonts w:ascii="Calibri" w:hAnsi="Calibri" w:cs="Calibri"/>
        </w:rPr>
        <w:t xml:space="preserve"> </w:t>
      </w:r>
      <w:r w:rsidR="000B04E9" w:rsidRPr="00CE44D5">
        <w:rPr>
          <w:rFonts w:ascii="Calibri" w:hAnsi="Calibri" w:cs="Calibri"/>
        </w:rPr>
        <w:tab/>
      </w:r>
      <w:r w:rsidR="000B04E9" w:rsidRPr="00CE44D5">
        <w:rPr>
          <w:rFonts w:ascii="Calibri" w:hAnsi="Calibri" w:cs="Calibri"/>
        </w:rPr>
        <w:tab/>
      </w:r>
      <w:r w:rsidR="000B04E9" w:rsidRPr="00CE44D5">
        <w:rPr>
          <w:rFonts w:ascii="Calibri" w:hAnsi="Calibri" w:cs="Calibri"/>
        </w:rPr>
        <w:tab/>
      </w:r>
      <w:r w:rsidR="000B04E9" w:rsidRPr="00CE44D5">
        <w:rPr>
          <w:rFonts w:ascii="Calibri" w:hAnsi="Calibri" w:cs="Calibri"/>
        </w:rPr>
        <w:tab/>
        <w:t>6</w:t>
      </w:r>
      <w:r w:rsidR="00561583">
        <w:rPr>
          <w:rFonts w:ascii="Calibri" w:hAnsi="Calibri" w:cs="Calibri"/>
        </w:rPr>
        <w:t xml:space="preserve"> - 8</w:t>
      </w:r>
    </w:p>
    <w:p w14:paraId="37B8FABA" w14:textId="4131B1BB" w:rsidR="00950AA4" w:rsidRPr="00CE44D5" w:rsidRDefault="009B35CA" w:rsidP="009B35CA">
      <w:pPr>
        <w:rPr>
          <w:rFonts w:ascii="Calibri" w:hAnsi="Calibri" w:cs="Calibri"/>
        </w:rPr>
      </w:pPr>
      <w:r w:rsidRPr="00CE44D5">
        <w:rPr>
          <w:rFonts w:ascii="Calibri" w:hAnsi="Calibri" w:cs="Calibri"/>
        </w:rPr>
        <w:t>Records</w:t>
      </w:r>
      <w:r w:rsidR="00950AA4" w:rsidRPr="00CE44D5">
        <w:rPr>
          <w:rFonts w:ascii="Calibri" w:hAnsi="Calibri" w:cs="Calibri"/>
        </w:rPr>
        <w:t xml:space="preserve">                                                                                                              </w:t>
      </w:r>
      <w:r w:rsidR="00D45D75" w:rsidRPr="00CE44D5">
        <w:rPr>
          <w:rFonts w:ascii="Calibri" w:hAnsi="Calibri" w:cs="Calibri"/>
        </w:rPr>
        <w:tab/>
      </w:r>
      <w:r w:rsidR="00470E61">
        <w:rPr>
          <w:rFonts w:ascii="Calibri" w:hAnsi="Calibri" w:cs="Calibri"/>
        </w:rPr>
        <w:tab/>
      </w:r>
      <w:r w:rsidR="00A00BA2">
        <w:rPr>
          <w:rFonts w:ascii="Calibri" w:hAnsi="Calibri" w:cs="Calibri"/>
        </w:rPr>
        <w:t>8</w:t>
      </w:r>
    </w:p>
    <w:p w14:paraId="4290D1DE" w14:textId="4BD43B49" w:rsidR="009B35CA" w:rsidRPr="00CE44D5" w:rsidRDefault="00950AA4" w:rsidP="009B35CA">
      <w:pPr>
        <w:rPr>
          <w:rFonts w:ascii="Calibri" w:hAnsi="Calibri" w:cs="Calibri"/>
        </w:rPr>
      </w:pPr>
      <w:r w:rsidRPr="00CE44D5">
        <w:rPr>
          <w:rFonts w:ascii="Calibri" w:hAnsi="Calibri" w:cs="Calibri"/>
        </w:rPr>
        <w:t xml:space="preserve">Review and update                                                                                             </w:t>
      </w:r>
      <w:r w:rsidR="00D45D75" w:rsidRPr="00CE44D5">
        <w:rPr>
          <w:rFonts w:ascii="Calibri" w:hAnsi="Calibri" w:cs="Calibri"/>
        </w:rPr>
        <w:tab/>
      </w:r>
      <w:r w:rsidR="00470E61">
        <w:rPr>
          <w:rFonts w:ascii="Calibri" w:hAnsi="Calibri" w:cs="Calibri"/>
        </w:rPr>
        <w:tab/>
      </w:r>
      <w:r w:rsidR="00A00BA2">
        <w:rPr>
          <w:rFonts w:ascii="Calibri" w:hAnsi="Calibri" w:cs="Calibri"/>
        </w:rPr>
        <w:t>9</w:t>
      </w:r>
    </w:p>
    <w:p w14:paraId="5C416D14" w14:textId="5502892E" w:rsidR="0066357A" w:rsidRPr="00CE44D5" w:rsidRDefault="0066357A" w:rsidP="009B35CA">
      <w:pPr>
        <w:rPr>
          <w:rFonts w:ascii="Calibri" w:hAnsi="Calibri" w:cs="Calibri"/>
        </w:rPr>
      </w:pPr>
    </w:p>
    <w:p w14:paraId="5D559FA6" w14:textId="38DA7966" w:rsidR="0066357A" w:rsidRPr="00CE44D5" w:rsidRDefault="0066357A" w:rsidP="009B35CA">
      <w:pPr>
        <w:rPr>
          <w:rFonts w:ascii="Calibri" w:hAnsi="Calibri" w:cs="Calibri"/>
        </w:rPr>
      </w:pPr>
    </w:p>
    <w:p w14:paraId="30700C95" w14:textId="559F7164" w:rsidR="0066357A" w:rsidRPr="00CE44D5" w:rsidRDefault="0066357A" w:rsidP="009B35CA">
      <w:pPr>
        <w:rPr>
          <w:rFonts w:ascii="Calibri" w:hAnsi="Calibri" w:cs="Calibri"/>
        </w:rPr>
      </w:pPr>
    </w:p>
    <w:p w14:paraId="60CDEB2F" w14:textId="2AD45CD4" w:rsidR="0066357A" w:rsidRPr="00CE44D5" w:rsidRDefault="0066357A" w:rsidP="009B35CA">
      <w:pPr>
        <w:rPr>
          <w:rFonts w:ascii="Calibri" w:hAnsi="Calibri" w:cs="Calibri"/>
        </w:rPr>
      </w:pPr>
    </w:p>
    <w:p w14:paraId="2FFA0DB4" w14:textId="26EC8051" w:rsidR="00CB631B" w:rsidRPr="00CE44D5" w:rsidRDefault="00CB631B" w:rsidP="009B35CA">
      <w:pPr>
        <w:rPr>
          <w:rFonts w:ascii="Calibri" w:hAnsi="Calibri" w:cs="Calibri"/>
        </w:rPr>
      </w:pPr>
    </w:p>
    <w:p w14:paraId="5A0379AB" w14:textId="525F7195" w:rsidR="00CB631B" w:rsidRPr="00CE44D5" w:rsidRDefault="00CB631B" w:rsidP="009B35CA">
      <w:pPr>
        <w:rPr>
          <w:rFonts w:ascii="Calibri" w:hAnsi="Calibri" w:cs="Calibri"/>
        </w:rPr>
      </w:pPr>
    </w:p>
    <w:p w14:paraId="32954084" w14:textId="22D8C433" w:rsidR="00CB631B" w:rsidRPr="00CE44D5" w:rsidRDefault="00CB631B" w:rsidP="009B35CA">
      <w:pPr>
        <w:rPr>
          <w:rFonts w:ascii="Calibri" w:hAnsi="Calibri" w:cs="Calibri"/>
        </w:rPr>
      </w:pPr>
    </w:p>
    <w:p w14:paraId="70EB8D80" w14:textId="17A05174" w:rsidR="00CB631B" w:rsidRPr="00CE44D5" w:rsidRDefault="00CB631B" w:rsidP="009B35CA">
      <w:pPr>
        <w:rPr>
          <w:rFonts w:ascii="Calibri" w:hAnsi="Calibri" w:cs="Calibri"/>
        </w:rPr>
      </w:pPr>
    </w:p>
    <w:p w14:paraId="7C617C9E" w14:textId="42F6C36B" w:rsidR="00CB631B" w:rsidRPr="00CE44D5" w:rsidRDefault="00CB631B" w:rsidP="009B35CA">
      <w:pPr>
        <w:rPr>
          <w:rFonts w:ascii="Calibri" w:hAnsi="Calibri" w:cs="Calibri"/>
        </w:rPr>
      </w:pPr>
    </w:p>
    <w:p w14:paraId="0FB3A9D4" w14:textId="7A86E834" w:rsidR="00CB631B" w:rsidRPr="00CE44D5" w:rsidRDefault="00CB631B" w:rsidP="009B35CA">
      <w:pPr>
        <w:rPr>
          <w:rFonts w:ascii="Calibri" w:hAnsi="Calibri" w:cs="Calibri"/>
        </w:rPr>
      </w:pPr>
    </w:p>
    <w:p w14:paraId="248709F4" w14:textId="6B95A13E" w:rsidR="00CB631B" w:rsidRPr="00CE44D5" w:rsidRDefault="00CB631B" w:rsidP="009B35CA">
      <w:pPr>
        <w:rPr>
          <w:rFonts w:ascii="Calibri" w:hAnsi="Calibri" w:cs="Calibri"/>
        </w:rPr>
      </w:pPr>
    </w:p>
    <w:p w14:paraId="6657ABED" w14:textId="4C6B8C39" w:rsidR="00CB631B" w:rsidRPr="00CE44D5" w:rsidRDefault="00CB631B" w:rsidP="009B35CA">
      <w:pPr>
        <w:rPr>
          <w:rFonts w:ascii="Calibri" w:hAnsi="Calibri" w:cs="Calibri"/>
        </w:rPr>
      </w:pPr>
    </w:p>
    <w:p w14:paraId="54EF3A7A" w14:textId="78A33701" w:rsidR="00CB631B" w:rsidRPr="00CE44D5" w:rsidRDefault="00CB631B" w:rsidP="009B35CA">
      <w:pPr>
        <w:rPr>
          <w:rFonts w:ascii="Calibri" w:hAnsi="Calibri" w:cs="Calibri"/>
        </w:rPr>
      </w:pPr>
    </w:p>
    <w:p w14:paraId="2E38E773" w14:textId="77777777" w:rsidR="00F460C5" w:rsidRDefault="00F460C5" w:rsidP="00131D5C">
      <w:pPr>
        <w:jc w:val="both"/>
        <w:rPr>
          <w:rFonts w:ascii="Calibri" w:hAnsi="Calibri" w:cs="Calibri"/>
          <w:b/>
          <w:bCs/>
          <w:sz w:val="28"/>
          <w:szCs w:val="28"/>
        </w:rPr>
      </w:pPr>
    </w:p>
    <w:p w14:paraId="01BB7D8E" w14:textId="77777777" w:rsidR="00A00BA2" w:rsidRDefault="00A00BA2" w:rsidP="00131D5C">
      <w:pPr>
        <w:jc w:val="both"/>
        <w:rPr>
          <w:rFonts w:ascii="Calibri" w:hAnsi="Calibri" w:cs="Calibri"/>
          <w:b/>
          <w:bCs/>
          <w:sz w:val="28"/>
          <w:szCs w:val="28"/>
        </w:rPr>
      </w:pPr>
    </w:p>
    <w:p w14:paraId="0A6FBF47" w14:textId="77777777" w:rsidR="00A00BA2" w:rsidRDefault="00A00BA2" w:rsidP="00131D5C">
      <w:pPr>
        <w:jc w:val="both"/>
        <w:rPr>
          <w:rFonts w:ascii="Calibri" w:hAnsi="Calibri" w:cs="Calibri"/>
          <w:b/>
          <w:bCs/>
          <w:sz w:val="28"/>
          <w:szCs w:val="28"/>
        </w:rPr>
      </w:pPr>
    </w:p>
    <w:p w14:paraId="1C5E3930" w14:textId="77777777" w:rsidR="00A00BA2" w:rsidRDefault="00A00BA2" w:rsidP="00131D5C">
      <w:pPr>
        <w:jc w:val="both"/>
        <w:rPr>
          <w:rFonts w:ascii="Calibri" w:hAnsi="Calibri" w:cs="Calibri"/>
          <w:b/>
          <w:bCs/>
          <w:sz w:val="28"/>
          <w:szCs w:val="28"/>
        </w:rPr>
      </w:pPr>
    </w:p>
    <w:p w14:paraId="1442AC93" w14:textId="7C09BB2A" w:rsidR="002C25AE" w:rsidRPr="004E37AB" w:rsidRDefault="00420F47" w:rsidP="00131D5C">
      <w:pPr>
        <w:jc w:val="both"/>
        <w:rPr>
          <w:rFonts w:ascii="Calibri" w:hAnsi="Calibri" w:cs="Calibri"/>
          <w:b/>
          <w:bCs/>
          <w:sz w:val="28"/>
          <w:szCs w:val="28"/>
        </w:rPr>
      </w:pPr>
      <w:r w:rsidRPr="008A72A6">
        <w:rPr>
          <w:rFonts w:ascii="Calibri" w:hAnsi="Calibri" w:cs="Calibri"/>
          <w:b/>
          <w:bCs/>
          <w:sz w:val="28"/>
          <w:szCs w:val="28"/>
        </w:rPr>
        <w:lastRenderedPageBreak/>
        <w:t>1.0</w:t>
      </w:r>
      <w:r w:rsidR="009B35CA" w:rsidRPr="00CE44D5">
        <w:rPr>
          <w:rFonts w:ascii="Calibri" w:hAnsi="Calibri" w:cs="Calibri"/>
          <w:b/>
          <w:bCs/>
        </w:rPr>
        <w:t xml:space="preserve"> </w:t>
      </w:r>
      <w:r w:rsidR="001D07F3" w:rsidRPr="00CE44D5">
        <w:rPr>
          <w:rFonts w:ascii="Calibri" w:hAnsi="Calibri" w:cs="Calibri"/>
          <w:b/>
          <w:bCs/>
        </w:rPr>
        <w:tab/>
      </w:r>
      <w:r w:rsidR="009B35CA" w:rsidRPr="004E37AB">
        <w:rPr>
          <w:rFonts w:ascii="Calibri" w:hAnsi="Calibri" w:cs="Calibri"/>
          <w:b/>
          <w:bCs/>
          <w:sz w:val="28"/>
          <w:szCs w:val="28"/>
        </w:rPr>
        <w:t>Introduction</w:t>
      </w:r>
      <w:r w:rsidR="00DE6C9D" w:rsidRPr="004E37AB">
        <w:rPr>
          <w:rFonts w:ascii="Calibri" w:hAnsi="Calibri" w:cs="Calibri"/>
          <w:b/>
          <w:bCs/>
          <w:sz w:val="28"/>
          <w:szCs w:val="28"/>
        </w:rPr>
        <w:t xml:space="preserve"> and scope</w:t>
      </w:r>
    </w:p>
    <w:p w14:paraId="4290D1E2" w14:textId="4431CC30" w:rsidR="009B35CA" w:rsidRPr="00CE44D5" w:rsidRDefault="003635ED" w:rsidP="004E37AB">
      <w:pPr>
        <w:ind w:left="720" w:hanging="720"/>
        <w:jc w:val="both"/>
        <w:rPr>
          <w:rFonts w:ascii="Calibri" w:hAnsi="Calibri" w:cs="Calibri"/>
        </w:rPr>
      </w:pPr>
      <w:r w:rsidRPr="00CE44D5">
        <w:rPr>
          <w:rFonts w:ascii="Calibri" w:hAnsi="Calibri" w:cs="Calibri"/>
        </w:rPr>
        <w:t>1.</w:t>
      </w:r>
      <w:r w:rsidR="00420F47" w:rsidRPr="00CE44D5">
        <w:rPr>
          <w:rFonts w:ascii="Calibri" w:hAnsi="Calibri" w:cs="Calibri"/>
        </w:rPr>
        <w:t>1</w:t>
      </w:r>
      <w:r w:rsidRPr="00CE44D5">
        <w:rPr>
          <w:rFonts w:ascii="Calibri" w:hAnsi="Calibri" w:cs="Calibri"/>
        </w:rPr>
        <w:t xml:space="preserve"> </w:t>
      </w:r>
      <w:r w:rsidR="00551419" w:rsidRPr="00CE44D5">
        <w:rPr>
          <w:rFonts w:ascii="Calibri" w:hAnsi="Calibri" w:cs="Calibri"/>
        </w:rPr>
        <w:t xml:space="preserve">  </w:t>
      </w:r>
      <w:r w:rsidR="001D07F3" w:rsidRPr="00CE44D5">
        <w:rPr>
          <w:rFonts w:ascii="Calibri" w:hAnsi="Calibri" w:cs="Calibri"/>
        </w:rPr>
        <w:tab/>
      </w:r>
      <w:r w:rsidR="00BD3840" w:rsidRPr="00CE44D5">
        <w:rPr>
          <w:rFonts w:ascii="Calibri" w:hAnsi="Calibri" w:cs="Calibri"/>
        </w:rPr>
        <w:t xml:space="preserve">The purpose of this </w:t>
      </w:r>
      <w:r w:rsidR="00721C86">
        <w:rPr>
          <w:rFonts w:ascii="Calibri" w:hAnsi="Calibri" w:cs="Calibri"/>
        </w:rPr>
        <w:t>procedure</w:t>
      </w:r>
      <w:r w:rsidR="00BD3840" w:rsidRPr="00CE44D5">
        <w:rPr>
          <w:rFonts w:ascii="Calibri" w:hAnsi="Calibri" w:cs="Calibri"/>
        </w:rPr>
        <w:t xml:space="preserve"> is to ensure </w:t>
      </w:r>
      <w:r w:rsidR="004C2DAC">
        <w:rPr>
          <w:rFonts w:ascii="Calibri" w:hAnsi="Calibri" w:cs="Calibri"/>
        </w:rPr>
        <w:t>that in the sad event of a s</w:t>
      </w:r>
      <w:r w:rsidR="009B35CA" w:rsidRPr="00CE44D5">
        <w:rPr>
          <w:rFonts w:ascii="Calibri" w:hAnsi="Calibri" w:cs="Calibri"/>
        </w:rPr>
        <w:t>tudent</w:t>
      </w:r>
      <w:r w:rsidR="004C2DAC">
        <w:rPr>
          <w:rFonts w:ascii="Calibri" w:hAnsi="Calibri" w:cs="Calibri"/>
        </w:rPr>
        <w:t xml:space="preserve"> becoming </w:t>
      </w:r>
      <w:r w:rsidR="009B35CA" w:rsidRPr="00CE44D5">
        <w:rPr>
          <w:rFonts w:ascii="Calibri" w:hAnsi="Calibri" w:cs="Calibri"/>
        </w:rPr>
        <w:t>serious</w:t>
      </w:r>
      <w:r w:rsidR="004C2DAC">
        <w:rPr>
          <w:rFonts w:ascii="Calibri" w:hAnsi="Calibri" w:cs="Calibri"/>
        </w:rPr>
        <w:t>ly</w:t>
      </w:r>
      <w:r w:rsidR="009B35CA" w:rsidRPr="00CE44D5">
        <w:rPr>
          <w:rFonts w:ascii="Calibri" w:hAnsi="Calibri" w:cs="Calibri"/>
        </w:rPr>
        <w:t xml:space="preserve"> </w:t>
      </w:r>
      <w:r w:rsidR="00C43A9E">
        <w:rPr>
          <w:rFonts w:ascii="Calibri" w:hAnsi="Calibri" w:cs="Calibri"/>
        </w:rPr>
        <w:t>ill, suffering serious injury or death, the university respon</w:t>
      </w:r>
      <w:r w:rsidR="00FB3745">
        <w:rPr>
          <w:rFonts w:ascii="Calibri" w:hAnsi="Calibri" w:cs="Calibri"/>
        </w:rPr>
        <w:t>ds</w:t>
      </w:r>
      <w:r w:rsidR="00C43A9E">
        <w:rPr>
          <w:rFonts w:ascii="Calibri" w:hAnsi="Calibri" w:cs="Calibri"/>
        </w:rPr>
        <w:t xml:space="preserve"> </w:t>
      </w:r>
      <w:r w:rsidR="000054F7">
        <w:rPr>
          <w:rFonts w:ascii="Calibri" w:hAnsi="Calibri" w:cs="Calibri"/>
        </w:rPr>
        <w:t xml:space="preserve">appropriately and sensitively, with due </w:t>
      </w:r>
      <w:r w:rsidR="00FB3745">
        <w:rPr>
          <w:rFonts w:ascii="Calibri" w:hAnsi="Calibri" w:cs="Calibri"/>
        </w:rPr>
        <w:t>regard</w:t>
      </w:r>
      <w:r w:rsidR="000054F7">
        <w:rPr>
          <w:rFonts w:ascii="Calibri" w:hAnsi="Calibri" w:cs="Calibri"/>
        </w:rPr>
        <w:t xml:space="preserve"> for the student, their family, </w:t>
      </w:r>
      <w:r w:rsidR="005B2584">
        <w:rPr>
          <w:rFonts w:ascii="Calibri" w:hAnsi="Calibri" w:cs="Calibri"/>
        </w:rPr>
        <w:t>their friends and others who may be impacted</w:t>
      </w:r>
      <w:r w:rsidR="009B35CA" w:rsidRPr="00CE44D5">
        <w:rPr>
          <w:rFonts w:ascii="Calibri" w:hAnsi="Calibri" w:cs="Calibri"/>
        </w:rPr>
        <w:t xml:space="preserve">. </w:t>
      </w:r>
      <w:r w:rsidR="00BD3840" w:rsidRPr="00CE44D5">
        <w:rPr>
          <w:rFonts w:ascii="Calibri" w:hAnsi="Calibri" w:cs="Calibri"/>
        </w:rPr>
        <w:t>It sets out the recommended procedure for dealing</w:t>
      </w:r>
      <w:r w:rsidR="009B35CA" w:rsidRPr="00CE44D5">
        <w:rPr>
          <w:rFonts w:ascii="Calibri" w:hAnsi="Calibri" w:cs="Calibri"/>
        </w:rPr>
        <w:t xml:space="preserve"> with an </w:t>
      </w:r>
      <w:r w:rsidR="00E21B9D" w:rsidRPr="00CE44D5">
        <w:rPr>
          <w:rFonts w:ascii="Calibri" w:hAnsi="Calibri" w:cs="Calibri"/>
        </w:rPr>
        <w:t>emergency</w:t>
      </w:r>
      <w:r w:rsidR="00BD3840" w:rsidRPr="00CE44D5">
        <w:rPr>
          <w:rFonts w:ascii="Calibri" w:hAnsi="Calibri" w:cs="Calibri"/>
        </w:rPr>
        <w:t>,</w:t>
      </w:r>
      <w:r w:rsidR="009B35CA" w:rsidRPr="00CE44D5">
        <w:rPr>
          <w:rFonts w:ascii="Calibri" w:hAnsi="Calibri" w:cs="Calibri"/>
        </w:rPr>
        <w:t xml:space="preserve"> and </w:t>
      </w:r>
      <w:r w:rsidR="00BD3840" w:rsidRPr="00CE44D5">
        <w:rPr>
          <w:rFonts w:ascii="Calibri" w:hAnsi="Calibri" w:cs="Calibri"/>
        </w:rPr>
        <w:t xml:space="preserve">the </w:t>
      </w:r>
      <w:r w:rsidR="009B35CA" w:rsidRPr="00CE44D5">
        <w:rPr>
          <w:rFonts w:ascii="Calibri" w:hAnsi="Calibri" w:cs="Calibri"/>
        </w:rPr>
        <w:t xml:space="preserve">associated administrative arrangements following </w:t>
      </w:r>
      <w:r w:rsidR="007B605A" w:rsidRPr="00CE44D5">
        <w:rPr>
          <w:rFonts w:ascii="Calibri" w:hAnsi="Calibri" w:cs="Calibri"/>
        </w:rPr>
        <w:t>a death or serious incident</w:t>
      </w:r>
      <w:r w:rsidR="009B35CA" w:rsidRPr="00CE44D5">
        <w:rPr>
          <w:rFonts w:ascii="Calibri" w:hAnsi="Calibri" w:cs="Calibri"/>
        </w:rPr>
        <w:t>.</w:t>
      </w:r>
      <w:r w:rsidR="007B605A" w:rsidRPr="00CE44D5">
        <w:rPr>
          <w:rFonts w:ascii="Calibri" w:hAnsi="Calibri" w:cs="Calibri"/>
        </w:rPr>
        <w:t xml:space="preserve"> It also provides guidance on postvention support for staff and students.</w:t>
      </w:r>
    </w:p>
    <w:p w14:paraId="2E5B846D" w14:textId="79D7269B" w:rsidR="072A6264" w:rsidRDefault="00CA3FB2" w:rsidP="004E37AB">
      <w:pPr>
        <w:ind w:left="720" w:hanging="720"/>
        <w:jc w:val="both"/>
        <w:rPr>
          <w:rFonts w:ascii="Calibri" w:hAnsi="Calibri" w:cs="Calibri"/>
          <w:b/>
        </w:rPr>
      </w:pPr>
      <w:r w:rsidRPr="00CE44D5">
        <w:rPr>
          <w:rFonts w:ascii="Calibri" w:hAnsi="Calibri" w:cs="Calibri"/>
        </w:rPr>
        <w:t>1</w:t>
      </w:r>
      <w:r w:rsidR="00EB4A6E" w:rsidRPr="00CE44D5">
        <w:rPr>
          <w:rFonts w:ascii="Calibri" w:hAnsi="Calibri" w:cs="Calibri"/>
        </w:rPr>
        <w:t>.</w:t>
      </w:r>
      <w:r w:rsidR="00420F47" w:rsidRPr="00CE44D5">
        <w:rPr>
          <w:rFonts w:ascii="Calibri" w:hAnsi="Calibri" w:cs="Calibri"/>
        </w:rPr>
        <w:t>2</w:t>
      </w:r>
      <w:r w:rsidR="009B35CA" w:rsidRPr="00CE44D5">
        <w:rPr>
          <w:rFonts w:ascii="Calibri" w:hAnsi="Calibri" w:cs="Calibri"/>
        </w:rPr>
        <w:t xml:space="preserve"> </w:t>
      </w:r>
      <w:r w:rsidR="00551419" w:rsidRPr="00CE44D5">
        <w:rPr>
          <w:rFonts w:ascii="Calibri" w:hAnsi="Calibri" w:cs="Calibri"/>
        </w:rPr>
        <w:t xml:space="preserve">  </w:t>
      </w:r>
      <w:r w:rsidR="001D07F3" w:rsidRPr="00CE44D5">
        <w:rPr>
          <w:rFonts w:ascii="Calibri" w:hAnsi="Calibri" w:cs="Calibri"/>
        </w:rPr>
        <w:tab/>
      </w:r>
      <w:r w:rsidR="009B35CA" w:rsidRPr="00CE44D5">
        <w:rPr>
          <w:rFonts w:ascii="Calibri" w:hAnsi="Calibri" w:cs="Calibri"/>
        </w:rPr>
        <w:t>There are related policies outlining the action</w:t>
      </w:r>
      <w:r w:rsidR="003572BB">
        <w:rPr>
          <w:rFonts w:ascii="Calibri" w:hAnsi="Calibri" w:cs="Calibri"/>
        </w:rPr>
        <w:t>s</w:t>
      </w:r>
      <w:r w:rsidR="009B35CA" w:rsidRPr="00CE44D5">
        <w:rPr>
          <w:rFonts w:ascii="Calibri" w:hAnsi="Calibri" w:cs="Calibri"/>
        </w:rPr>
        <w:t xml:space="preserve"> which should be taken in emergency situations. These include</w:t>
      </w:r>
      <w:r w:rsidR="00BD3840" w:rsidRPr="00CE44D5">
        <w:rPr>
          <w:rFonts w:ascii="Calibri" w:hAnsi="Calibri" w:cs="Calibri"/>
        </w:rPr>
        <w:t xml:space="preserve"> the University’s </w:t>
      </w:r>
      <w:hyperlink r:id="rId9" w:anchor="search=Risk%20assessment%20policy" w:history="1">
        <w:r w:rsidR="009B35CA" w:rsidRPr="00CE44D5">
          <w:rPr>
            <w:rStyle w:val="Hyperlink"/>
            <w:rFonts w:ascii="Calibri" w:hAnsi="Calibri" w:cs="Calibri"/>
            <w:bCs/>
          </w:rPr>
          <w:t xml:space="preserve">Risk </w:t>
        </w:r>
        <w:r w:rsidR="00BD3840" w:rsidRPr="00CE44D5">
          <w:rPr>
            <w:rStyle w:val="Hyperlink"/>
            <w:rFonts w:ascii="Calibri" w:hAnsi="Calibri" w:cs="Calibri"/>
            <w:bCs/>
          </w:rPr>
          <w:t>A</w:t>
        </w:r>
        <w:r w:rsidR="009B35CA" w:rsidRPr="00CE44D5">
          <w:rPr>
            <w:rStyle w:val="Hyperlink"/>
            <w:rFonts w:ascii="Calibri" w:hAnsi="Calibri" w:cs="Calibri"/>
            <w:bCs/>
          </w:rPr>
          <w:t xml:space="preserve">ssessment </w:t>
        </w:r>
        <w:r w:rsidR="00BD3840" w:rsidRPr="00CE44D5">
          <w:rPr>
            <w:rStyle w:val="Hyperlink"/>
            <w:rFonts w:ascii="Calibri" w:hAnsi="Calibri" w:cs="Calibri"/>
            <w:bCs/>
          </w:rPr>
          <w:t>Policy</w:t>
        </w:r>
      </w:hyperlink>
      <w:r w:rsidR="00BD3840" w:rsidRPr="00CE44D5">
        <w:rPr>
          <w:rFonts w:ascii="Calibri" w:hAnsi="Calibri" w:cs="Calibri"/>
          <w:bCs/>
        </w:rPr>
        <w:t xml:space="preserve"> and </w:t>
      </w:r>
      <w:hyperlink r:id="rId10" w:anchor="search=emergency%20management%20plan" w:history="1">
        <w:r w:rsidR="00BD3840" w:rsidRPr="00CE44D5">
          <w:rPr>
            <w:rStyle w:val="Hyperlink"/>
            <w:rFonts w:ascii="Calibri" w:hAnsi="Calibri" w:cs="Calibri"/>
            <w:bCs/>
          </w:rPr>
          <w:t>Emergency</w:t>
        </w:r>
        <w:r w:rsidR="00F57E69">
          <w:rPr>
            <w:rStyle w:val="Hyperlink"/>
            <w:rFonts w:ascii="Calibri" w:hAnsi="Calibri" w:cs="Calibri"/>
            <w:bCs/>
          </w:rPr>
          <w:t xml:space="preserve"> Procedure</w:t>
        </w:r>
      </w:hyperlink>
      <w:r w:rsidR="00BD3840" w:rsidRPr="00CE44D5">
        <w:rPr>
          <w:rFonts w:ascii="Calibri" w:hAnsi="Calibri" w:cs="Calibri"/>
          <w:b/>
        </w:rPr>
        <w:t xml:space="preserve">. </w:t>
      </w:r>
    </w:p>
    <w:p w14:paraId="092DA6B9" w14:textId="0352897F" w:rsidR="00C01535" w:rsidRPr="009D447B" w:rsidRDefault="00C01535" w:rsidP="004E37AB">
      <w:pPr>
        <w:ind w:left="720" w:hanging="720"/>
        <w:jc w:val="both"/>
        <w:rPr>
          <w:rFonts w:ascii="Calibri" w:hAnsi="Calibri" w:cs="Calibri"/>
          <w:bCs/>
        </w:rPr>
      </w:pPr>
      <w:r>
        <w:rPr>
          <w:rFonts w:ascii="Calibri" w:hAnsi="Calibri" w:cs="Calibri"/>
          <w:b/>
        </w:rPr>
        <w:t xml:space="preserve">1.3 </w:t>
      </w:r>
      <w:r>
        <w:rPr>
          <w:rFonts w:ascii="Calibri" w:hAnsi="Calibri" w:cs="Calibri"/>
          <w:b/>
        </w:rPr>
        <w:tab/>
      </w:r>
      <w:r w:rsidRPr="009D447B">
        <w:rPr>
          <w:rFonts w:ascii="Calibri" w:hAnsi="Calibri" w:cs="Calibri"/>
          <w:bCs/>
        </w:rPr>
        <w:t xml:space="preserve">This document provides an overview of roles and responsibilities for </w:t>
      </w:r>
      <w:r w:rsidR="004879E7" w:rsidRPr="009D447B">
        <w:rPr>
          <w:rFonts w:ascii="Calibri" w:hAnsi="Calibri" w:cs="Calibri"/>
          <w:bCs/>
        </w:rPr>
        <w:t>university</w:t>
      </w:r>
      <w:r w:rsidRPr="009D447B">
        <w:rPr>
          <w:rFonts w:ascii="Calibri" w:hAnsi="Calibri" w:cs="Calibri"/>
          <w:bCs/>
        </w:rPr>
        <w:t xml:space="preserve"> staff</w:t>
      </w:r>
      <w:r w:rsidR="00874470" w:rsidRPr="009D447B">
        <w:rPr>
          <w:rFonts w:ascii="Calibri" w:hAnsi="Calibri" w:cs="Calibri"/>
          <w:bCs/>
        </w:rPr>
        <w:t xml:space="preserve"> and </w:t>
      </w:r>
      <w:r w:rsidR="009D447B">
        <w:rPr>
          <w:rFonts w:ascii="Calibri" w:hAnsi="Calibri" w:cs="Calibri"/>
          <w:bCs/>
        </w:rPr>
        <w:t xml:space="preserve">sets out what </w:t>
      </w:r>
      <w:r w:rsidR="00874470" w:rsidRPr="009D447B">
        <w:rPr>
          <w:rFonts w:ascii="Calibri" w:hAnsi="Calibri" w:cs="Calibri"/>
          <w:bCs/>
        </w:rPr>
        <w:t>students, their family</w:t>
      </w:r>
      <w:r w:rsidR="007B3D26">
        <w:rPr>
          <w:rFonts w:ascii="Calibri" w:hAnsi="Calibri" w:cs="Calibri"/>
          <w:bCs/>
        </w:rPr>
        <w:t xml:space="preserve"> or </w:t>
      </w:r>
      <w:r w:rsidR="00874470" w:rsidRPr="009D447B">
        <w:rPr>
          <w:rFonts w:ascii="Calibri" w:hAnsi="Calibri" w:cs="Calibri"/>
          <w:bCs/>
        </w:rPr>
        <w:t xml:space="preserve">friends </w:t>
      </w:r>
      <w:r w:rsidR="00C76246" w:rsidRPr="009D447B">
        <w:rPr>
          <w:rFonts w:ascii="Calibri" w:hAnsi="Calibri" w:cs="Calibri"/>
          <w:bCs/>
        </w:rPr>
        <w:t>can</w:t>
      </w:r>
      <w:r w:rsidR="007B3D26">
        <w:rPr>
          <w:rFonts w:ascii="Calibri" w:hAnsi="Calibri" w:cs="Calibri"/>
          <w:bCs/>
        </w:rPr>
        <w:t xml:space="preserve"> usually</w:t>
      </w:r>
      <w:r w:rsidR="00C76246" w:rsidRPr="009D447B">
        <w:rPr>
          <w:rFonts w:ascii="Calibri" w:hAnsi="Calibri" w:cs="Calibri"/>
          <w:bCs/>
        </w:rPr>
        <w:t xml:space="preserve"> expect if a student becomes seriously ill, injured or </w:t>
      </w:r>
      <w:r w:rsidR="009D447B" w:rsidRPr="009D447B">
        <w:rPr>
          <w:rFonts w:ascii="Calibri" w:hAnsi="Calibri" w:cs="Calibri"/>
          <w:bCs/>
        </w:rPr>
        <w:t>where there is a sudden and unexpected death.</w:t>
      </w:r>
      <w:r w:rsidR="00912663">
        <w:rPr>
          <w:rFonts w:ascii="Calibri" w:hAnsi="Calibri" w:cs="Calibri"/>
          <w:bCs/>
        </w:rPr>
        <w:t xml:space="preserve"> This procedure is a guide and there may be occasions where a different response is required, depending on the circumstances surrounding the incident. </w:t>
      </w:r>
      <w:r w:rsidR="009D447B" w:rsidRPr="009D447B">
        <w:rPr>
          <w:rFonts w:ascii="Calibri" w:hAnsi="Calibri" w:cs="Calibri"/>
          <w:bCs/>
        </w:rPr>
        <w:t xml:space="preserve"> </w:t>
      </w:r>
    </w:p>
    <w:p w14:paraId="4290D1ED" w14:textId="1AD1AF5A" w:rsidR="009B35CA" w:rsidRPr="008A72A6" w:rsidRDefault="00F067CF" w:rsidP="00474DD3">
      <w:pPr>
        <w:jc w:val="both"/>
        <w:rPr>
          <w:rFonts w:ascii="Calibri" w:hAnsi="Calibri" w:cs="Calibri"/>
          <w:sz w:val="28"/>
          <w:szCs w:val="28"/>
        </w:rPr>
      </w:pPr>
      <w:r w:rsidRPr="008A72A6">
        <w:rPr>
          <w:rFonts w:ascii="Calibri" w:hAnsi="Calibri" w:cs="Calibri"/>
          <w:b/>
          <w:bCs/>
          <w:sz w:val="28"/>
          <w:szCs w:val="28"/>
        </w:rPr>
        <w:t>2</w:t>
      </w:r>
      <w:r w:rsidR="0099468A" w:rsidRPr="008A72A6">
        <w:rPr>
          <w:rFonts w:ascii="Calibri" w:hAnsi="Calibri" w:cs="Calibri"/>
          <w:b/>
          <w:bCs/>
          <w:sz w:val="28"/>
          <w:szCs w:val="28"/>
        </w:rPr>
        <w:t>.0</w:t>
      </w:r>
      <w:r w:rsidR="00324F3B" w:rsidRPr="00CE44D5">
        <w:rPr>
          <w:rFonts w:ascii="Calibri" w:hAnsi="Calibri" w:cs="Calibri"/>
          <w:b/>
          <w:bCs/>
        </w:rPr>
        <w:tab/>
      </w:r>
      <w:r w:rsidR="0099468A" w:rsidRPr="008A72A6">
        <w:rPr>
          <w:rFonts w:ascii="Calibri" w:hAnsi="Calibri" w:cs="Calibri"/>
          <w:b/>
          <w:bCs/>
          <w:sz w:val="28"/>
          <w:szCs w:val="28"/>
        </w:rPr>
        <w:t>Disclosure</w:t>
      </w:r>
      <w:r w:rsidR="00551419" w:rsidRPr="008A72A6">
        <w:rPr>
          <w:rFonts w:ascii="Calibri" w:hAnsi="Calibri" w:cs="Calibri"/>
          <w:b/>
          <w:bCs/>
          <w:sz w:val="28"/>
          <w:szCs w:val="28"/>
        </w:rPr>
        <w:t xml:space="preserve">  </w:t>
      </w:r>
    </w:p>
    <w:p w14:paraId="4290D1EE" w14:textId="4C9D8CC6" w:rsidR="009B35CA" w:rsidRPr="00CE44D5" w:rsidRDefault="00F067CF" w:rsidP="008A72A6">
      <w:pPr>
        <w:ind w:left="720" w:hanging="720"/>
        <w:jc w:val="both"/>
        <w:rPr>
          <w:rFonts w:ascii="Calibri" w:hAnsi="Calibri" w:cs="Calibri"/>
        </w:rPr>
      </w:pPr>
      <w:r w:rsidRPr="00CE44D5">
        <w:rPr>
          <w:rFonts w:ascii="Calibri" w:hAnsi="Calibri" w:cs="Calibri"/>
        </w:rPr>
        <w:t>2</w:t>
      </w:r>
      <w:r w:rsidR="0099468A" w:rsidRPr="00CE44D5">
        <w:rPr>
          <w:rFonts w:ascii="Calibri" w:hAnsi="Calibri" w:cs="Calibri"/>
        </w:rPr>
        <w:t xml:space="preserve">.1 </w:t>
      </w:r>
      <w:r w:rsidR="001D07F3" w:rsidRPr="00CE44D5">
        <w:rPr>
          <w:rFonts w:ascii="Calibri" w:hAnsi="Calibri" w:cs="Calibri"/>
        </w:rPr>
        <w:tab/>
      </w:r>
      <w:r w:rsidR="009B35CA" w:rsidRPr="00CE44D5">
        <w:rPr>
          <w:rFonts w:ascii="Calibri" w:hAnsi="Calibri" w:cs="Calibri"/>
        </w:rPr>
        <w:t xml:space="preserve">A serious incident involving a student death </w:t>
      </w:r>
      <w:r w:rsidR="00BD3840" w:rsidRPr="00CE44D5">
        <w:rPr>
          <w:rFonts w:ascii="Calibri" w:hAnsi="Calibri" w:cs="Calibri"/>
        </w:rPr>
        <w:t xml:space="preserve">or serious incident </w:t>
      </w:r>
      <w:r w:rsidR="000860B8" w:rsidRPr="00CE44D5">
        <w:rPr>
          <w:rFonts w:ascii="Calibri" w:hAnsi="Calibri" w:cs="Calibri"/>
        </w:rPr>
        <w:t>on</w:t>
      </w:r>
      <w:r w:rsidR="009B35CA" w:rsidRPr="00CE44D5">
        <w:rPr>
          <w:rFonts w:ascii="Calibri" w:hAnsi="Calibri" w:cs="Calibri"/>
        </w:rPr>
        <w:t xml:space="preserve"> campus is likely to become known amongst other students very quickly. Staff involved should only disclose information to the </w:t>
      </w:r>
      <w:r w:rsidR="007B605A" w:rsidRPr="00CE44D5">
        <w:rPr>
          <w:rFonts w:ascii="Calibri" w:hAnsi="Calibri" w:cs="Calibri"/>
        </w:rPr>
        <w:t>senior member of staff</w:t>
      </w:r>
      <w:r w:rsidR="009B35CA" w:rsidRPr="00CE44D5">
        <w:rPr>
          <w:rFonts w:ascii="Calibri" w:hAnsi="Calibri" w:cs="Calibri"/>
        </w:rPr>
        <w:t xml:space="preserve"> overseeing the incident</w:t>
      </w:r>
      <w:r w:rsidR="007B605A" w:rsidRPr="00CE44D5">
        <w:rPr>
          <w:rFonts w:ascii="Calibri" w:hAnsi="Calibri" w:cs="Calibri"/>
        </w:rPr>
        <w:t>,</w:t>
      </w:r>
      <w:r w:rsidR="009B35CA" w:rsidRPr="00CE44D5">
        <w:rPr>
          <w:rFonts w:ascii="Calibri" w:hAnsi="Calibri" w:cs="Calibri"/>
        </w:rPr>
        <w:t xml:space="preserve"> or to </w:t>
      </w:r>
      <w:r w:rsidR="000860B8" w:rsidRPr="00CE44D5">
        <w:rPr>
          <w:rFonts w:ascii="Calibri" w:hAnsi="Calibri" w:cs="Calibri"/>
        </w:rPr>
        <w:t>an</w:t>
      </w:r>
      <w:r w:rsidR="009B35CA" w:rsidRPr="00CE44D5">
        <w:rPr>
          <w:rFonts w:ascii="Calibri" w:hAnsi="Calibri" w:cs="Calibri"/>
        </w:rPr>
        <w:t xml:space="preserve"> appropriate contact </w:t>
      </w:r>
      <w:r w:rsidR="007B605A" w:rsidRPr="00CE44D5">
        <w:rPr>
          <w:rFonts w:ascii="Calibri" w:hAnsi="Calibri" w:cs="Calibri"/>
        </w:rPr>
        <w:t>from</w:t>
      </w:r>
      <w:r w:rsidR="009B35CA" w:rsidRPr="00CE44D5">
        <w:rPr>
          <w:rFonts w:ascii="Calibri" w:hAnsi="Calibri" w:cs="Calibri"/>
        </w:rPr>
        <w:t xml:space="preserve"> Student Wellbeing </w:t>
      </w:r>
      <w:r w:rsidR="007B605A" w:rsidRPr="00CE44D5">
        <w:rPr>
          <w:rFonts w:ascii="Calibri" w:hAnsi="Calibri" w:cs="Calibri"/>
        </w:rPr>
        <w:t>and/</w:t>
      </w:r>
      <w:r w:rsidR="009B35CA" w:rsidRPr="00CE44D5">
        <w:rPr>
          <w:rFonts w:ascii="Calibri" w:hAnsi="Calibri" w:cs="Calibri"/>
        </w:rPr>
        <w:t>or KUSCO Security</w:t>
      </w:r>
      <w:r w:rsidR="002643C4">
        <w:rPr>
          <w:rFonts w:ascii="Calibri" w:hAnsi="Calibri" w:cs="Calibri"/>
        </w:rPr>
        <w:t xml:space="preserve">, so the </w:t>
      </w:r>
      <w:r w:rsidR="00863F36">
        <w:rPr>
          <w:rFonts w:ascii="Calibri" w:hAnsi="Calibri" w:cs="Calibri"/>
        </w:rPr>
        <w:t>U</w:t>
      </w:r>
      <w:r w:rsidR="002643C4">
        <w:rPr>
          <w:rFonts w:ascii="Calibri" w:hAnsi="Calibri" w:cs="Calibri"/>
        </w:rPr>
        <w:t>niversity’s response can be properly coordinated</w:t>
      </w:r>
      <w:r w:rsidR="009B35CA" w:rsidRPr="00CE44D5">
        <w:rPr>
          <w:rFonts w:ascii="Calibri" w:hAnsi="Calibri" w:cs="Calibri"/>
        </w:rPr>
        <w:t>.</w:t>
      </w:r>
    </w:p>
    <w:p w14:paraId="4290D1F2" w14:textId="322B2293" w:rsidR="009B35CA" w:rsidRPr="00CE44D5" w:rsidRDefault="00F067CF" w:rsidP="00131D5C">
      <w:pPr>
        <w:jc w:val="both"/>
        <w:rPr>
          <w:rFonts w:ascii="Calibri" w:hAnsi="Calibri" w:cs="Calibri"/>
          <w:b/>
          <w:bCs/>
        </w:rPr>
      </w:pPr>
      <w:r w:rsidRPr="00C67C80">
        <w:rPr>
          <w:rFonts w:ascii="Calibri" w:hAnsi="Calibri" w:cs="Calibri"/>
          <w:b/>
          <w:bCs/>
          <w:sz w:val="28"/>
          <w:szCs w:val="28"/>
        </w:rPr>
        <w:t>3</w:t>
      </w:r>
      <w:r w:rsidR="009B35CA" w:rsidRPr="00C67C80">
        <w:rPr>
          <w:rFonts w:ascii="Calibri" w:hAnsi="Calibri" w:cs="Calibri"/>
          <w:b/>
          <w:bCs/>
          <w:sz w:val="28"/>
          <w:szCs w:val="28"/>
        </w:rPr>
        <w:t>.0</w:t>
      </w:r>
      <w:r w:rsidR="009B35CA" w:rsidRPr="00CE44D5">
        <w:rPr>
          <w:rFonts w:ascii="Calibri" w:hAnsi="Calibri" w:cs="Calibri"/>
        </w:rPr>
        <w:t xml:space="preserve"> </w:t>
      </w:r>
      <w:r w:rsidR="00551419" w:rsidRPr="00CE44D5">
        <w:rPr>
          <w:rFonts w:ascii="Calibri" w:hAnsi="Calibri" w:cs="Calibri"/>
        </w:rPr>
        <w:t xml:space="preserve">  </w:t>
      </w:r>
      <w:r w:rsidR="001D07F3" w:rsidRPr="00CE44D5">
        <w:rPr>
          <w:rFonts w:ascii="Calibri" w:hAnsi="Calibri" w:cs="Calibri"/>
        </w:rPr>
        <w:tab/>
      </w:r>
      <w:r w:rsidR="00551419" w:rsidRPr="00C67C80">
        <w:rPr>
          <w:rFonts w:ascii="Calibri" w:hAnsi="Calibri" w:cs="Calibri"/>
          <w:sz w:val="28"/>
          <w:szCs w:val="28"/>
        </w:rPr>
        <w:t xml:space="preserve"> </w:t>
      </w:r>
      <w:r w:rsidR="009B35CA" w:rsidRPr="00C67C80">
        <w:rPr>
          <w:rFonts w:ascii="Calibri" w:hAnsi="Calibri" w:cs="Calibri"/>
          <w:b/>
          <w:bCs/>
          <w:sz w:val="28"/>
          <w:szCs w:val="28"/>
        </w:rPr>
        <w:t xml:space="preserve">Immediate action upon discovery – </w:t>
      </w:r>
      <w:r w:rsidR="009B35CA" w:rsidRPr="00C67C80">
        <w:rPr>
          <w:rFonts w:ascii="Calibri" w:hAnsi="Calibri" w:cs="Calibri"/>
          <w:b/>
          <w:bCs/>
          <w:sz w:val="28"/>
          <w:szCs w:val="28"/>
          <w:u w:val="single"/>
        </w:rPr>
        <w:t>on site</w:t>
      </w:r>
    </w:p>
    <w:p w14:paraId="4290D1F3" w14:textId="35BE9923" w:rsidR="009B35CA" w:rsidRPr="00CE44D5" w:rsidRDefault="00F067CF" w:rsidP="00C67C80">
      <w:pPr>
        <w:ind w:left="720" w:hanging="720"/>
        <w:jc w:val="both"/>
        <w:rPr>
          <w:rFonts w:ascii="Calibri" w:hAnsi="Calibri" w:cs="Calibri"/>
        </w:rPr>
      </w:pPr>
      <w:r w:rsidRPr="00CE44D5">
        <w:rPr>
          <w:rFonts w:ascii="Calibri" w:hAnsi="Calibri" w:cs="Calibri"/>
        </w:rPr>
        <w:t>3</w:t>
      </w:r>
      <w:r w:rsidR="009B35CA" w:rsidRPr="00CE44D5">
        <w:rPr>
          <w:rFonts w:ascii="Calibri" w:hAnsi="Calibri" w:cs="Calibri"/>
        </w:rPr>
        <w:t xml:space="preserve">.1 </w:t>
      </w:r>
      <w:r w:rsidR="00551419" w:rsidRPr="00CE44D5">
        <w:rPr>
          <w:rFonts w:ascii="Calibri" w:hAnsi="Calibri" w:cs="Calibri"/>
        </w:rPr>
        <w:t xml:space="preserve">   </w:t>
      </w:r>
      <w:r w:rsidR="001D07F3" w:rsidRPr="00CE44D5">
        <w:rPr>
          <w:rFonts w:ascii="Calibri" w:hAnsi="Calibri" w:cs="Calibri"/>
        </w:rPr>
        <w:tab/>
      </w:r>
      <w:r w:rsidR="009B35CA" w:rsidRPr="00CE44D5">
        <w:rPr>
          <w:rFonts w:ascii="Calibri" w:hAnsi="Calibri" w:cs="Calibri"/>
        </w:rPr>
        <w:t>If a member of staff or a student discovers a serious incident resulting in</w:t>
      </w:r>
      <w:r w:rsidR="007B605A" w:rsidRPr="00CE44D5">
        <w:rPr>
          <w:rFonts w:ascii="Calibri" w:hAnsi="Calibri" w:cs="Calibri"/>
        </w:rPr>
        <w:t xml:space="preserve"> the</w:t>
      </w:r>
      <w:r w:rsidR="009B35CA" w:rsidRPr="00CE44D5">
        <w:rPr>
          <w:rFonts w:ascii="Calibri" w:hAnsi="Calibri" w:cs="Calibri"/>
        </w:rPr>
        <w:t xml:space="preserve"> injury</w:t>
      </w:r>
      <w:r w:rsidR="007B605A" w:rsidRPr="00CE44D5">
        <w:rPr>
          <w:rFonts w:ascii="Calibri" w:hAnsi="Calibri" w:cs="Calibri"/>
        </w:rPr>
        <w:t xml:space="preserve"> or</w:t>
      </w:r>
      <w:r w:rsidR="009B35CA" w:rsidRPr="00CE44D5">
        <w:rPr>
          <w:rFonts w:ascii="Calibri" w:hAnsi="Calibri" w:cs="Calibri"/>
        </w:rPr>
        <w:t xml:space="preserve"> death of a student on any campus, at a </w:t>
      </w:r>
      <w:r w:rsidR="007B605A" w:rsidRPr="00CE44D5">
        <w:rPr>
          <w:rFonts w:ascii="Calibri" w:hAnsi="Calibri" w:cs="Calibri"/>
        </w:rPr>
        <w:t xml:space="preserve">university </w:t>
      </w:r>
      <w:r w:rsidR="009B35CA" w:rsidRPr="00CE44D5">
        <w:rPr>
          <w:rFonts w:ascii="Calibri" w:hAnsi="Calibri" w:cs="Calibri"/>
        </w:rPr>
        <w:t xml:space="preserve">Hall of Residence, or </w:t>
      </w:r>
      <w:r w:rsidR="000860B8" w:rsidRPr="00CE44D5">
        <w:rPr>
          <w:rFonts w:ascii="Calibri" w:hAnsi="Calibri" w:cs="Calibri"/>
        </w:rPr>
        <w:t>any</w:t>
      </w:r>
      <w:r w:rsidR="009B35CA" w:rsidRPr="00CE44D5">
        <w:rPr>
          <w:rFonts w:ascii="Calibri" w:hAnsi="Calibri" w:cs="Calibri"/>
        </w:rPr>
        <w:t xml:space="preserve"> </w:t>
      </w:r>
      <w:r w:rsidR="00392F56" w:rsidRPr="00CE44D5">
        <w:rPr>
          <w:rFonts w:ascii="Calibri" w:hAnsi="Calibri" w:cs="Calibri"/>
        </w:rPr>
        <w:t>university</w:t>
      </w:r>
      <w:r w:rsidR="009B35CA" w:rsidRPr="00CE44D5">
        <w:rPr>
          <w:rFonts w:ascii="Calibri" w:hAnsi="Calibri" w:cs="Calibri"/>
        </w:rPr>
        <w:t xml:space="preserve"> managed property the following action</w:t>
      </w:r>
      <w:r w:rsidR="000860B8" w:rsidRPr="00CE44D5">
        <w:rPr>
          <w:rFonts w:ascii="Calibri" w:hAnsi="Calibri" w:cs="Calibri"/>
        </w:rPr>
        <w:t>s</w:t>
      </w:r>
      <w:r w:rsidR="009B35CA" w:rsidRPr="00CE44D5">
        <w:rPr>
          <w:rFonts w:ascii="Calibri" w:hAnsi="Calibri" w:cs="Calibri"/>
        </w:rPr>
        <w:t xml:space="preserve"> should be taken:</w:t>
      </w:r>
    </w:p>
    <w:p w14:paraId="4290D1F4" w14:textId="472038FD" w:rsidR="009B35CA" w:rsidRPr="00F931CA" w:rsidRDefault="009B35CA" w:rsidP="00F931CA">
      <w:pPr>
        <w:pStyle w:val="ListParagraph"/>
        <w:numPr>
          <w:ilvl w:val="0"/>
          <w:numId w:val="40"/>
        </w:numPr>
        <w:jc w:val="both"/>
        <w:rPr>
          <w:rFonts w:ascii="Calibri" w:hAnsi="Calibri" w:cs="Calibri"/>
        </w:rPr>
      </w:pPr>
      <w:r w:rsidRPr="00F931CA">
        <w:rPr>
          <w:rFonts w:ascii="Calibri" w:hAnsi="Calibri" w:cs="Calibri"/>
        </w:rPr>
        <w:t xml:space="preserve">Do not enter the area of a serious incident unless you are sure that it is safe to do </w:t>
      </w:r>
      <w:r w:rsidR="001830B8" w:rsidRPr="00F931CA">
        <w:rPr>
          <w:rFonts w:ascii="Calibri" w:hAnsi="Calibri" w:cs="Calibri"/>
        </w:rPr>
        <w:t>so.</w:t>
      </w:r>
    </w:p>
    <w:p w14:paraId="38EB8333" w14:textId="621A87C0" w:rsidR="00D57BB2" w:rsidRPr="00F931CA" w:rsidRDefault="00F931CA" w:rsidP="00F931CA">
      <w:pPr>
        <w:pStyle w:val="ListParagraph"/>
        <w:numPr>
          <w:ilvl w:val="0"/>
          <w:numId w:val="40"/>
        </w:numPr>
        <w:rPr>
          <w:rFonts w:ascii="Calibri" w:hAnsi="Calibri" w:cs="Calibri"/>
        </w:rPr>
      </w:pPr>
      <w:r>
        <w:rPr>
          <w:rFonts w:ascii="Calibri" w:hAnsi="Calibri" w:cs="Calibri"/>
        </w:rPr>
        <w:t>C</w:t>
      </w:r>
      <w:r w:rsidR="009B35CA" w:rsidRPr="00F931CA">
        <w:rPr>
          <w:rFonts w:ascii="Calibri" w:hAnsi="Calibri" w:cs="Calibri"/>
        </w:rPr>
        <w:t xml:space="preserve">all the appropriate emergency services on 999 immediately. You will need to give information about the situation and the exact location of the student or incident. In the event of a </w:t>
      </w:r>
      <w:r w:rsidR="005B79CC" w:rsidRPr="00F931CA">
        <w:rPr>
          <w:rFonts w:ascii="Calibri" w:hAnsi="Calibri" w:cs="Calibri"/>
        </w:rPr>
        <w:t>death,</w:t>
      </w:r>
      <w:r w:rsidR="009B35CA" w:rsidRPr="00F931CA">
        <w:rPr>
          <w:rFonts w:ascii="Calibri" w:hAnsi="Calibri" w:cs="Calibri"/>
        </w:rPr>
        <w:t xml:space="preserve"> you should request that the Police attend</w:t>
      </w:r>
      <w:r w:rsidR="000860B8" w:rsidRPr="00F931CA">
        <w:rPr>
          <w:rFonts w:ascii="Calibri" w:hAnsi="Calibri" w:cs="Calibri"/>
        </w:rPr>
        <w:t xml:space="preserve"> as </w:t>
      </w:r>
      <w:r w:rsidR="00F95B79">
        <w:rPr>
          <w:rFonts w:ascii="Calibri" w:hAnsi="Calibri" w:cs="Calibri"/>
        </w:rPr>
        <w:t>they</w:t>
      </w:r>
      <w:r w:rsidR="009B35CA" w:rsidRPr="00F931CA">
        <w:rPr>
          <w:rFonts w:ascii="Calibri" w:hAnsi="Calibri" w:cs="Calibri"/>
        </w:rPr>
        <w:t xml:space="preserve"> must be notified of any death that does not occur in a hospital. The Police have a responsibility to act on behalf of the </w:t>
      </w:r>
      <w:r w:rsidR="005B79CC" w:rsidRPr="00F931CA">
        <w:rPr>
          <w:rFonts w:ascii="Calibri" w:hAnsi="Calibri" w:cs="Calibri"/>
        </w:rPr>
        <w:t>coroner</w:t>
      </w:r>
      <w:r w:rsidR="009B35CA" w:rsidRPr="00F931CA">
        <w:rPr>
          <w:rFonts w:ascii="Calibri" w:hAnsi="Calibri" w:cs="Calibri"/>
        </w:rPr>
        <w:t xml:space="preserve"> to establish who the deceased was, to identify the cause of death and to notify the next of </w:t>
      </w:r>
      <w:r w:rsidR="009932D0" w:rsidRPr="00F931CA">
        <w:rPr>
          <w:rFonts w:ascii="Calibri" w:hAnsi="Calibri" w:cs="Calibri"/>
        </w:rPr>
        <w:t>kin.</w:t>
      </w:r>
    </w:p>
    <w:p w14:paraId="4290D1F6" w14:textId="44AA26EA" w:rsidR="009B35CA" w:rsidRPr="00F931CA" w:rsidRDefault="009B35CA" w:rsidP="00F931CA">
      <w:pPr>
        <w:pStyle w:val="ListParagraph"/>
        <w:numPr>
          <w:ilvl w:val="0"/>
          <w:numId w:val="40"/>
        </w:numPr>
        <w:jc w:val="both"/>
        <w:rPr>
          <w:rFonts w:ascii="Calibri" w:hAnsi="Calibri" w:cs="Calibri"/>
        </w:rPr>
      </w:pPr>
      <w:r w:rsidRPr="00F931CA">
        <w:rPr>
          <w:rFonts w:ascii="Calibri" w:hAnsi="Calibri" w:cs="Calibri"/>
        </w:rPr>
        <w:t xml:space="preserve">Contact KUSCO Security (020 8417 6666 or ext. 66666). Security will help to secure the area </w:t>
      </w:r>
      <w:r w:rsidR="00AC7423" w:rsidRPr="00F931CA">
        <w:rPr>
          <w:rFonts w:ascii="Calibri" w:hAnsi="Calibri" w:cs="Calibri"/>
        </w:rPr>
        <w:t xml:space="preserve">(on campus and in KUSCO managed halls of residence) </w:t>
      </w:r>
      <w:r w:rsidRPr="00F931CA">
        <w:rPr>
          <w:rFonts w:ascii="Calibri" w:hAnsi="Calibri" w:cs="Calibri"/>
        </w:rPr>
        <w:t xml:space="preserve">and to deal with the incident in accordance with KUSCO procedures. Security staff are all trained in first aid and will evacuate the area as </w:t>
      </w:r>
      <w:r w:rsidR="003041AC" w:rsidRPr="00F931CA">
        <w:rPr>
          <w:rFonts w:ascii="Calibri" w:hAnsi="Calibri" w:cs="Calibri"/>
        </w:rPr>
        <w:t>appropriate.</w:t>
      </w:r>
    </w:p>
    <w:p w14:paraId="136A6F20" w14:textId="556838FB" w:rsidR="00FF5895" w:rsidRPr="00F931CA" w:rsidRDefault="00FF5895" w:rsidP="00F931CA">
      <w:pPr>
        <w:pStyle w:val="ListParagraph"/>
        <w:numPr>
          <w:ilvl w:val="0"/>
          <w:numId w:val="40"/>
        </w:numPr>
        <w:jc w:val="both"/>
        <w:rPr>
          <w:rFonts w:ascii="Calibri" w:hAnsi="Calibri" w:cs="Calibri"/>
        </w:rPr>
      </w:pPr>
      <w:r w:rsidRPr="00F931CA">
        <w:rPr>
          <w:rFonts w:ascii="Calibri" w:hAnsi="Calibri" w:cs="Calibri"/>
        </w:rPr>
        <w:t>If the incident takes place a</w:t>
      </w:r>
      <w:r w:rsidR="00663521" w:rsidRPr="00F931CA">
        <w:rPr>
          <w:rFonts w:ascii="Calibri" w:hAnsi="Calibri" w:cs="Calibri"/>
        </w:rPr>
        <w:t>t</w:t>
      </w:r>
      <w:r w:rsidRPr="00F931CA">
        <w:rPr>
          <w:rFonts w:ascii="Calibri" w:hAnsi="Calibri" w:cs="Calibri"/>
        </w:rPr>
        <w:t xml:space="preserve"> </w:t>
      </w:r>
      <w:r w:rsidR="005C25F7" w:rsidRPr="00F931CA">
        <w:rPr>
          <w:rFonts w:ascii="Calibri" w:hAnsi="Calibri" w:cs="Calibri"/>
        </w:rPr>
        <w:t>Hall</w:t>
      </w:r>
      <w:r w:rsidR="00663521" w:rsidRPr="00F931CA">
        <w:rPr>
          <w:rFonts w:ascii="Calibri" w:hAnsi="Calibri" w:cs="Calibri"/>
        </w:rPr>
        <w:t xml:space="preserve"> of </w:t>
      </w:r>
      <w:r w:rsidR="005C25F7" w:rsidRPr="00F931CA">
        <w:rPr>
          <w:rFonts w:ascii="Calibri" w:hAnsi="Calibri" w:cs="Calibri"/>
        </w:rPr>
        <w:t>R</w:t>
      </w:r>
      <w:r w:rsidR="00663521" w:rsidRPr="00F931CA">
        <w:rPr>
          <w:rFonts w:ascii="Calibri" w:hAnsi="Calibri" w:cs="Calibri"/>
        </w:rPr>
        <w:t>esidence managed by an external security provider</w:t>
      </w:r>
      <w:r w:rsidRPr="00F931CA">
        <w:rPr>
          <w:rFonts w:ascii="Calibri" w:hAnsi="Calibri" w:cs="Calibri"/>
        </w:rPr>
        <w:t xml:space="preserve">, KUSCO Security should </w:t>
      </w:r>
      <w:r w:rsidR="00663521" w:rsidRPr="00F931CA">
        <w:rPr>
          <w:rFonts w:ascii="Calibri" w:hAnsi="Calibri" w:cs="Calibri"/>
        </w:rPr>
        <w:t>still be notified so they can</w:t>
      </w:r>
      <w:r w:rsidRPr="00F931CA">
        <w:rPr>
          <w:rFonts w:ascii="Calibri" w:hAnsi="Calibri" w:cs="Calibri"/>
        </w:rPr>
        <w:t xml:space="preserve"> alert the relevant senior member of</w:t>
      </w:r>
      <w:r w:rsidR="007F6BBC" w:rsidRPr="00F931CA">
        <w:rPr>
          <w:rFonts w:ascii="Calibri" w:hAnsi="Calibri" w:cs="Calibri"/>
        </w:rPr>
        <w:t xml:space="preserve"> Kingston University</w:t>
      </w:r>
      <w:r w:rsidRPr="00F931CA">
        <w:rPr>
          <w:rFonts w:ascii="Calibri" w:hAnsi="Calibri" w:cs="Calibri"/>
        </w:rPr>
        <w:t xml:space="preserve"> staff</w:t>
      </w:r>
      <w:r w:rsidR="007F6BBC" w:rsidRPr="00F931CA">
        <w:rPr>
          <w:rFonts w:ascii="Calibri" w:hAnsi="Calibri" w:cs="Calibri"/>
        </w:rPr>
        <w:t xml:space="preserve">. </w:t>
      </w:r>
    </w:p>
    <w:p w14:paraId="4290D1F7" w14:textId="59CB2375" w:rsidR="009B35CA" w:rsidRPr="00F931CA" w:rsidRDefault="00F02932" w:rsidP="00F931CA">
      <w:pPr>
        <w:pStyle w:val="ListParagraph"/>
        <w:numPr>
          <w:ilvl w:val="0"/>
          <w:numId w:val="40"/>
        </w:numPr>
        <w:jc w:val="both"/>
        <w:rPr>
          <w:rFonts w:ascii="Calibri" w:hAnsi="Calibri" w:cs="Calibri"/>
        </w:rPr>
      </w:pPr>
      <w:r>
        <w:rPr>
          <w:rFonts w:ascii="Calibri" w:hAnsi="Calibri" w:cs="Calibri"/>
        </w:rPr>
        <w:t>D</w:t>
      </w:r>
      <w:r w:rsidR="009B35CA" w:rsidRPr="00F931CA">
        <w:rPr>
          <w:rFonts w:ascii="Calibri" w:hAnsi="Calibri" w:cs="Calibri"/>
        </w:rPr>
        <w:t xml:space="preserve">uring usual office hours, contact the Penrhyn Road Health Centre (020 8417 2204) and request the attendance of a doctor </w:t>
      </w:r>
      <w:r w:rsidR="000860B8" w:rsidRPr="00F931CA">
        <w:rPr>
          <w:rFonts w:ascii="Calibri" w:hAnsi="Calibri" w:cs="Calibri"/>
        </w:rPr>
        <w:t>if</w:t>
      </w:r>
      <w:r w:rsidR="009B35CA" w:rsidRPr="00F931CA">
        <w:rPr>
          <w:rFonts w:ascii="Calibri" w:hAnsi="Calibri" w:cs="Calibri"/>
        </w:rPr>
        <w:t xml:space="preserve"> </w:t>
      </w:r>
      <w:r w:rsidR="003041AC" w:rsidRPr="00F931CA">
        <w:rPr>
          <w:rFonts w:ascii="Calibri" w:hAnsi="Calibri" w:cs="Calibri"/>
        </w:rPr>
        <w:t>appropriate.</w:t>
      </w:r>
    </w:p>
    <w:p w14:paraId="4290D1F8" w14:textId="7A149021" w:rsidR="009B35CA" w:rsidRPr="00F931CA" w:rsidRDefault="00193C2C" w:rsidP="00F931CA">
      <w:pPr>
        <w:pStyle w:val="ListParagraph"/>
        <w:numPr>
          <w:ilvl w:val="0"/>
          <w:numId w:val="40"/>
        </w:numPr>
        <w:jc w:val="both"/>
        <w:rPr>
          <w:rFonts w:ascii="Calibri" w:hAnsi="Calibri" w:cs="Calibri"/>
        </w:rPr>
      </w:pPr>
      <w:r>
        <w:rPr>
          <w:rFonts w:ascii="Calibri" w:hAnsi="Calibri" w:cs="Calibri"/>
        </w:rPr>
        <w:lastRenderedPageBreak/>
        <w:t>D</w:t>
      </w:r>
      <w:r w:rsidR="009B35CA" w:rsidRPr="00F931CA">
        <w:rPr>
          <w:rFonts w:ascii="Calibri" w:hAnsi="Calibri" w:cs="Calibri"/>
        </w:rPr>
        <w:t>uring usual office hours, contact Student Wellbeing</w:t>
      </w:r>
      <w:r w:rsidR="005067C5" w:rsidRPr="00F931CA">
        <w:rPr>
          <w:rFonts w:ascii="Calibri" w:hAnsi="Calibri" w:cs="Calibri"/>
        </w:rPr>
        <w:t xml:space="preserve"> on</w:t>
      </w:r>
      <w:r w:rsidR="009B35CA" w:rsidRPr="00F931CA">
        <w:rPr>
          <w:rFonts w:ascii="Calibri" w:hAnsi="Calibri" w:cs="Calibri"/>
        </w:rPr>
        <w:t xml:space="preserve"> </w:t>
      </w:r>
      <w:hyperlink r:id="rId11" w:history="1">
        <w:r w:rsidR="000860B8" w:rsidRPr="00F931CA">
          <w:rPr>
            <w:rStyle w:val="Hyperlink"/>
            <w:rFonts w:ascii="Calibri" w:hAnsi="Calibri" w:cs="Calibri"/>
          </w:rPr>
          <w:t>health@kingston.ac.uk</w:t>
        </w:r>
      </w:hyperlink>
      <w:r w:rsidR="00B961AE" w:rsidRPr="00F931CA">
        <w:rPr>
          <w:rFonts w:ascii="Calibri" w:hAnsi="Calibri" w:cs="Calibri"/>
        </w:rPr>
        <w:t xml:space="preserve"> </w:t>
      </w:r>
      <w:r w:rsidR="009B35CA" w:rsidRPr="00F931CA">
        <w:rPr>
          <w:rFonts w:ascii="Calibri" w:hAnsi="Calibri" w:cs="Calibri"/>
        </w:rPr>
        <w:t>as soon as possible to advise of the incident.</w:t>
      </w:r>
    </w:p>
    <w:p w14:paraId="4290D1F9" w14:textId="091AC19F" w:rsidR="009B35CA" w:rsidRPr="00F931CA" w:rsidRDefault="00AC13CA" w:rsidP="00F931CA">
      <w:pPr>
        <w:pStyle w:val="ListParagraph"/>
        <w:numPr>
          <w:ilvl w:val="0"/>
          <w:numId w:val="40"/>
        </w:numPr>
        <w:jc w:val="both"/>
        <w:rPr>
          <w:rFonts w:ascii="Calibri" w:hAnsi="Calibri" w:cs="Calibri"/>
        </w:rPr>
      </w:pPr>
      <w:r>
        <w:rPr>
          <w:rFonts w:ascii="Calibri" w:hAnsi="Calibri" w:cs="Calibri"/>
        </w:rPr>
        <w:t>O</w:t>
      </w:r>
      <w:r w:rsidR="009B35CA" w:rsidRPr="00F931CA">
        <w:rPr>
          <w:rFonts w:ascii="Calibri" w:hAnsi="Calibri" w:cs="Calibri"/>
        </w:rPr>
        <w:t>utside of office hours, contact KUSCO Security (020 8417 6666 or ext. 66666).</w:t>
      </w:r>
    </w:p>
    <w:p w14:paraId="4290D1FA" w14:textId="6C97DA5E" w:rsidR="009B35CA" w:rsidRPr="00CE44D5" w:rsidRDefault="000860B8" w:rsidP="00F931CA">
      <w:pPr>
        <w:ind w:firstLine="720"/>
        <w:jc w:val="both"/>
        <w:rPr>
          <w:rFonts w:ascii="Calibri" w:hAnsi="Calibri" w:cs="Calibri"/>
        </w:rPr>
      </w:pPr>
      <w:r w:rsidRPr="00CE44D5">
        <w:rPr>
          <w:rFonts w:ascii="Calibri" w:hAnsi="Calibri" w:cs="Calibri"/>
          <w:b/>
          <w:bCs/>
          <w:u w:val="single"/>
        </w:rPr>
        <w:t>Do</w:t>
      </w:r>
      <w:r w:rsidR="009B35CA" w:rsidRPr="00CE44D5">
        <w:rPr>
          <w:rFonts w:ascii="Calibri" w:hAnsi="Calibri" w:cs="Calibri"/>
          <w:b/>
          <w:bCs/>
          <w:u w:val="single"/>
        </w:rPr>
        <w:t xml:space="preserve"> not attempt to move or touch the body of a student who you believe has died</w:t>
      </w:r>
      <w:r w:rsidR="009B35CA" w:rsidRPr="00CE44D5">
        <w:rPr>
          <w:rFonts w:ascii="Calibri" w:hAnsi="Calibri" w:cs="Calibri"/>
        </w:rPr>
        <w:t>.</w:t>
      </w:r>
    </w:p>
    <w:p w14:paraId="4290D1FB" w14:textId="067CA913" w:rsidR="009B35CA" w:rsidRPr="00CE44D5" w:rsidRDefault="00F067CF" w:rsidP="006303BD">
      <w:pPr>
        <w:ind w:left="720" w:hanging="720"/>
        <w:jc w:val="both"/>
        <w:rPr>
          <w:rFonts w:ascii="Calibri" w:hAnsi="Calibri" w:cs="Calibri"/>
        </w:rPr>
      </w:pPr>
      <w:r w:rsidRPr="00CE44D5">
        <w:rPr>
          <w:rFonts w:ascii="Calibri" w:hAnsi="Calibri" w:cs="Calibri"/>
        </w:rPr>
        <w:t>3</w:t>
      </w:r>
      <w:r w:rsidR="00573764" w:rsidRPr="00CE44D5">
        <w:rPr>
          <w:rFonts w:ascii="Calibri" w:hAnsi="Calibri" w:cs="Calibri"/>
        </w:rPr>
        <w:t>.</w:t>
      </w:r>
      <w:r w:rsidR="002F41E4">
        <w:rPr>
          <w:rFonts w:ascii="Calibri" w:hAnsi="Calibri" w:cs="Calibri"/>
        </w:rPr>
        <w:t>2</w:t>
      </w:r>
      <w:r w:rsidR="00573764" w:rsidRPr="00CE44D5">
        <w:rPr>
          <w:rFonts w:ascii="Calibri" w:hAnsi="Calibri" w:cs="Calibri"/>
        </w:rPr>
        <w:t xml:space="preserve">   </w:t>
      </w:r>
      <w:r w:rsidR="009E72E7" w:rsidRPr="00CE44D5">
        <w:rPr>
          <w:rFonts w:ascii="Calibri" w:hAnsi="Calibri" w:cs="Calibri"/>
        </w:rPr>
        <w:tab/>
      </w:r>
      <w:r w:rsidR="009B35CA" w:rsidRPr="00CE44D5">
        <w:rPr>
          <w:rFonts w:ascii="Calibri" w:hAnsi="Calibri" w:cs="Calibri"/>
        </w:rPr>
        <w:t>If you are qualified in first aid and believe the student to be alive, you should assist by administering first aid within the limits of your training.</w:t>
      </w:r>
    </w:p>
    <w:p w14:paraId="4290D1FC" w14:textId="3E6AF128" w:rsidR="009B35CA" w:rsidRPr="00CE44D5" w:rsidRDefault="00F067CF" w:rsidP="006303BD">
      <w:pPr>
        <w:ind w:left="720" w:hanging="720"/>
        <w:jc w:val="both"/>
        <w:rPr>
          <w:rFonts w:ascii="Calibri" w:hAnsi="Calibri" w:cs="Calibri"/>
        </w:rPr>
      </w:pPr>
      <w:r w:rsidRPr="00CE44D5">
        <w:rPr>
          <w:rFonts w:ascii="Calibri" w:hAnsi="Calibri" w:cs="Calibri"/>
        </w:rPr>
        <w:t>3</w:t>
      </w:r>
      <w:r w:rsidR="00573764" w:rsidRPr="00CE44D5">
        <w:rPr>
          <w:rFonts w:ascii="Calibri" w:hAnsi="Calibri" w:cs="Calibri"/>
        </w:rPr>
        <w:t>.</w:t>
      </w:r>
      <w:r w:rsidR="002F41E4">
        <w:rPr>
          <w:rFonts w:ascii="Calibri" w:hAnsi="Calibri" w:cs="Calibri"/>
        </w:rPr>
        <w:t>3</w:t>
      </w:r>
      <w:r w:rsidR="00573764" w:rsidRPr="00CE44D5">
        <w:rPr>
          <w:rFonts w:ascii="Calibri" w:hAnsi="Calibri" w:cs="Calibri"/>
        </w:rPr>
        <w:t xml:space="preserve">   </w:t>
      </w:r>
      <w:r w:rsidR="009E72E7" w:rsidRPr="00CE44D5">
        <w:rPr>
          <w:rFonts w:ascii="Calibri" w:hAnsi="Calibri" w:cs="Calibri"/>
        </w:rPr>
        <w:tab/>
      </w:r>
      <w:r w:rsidR="009B35CA" w:rsidRPr="00CE44D5">
        <w:rPr>
          <w:rFonts w:ascii="Calibri" w:hAnsi="Calibri" w:cs="Calibri"/>
        </w:rPr>
        <w:t>If you are not qualified in first aid you should remain with the student if safe to do so and wait for emergency services / KUSCO Security to arrive.</w:t>
      </w:r>
    </w:p>
    <w:p w14:paraId="5DD8F754" w14:textId="76EAD672" w:rsidR="001108F3" w:rsidRPr="00CE44D5" w:rsidRDefault="00F067CF" w:rsidP="006303BD">
      <w:pPr>
        <w:ind w:left="720" w:hanging="720"/>
        <w:jc w:val="both"/>
        <w:rPr>
          <w:rFonts w:ascii="Calibri" w:hAnsi="Calibri" w:cs="Calibri"/>
          <w:color w:val="005DBA" w:themeColor="hyperlink"/>
          <w:u w:val="single"/>
        </w:rPr>
      </w:pPr>
      <w:r w:rsidRPr="00CE44D5">
        <w:rPr>
          <w:rFonts w:ascii="Calibri" w:hAnsi="Calibri" w:cs="Calibri"/>
        </w:rPr>
        <w:t>3</w:t>
      </w:r>
      <w:r w:rsidR="00982586" w:rsidRPr="00CE44D5">
        <w:rPr>
          <w:rFonts w:ascii="Calibri" w:hAnsi="Calibri" w:cs="Calibri"/>
        </w:rPr>
        <w:t>.</w:t>
      </w:r>
      <w:r w:rsidR="002F41E4">
        <w:rPr>
          <w:rFonts w:ascii="Calibri" w:hAnsi="Calibri" w:cs="Calibri"/>
        </w:rPr>
        <w:t>4</w:t>
      </w:r>
      <w:r w:rsidR="00982586" w:rsidRPr="00CE44D5">
        <w:rPr>
          <w:rFonts w:ascii="Calibri" w:hAnsi="Calibri" w:cs="Calibri"/>
        </w:rPr>
        <w:t xml:space="preserve">   </w:t>
      </w:r>
      <w:r w:rsidR="009B35CA" w:rsidRPr="00CE44D5">
        <w:rPr>
          <w:rFonts w:ascii="Calibri" w:hAnsi="Calibri" w:cs="Calibri"/>
        </w:rPr>
        <w:t xml:space="preserve"> </w:t>
      </w:r>
      <w:r w:rsidR="009E72E7" w:rsidRPr="00CE44D5">
        <w:rPr>
          <w:rFonts w:ascii="Calibri" w:hAnsi="Calibri" w:cs="Calibri"/>
        </w:rPr>
        <w:tab/>
      </w:r>
      <w:r w:rsidR="009B35CA" w:rsidRPr="00CE44D5">
        <w:rPr>
          <w:rFonts w:ascii="Calibri" w:hAnsi="Calibri" w:cs="Calibri"/>
        </w:rPr>
        <w:t xml:space="preserve">Refer all press related matters to the University </w:t>
      </w:r>
      <w:r w:rsidR="0068636F" w:rsidRPr="00CE44D5">
        <w:rPr>
          <w:rFonts w:ascii="Calibri" w:hAnsi="Calibri" w:cs="Calibri"/>
        </w:rPr>
        <w:t>communications press off</w:t>
      </w:r>
      <w:r w:rsidR="00E374FC" w:rsidRPr="00CE44D5">
        <w:rPr>
          <w:rFonts w:ascii="Calibri" w:hAnsi="Calibri" w:cs="Calibri"/>
        </w:rPr>
        <w:t>i</w:t>
      </w:r>
      <w:r w:rsidR="0068636F" w:rsidRPr="00CE44D5">
        <w:rPr>
          <w:rFonts w:ascii="Calibri" w:hAnsi="Calibri" w:cs="Calibri"/>
        </w:rPr>
        <w:t>ce</w:t>
      </w:r>
      <w:r w:rsidR="009B35CA" w:rsidRPr="00CE44D5">
        <w:rPr>
          <w:rFonts w:ascii="Calibri" w:hAnsi="Calibri" w:cs="Calibri"/>
        </w:rPr>
        <w:t xml:space="preserve"> </w:t>
      </w:r>
      <w:r w:rsidR="00ED3E28">
        <w:rPr>
          <w:rFonts w:ascii="Calibri" w:hAnsi="Calibri" w:cs="Calibri"/>
        </w:rPr>
        <w:t xml:space="preserve">- </w:t>
      </w:r>
      <w:r w:rsidR="009B35CA" w:rsidRPr="00CE44D5">
        <w:rPr>
          <w:rFonts w:ascii="Calibri" w:hAnsi="Calibri" w:cs="Calibri"/>
        </w:rPr>
        <w:t>telephone 020 8417 303</w:t>
      </w:r>
      <w:r w:rsidR="00E374FC" w:rsidRPr="00CE44D5">
        <w:rPr>
          <w:rFonts w:ascii="Calibri" w:hAnsi="Calibri" w:cs="Calibri"/>
        </w:rPr>
        <w:t>4</w:t>
      </w:r>
      <w:r w:rsidR="009B35CA" w:rsidRPr="00CE44D5">
        <w:rPr>
          <w:rFonts w:ascii="Calibri" w:hAnsi="Calibri" w:cs="Calibri"/>
        </w:rPr>
        <w:t xml:space="preserve"> or email </w:t>
      </w:r>
      <w:hyperlink r:id="rId12" w:history="1">
        <w:r w:rsidR="00C84ED8" w:rsidRPr="00CE44D5">
          <w:rPr>
            <w:rStyle w:val="Hyperlink"/>
            <w:rFonts w:ascii="Calibri" w:hAnsi="Calibri" w:cs="Calibri"/>
          </w:rPr>
          <w:t>press@kingston.ac.uk</w:t>
        </w:r>
      </w:hyperlink>
      <w:r w:rsidR="001108F3" w:rsidRPr="00CE44D5">
        <w:rPr>
          <w:rFonts w:ascii="Calibri" w:hAnsi="Calibri" w:cs="Calibri"/>
        </w:rPr>
        <w:t xml:space="preserve"> </w:t>
      </w:r>
    </w:p>
    <w:p w14:paraId="4290D225" w14:textId="76A61DFA" w:rsidR="009B35CA" w:rsidRPr="006303BD" w:rsidRDefault="00F067CF" w:rsidP="00A7110B">
      <w:pPr>
        <w:jc w:val="both"/>
        <w:rPr>
          <w:rFonts w:ascii="Calibri" w:hAnsi="Calibri" w:cs="Calibri"/>
          <w:b/>
          <w:bCs/>
          <w:sz w:val="28"/>
          <w:szCs w:val="28"/>
        </w:rPr>
      </w:pPr>
      <w:r w:rsidRPr="006303BD">
        <w:rPr>
          <w:rFonts w:ascii="Calibri" w:hAnsi="Calibri" w:cs="Calibri"/>
          <w:b/>
          <w:bCs/>
          <w:sz w:val="28"/>
          <w:szCs w:val="28"/>
        </w:rPr>
        <w:t>4</w:t>
      </w:r>
      <w:r w:rsidR="009B35CA" w:rsidRPr="006303BD">
        <w:rPr>
          <w:rFonts w:ascii="Calibri" w:hAnsi="Calibri" w:cs="Calibri"/>
          <w:b/>
          <w:bCs/>
          <w:sz w:val="28"/>
          <w:szCs w:val="28"/>
        </w:rPr>
        <w:t xml:space="preserve">.0 </w:t>
      </w:r>
      <w:r w:rsidR="009E72E7" w:rsidRPr="006303BD">
        <w:rPr>
          <w:rFonts w:ascii="Calibri" w:hAnsi="Calibri" w:cs="Calibri"/>
          <w:b/>
          <w:bCs/>
          <w:sz w:val="28"/>
          <w:szCs w:val="28"/>
        </w:rPr>
        <w:tab/>
      </w:r>
      <w:r w:rsidR="009B35CA" w:rsidRPr="006303BD">
        <w:rPr>
          <w:rFonts w:ascii="Calibri" w:hAnsi="Calibri" w:cs="Calibri"/>
          <w:b/>
          <w:bCs/>
          <w:sz w:val="28"/>
          <w:szCs w:val="28"/>
        </w:rPr>
        <w:t xml:space="preserve">Immediate action upon discovery – </w:t>
      </w:r>
      <w:r w:rsidR="009B35CA" w:rsidRPr="006303BD">
        <w:rPr>
          <w:rFonts w:ascii="Calibri" w:hAnsi="Calibri" w:cs="Calibri"/>
          <w:b/>
          <w:bCs/>
          <w:sz w:val="28"/>
          <w:szCs w:val="28"/>
          <w:u w:val="single"/>
        </w:rPr>
        <w:t>off site</w:t>
      </w:r>
    </w:p>
    <w:p w14:paraId="4290D226" w14:textId="053287BD" w:rsidR="009B35CA" w:rsidRPr="00CE44D5" w:rsidRDefault="00F067CF" w:rsidP="006303BD">
      <w:pPr>
        <w:ind w:left="720" w:hanging="720"/>
        <w:jc w:val="both"/>
        <w:rPr>
          <w:rFonts w:ascii="Calibri" w:hAnsi="Calibri" w:cs="Calibri"/>
        </w:rPr>
      </w:pPr>
      <w:r w:rsidRPr="00CE44D5">
        <w:rPr>
          <w:rFonts w:ascii="Calibri" w:hAnsi="Calibri" w:cs="Calibri"/>
        </w:rPr>
        <w:t>4</w:t>
      </w:r>
      <w:r w:rsidR="004E41C0" w:rsidRPr="00CE44D5">
        <w:rPr>
          <w:rFonts w:ascii="Calibri" w:hAnsi="Calibri" w:cs="Calibri"/>
        </w:rPr>
        <w:t>.</w:t>
      </w:r>
      <w:r w:rsidR="009B35CA" w:rsidRPr="00CE44D5">
        <w:rPr>
          <w:rFonts w:ascii="Calibri" w:hAnsi="Calibri" w:cs="Calibri"/>
        </w:rPr>
        <w:t xml:space="preserve">1 </w:t>
      </w:r>
      <w:r w:rsidR="009E72E7" w:rsidRPr="00CE44D5">
        <w:rPr>
          <w:rFonts w:ascii="Calibri" w:hAnsi="Calibri" w:cs="Calibri"/>
        </w:rPr>
        <w:tab/>
      </w:r>
      <w:r w:rsidR="009B35CA" w:rsidRPr="00CE44D5">
        <w:rPr>
          <w:rFonts w:ascii="Calibri" w:hAnsi="Calibri" w:cs="Calibri"/>
        </w:rPr>
        <w:t xml:space="preserve">Students undertake </w:t>
      </w:r>
      <w:r w:rsidR="00DE5D4C" w:rsidRPr="00CE44D5">
        <w:rPr>
          <w:rFonts w:ascii="Calibri" w:hAnsi="Calibri" w:cs="Calibri"/>
        </w:rPr>
        <w:t>u</w:t>
      </w:r>
      <w:r w:rsidR="009B35CA" w:rsidRPr="00CE44D5">
        <w:rPr>
          <w:rFonts w:ascii="Calibri" w:hAnsi="Calibri" w:cs="Calibri"/>
        </w:rPr>
        <w:t>niversity activities away from one of the main sites for a variety of reasons. These can include fieldtrips, placements, exchange programmes</w:t>
      </w:r>
      <w:r w:rsidR="00DE5D4C" w:rsidRPr="00CE44D5">
        <w:rPr>
          <w:rFonts w:ascii="Calibri" w:hAnsi="Calibri" w:cs="Calibri"/>
        </w:rPr>
        <w:t xml:space="preserve">, </w:t>
      </w:r>
      <w:r w:rsidR="009B35CA" w:rsidRPr="00CE44D5">
        <w:rPr>
          <w:rFonts w:ascii="Calibri" w:hAnsi="Calibri" w:cs="Calibri"/>
        </w:rPr>
        <w:t>social or sporting activities and can be in the UK or overseas and of varying duration.</w:t>
      </w:r>
    </w:p>
    <w:p w14:paraId="4290D227" w14:textId="1CD265AD" w:rsidR="009B35CA" w:rsidRPr="00CE44D5" w:rsidRDefault="00F067CF" w:rsidP="00791834">
      <w:pPr>
        <w:ind w:left="720" w:hanging="720"/>
        <w:jc w:val="both"/>
        <w:rPr>
          <w:rFonts w:ascii="Calibri" w:hAnsi="Calibri" w:cs="Calibri"/>
        </w:rPr>
      </w:pPr>
      <w:r w:rsidRPr="00CE44D5">
        <w:rPr>
          <w:rFonts w:ascii="Calibri" w:hAnsi="Calibri" w:cs="Calibri"/>
        </w:rPr>
        <w:t>4</w:t>
      </w:r>
      <w:r w:rsidR="009B35CA" w:rsidRPr="00CE44D5">
        <w:rPr>
          <w:rFonts w:ascii="Calibri" w:hAnsi="Calibri" w:cs="Calibri"/>
        </w:rPr>
        <w:t xml:space="preserve">.2 </w:t>
      </w:r>
      <w:r w:rsidR="00791834">
        <w:rPr>
          <w:rFonts w:ascii="Calibri" w:hAnsi="Calibri" w:cs="Calibri"/>
        </w:rPr>
        <w:tab/>
      </w:r>
      <w:r w:rsidR="009B35CA" w:rsidRPr="00CE44D5">
        <w:rPr>
          <w:rFonts w:ascii="Calibri" w:hAnsi="Calibri" w:cs="Calibri"/>
        </w:rPr>
        <w:t xml:space="preserve">All activities organised by the University that take students away from one of the main University sites will have procedures governing how </w:t>
      </w:r>
      <w:r w:rsidR="00095489">
        <w:rPr>
          <w:rFonts w:ascii="Calibri" w:hAnsi="Calibri" w:cs="Calibri"/>
        </w:rPr>
        <w:t xml:space="preserve">emergency </w:t>
      </w:r>
      <w:r w:rsidR="009B35CA" w:rsidRPr="00CE44D5">
        <w:rPr>
          <w:rFonts w:ascii="Calibri" w:hAnsi="Calibri" w:cs="Calibri"/>
        </w:rPr>
        <w:t>situations should be dealt with</w:t>
      </w:r>
      <w:r w:rsidR="00F931CA">
        <w:rPr>
          <w:rFonts w:ascii="Calibri" w:hAnsi="Calibri" w:cs="Calibri"/>
        </w:rPr>
        <w:t>,</w:t>
      </w:r>
      <w:r w:rsidR="009B35CA" w:rsidRPr="00CE44D5">
        <w:rPr>
          <w:rFonts w:ascii="Calibri" w:hAnsi="Calibri" w:cs="Calibri"/>
        </w:rPr>
        <w:t xml:space="preserve"> and who should be notified </w:t>
      </w:r>
      <w:r w:rsidR="000860B8" w:rsidRPr="00CE44D5">
        <w:rPr>
          <w:rFonts w:ascii="Calibri" w:hAnsi="Calibri" w:cs="Calibri"/>
        </w:rPr>
        <w:t>in the event of a death or serious incident</w:t>
      </w:r>
      <w:r w:rsidR="009B35CA" w:rsidRPr="00CE44D5">
        <w:rPr>
          <w:rFonts w:ascii="Calibri" w:hAnsi="Calibri" w:cs="Calibri"/>
        </w:rPr>
        <w:t xml:space="preserve">. </w:t>
      </w:r>
      <w:r w:rsidR="000860B8" w:rsidRPr="00CE44D5">
        <w:rPr>
          <w:rFonts w:ascii="Calibri" w:hAnsi="Calibri" w:cs="Calibri"/>
        </w:rPr>
        <w:t>This</w:t>
      </w:r>
      <w:r w:rsidR="009B35CA" w:rsidRPr="00CE44D5">
        <w:rPr>
          <w:rFonts w:ascii="Calibri" w:hAnsi="Calibri" w:cs="Calibri"/>
        </w:rPr>
        <w:t xml:space="preserve"> procedure is not intended to duplicate </w:t>
      </w:r>
      <w:r w:rsidR="000860B8" w:rsidRPr="00CE44D5">
        <w:rPr>
          <w:rFonts w:ascii="Calibri" w:hAnsi="Calibri" w:cs="Calibri"/>
        </w:rPr>
        <w:t xml:space="preserve">or replace </w:t>
      </w:r>
      <w:r w:rsidR="009B35CA" w:rsidRPr="00CE44D5">
        <w:rPr>
          <w:rFonts w:ascii="Calibri" w:hAnsi="Calibri" w:cs="Calibri"/>
        </w:rPr>
        <w:t xml:space="preserve">the guidance set out </w:t>
      </w:r>
      <w:r w:rsidR="000860B8" w:rsidRPr="00CE44D5">
        <w:rPr>
          <w:rFonts w:ascii="Calibri" w:hAnsi="Calibri" w:cs="Calibri"/>
        </w:rPr>
        <w:t xml:space="preserve">as part of </w:t>
      </w:r>
      <w:r w:rsidR="00DE5D4C" w:rsidRPr="00CE44D5">
        <w:rPr>
          <w:rFonts w:ascii="Calibri" w:hAnsi="Calibri" w:cs="Calibri"/>
        </w:rPr>
        <w:t xml:space="preserve">these </w:t>
      </w:r>
      <w:r w:rsidR="000860B8" w:rsidRPr="00CE44D5">
        <w:rPr>
          <w:rFonts w:ascii="Calibri" w:hAnsi="Calibri" w:cs="Calibri"/>
        </w:rPr>
        <w:t>local risk assessments</w:t>
      </w:r>
      <w:r w:rsidR="009B35CA" w:rsidRPr="00CE44D5">
        <w:rPr>
          <w:rFonts w:ascii="Calibri" w:hAnsi="Calibri" w:cs="Calibri"/>
        </w:rPr>
        <w:t>. However, once staff become aware of an incident, the following action</w:t>
      </w:r>
      <w:r w:rsidR="00F931CA">
        <w:rPr>
          <w:rFonts w:ascii="Calibri" w:hAnsi="Calibri" w:cs="Calibri"/>
        </w:rPr>
        <w:t>s</w:t>
      </w:r>
      <w:r w:rsidR="009B35CA" w:rsidRPr="00CE44D5">
        <w:rPr>
          <w:rFonts w:ascii="Calibri" w:hAnsi="Calibri" w:cs="Calibri"/>
        </w:rPr>
        <w:t xml:space="preserve"> should be taken:</w:t>
      </w:r>
    </w:p>
    <w:p w14:paraId="4290D228" w14:textId="7E256651" w:rsidR="009B35CA" w:rsidRPr="00CE44D5" w:rsidRDefault="009B35CA" w:rsidP="008B31DE">
      <w:pPr>
        <w:pStyle w:val="ListParagraph"/>
        <w:numPr>
          <w:ilvl w:val="0"/>
          <w:numId w:val="38"/>
        </w:numPr>
        <w:jc w:val="both"/>
        <w:rPr>
          <w:rFonts w:ascii="Calibri" w:hAnsi="Calibri" w:cs="Calibri"/>
        </w:rPr>
      </w:pPr>
      <w:r w:rsidRPr="00CE44D5">
        <w:rPr>
          <w:rFonts w:ascii="Calibri" w:hAnsi="Calibri" w:cs="Calibri"/>
        </w:rPr>
        <w:t xml:space="preserve">Do not put yourself at </w:t>
      </w:r>
      <w:r w:rsidR="00CB15A5" w:rsidRPr="00CE44D5">
        <w:rPr>
          <w:rFonts w:ascii="Calibri" w:hAnsi="Calibri" w:cs="Calibri"/>
        </w:rPr>
        <w:t>risk.</w:t>
      </w:r>
    </w:p>
    <w:p w14:paraId="4290D229" w14:textId="7BD32DF4" w:rsidR="009B35CA" w:rsidRPr="00CE44D5" w:rsidRDefault="009B35CA" w:rsidP="008B31DE">
      <w:pPr>
        <w:pStyle w:val="ListParagraph"/>
        <w:numPr>
          <w:ilvl w:val="0"/>
          <w:numId w:val="38"/>
        </w:numPr>
        <w:jc w:val="both"/>
        <w:rPr>
          <w:rFonts w:ascii="Calibri" w:hAnsi="Calibri" w:cs="Calibri"/>
        </w:rPr>
      </w:pPr>
      <w:r w:rsidRPr="00CE44D5">
        <w:rPr>
          <w:rFonts w:ascii="Calibri" w:hAnsi="Calibri" w:cs="Calibri"/>
        </w:rPr>
        <w:t xml:space="preserve">Call the appropriate emergency services </w:t>
      </w:r>
      <w:r w:rsidR="00CB15A5" w:rsidRPr="00CE44D5">
        <w:rPr>
          <w:rFonts w:ascii="Calibri" w:hAnsi="Calibri" w:cs="Calibri"/>
        </w:rPr>
        <w:t>immediately.</w:t>
      </w:r>
    </w:p>
    <w:p w14:paraId="4290D22A" w14:textId="3A8B2239" w:rsidR="009B35CA" w:rsidRPr="00CE44D5" w:rsidRDefault="009B35CA" w:rsidP="008B31DE">
      <w:pPr>
        <w:pStyle w:val="ListParagraph"/>
        <w:numPr>
          <w:ilvl w:val="0"/>
          <w:numId w:val="38"/>
        </w:numPr>
        <w:jc w:val="both"/>
        <w:rPr>
          <w:rFonts w:ascii="Calibri" w:hAnsi="Calibri" w:cs="Calibri"/>
        </w:rPr>
      </w:pPr>
      <w:r w:rsidRPr="00CE44D5">
        <w:rPr>
          <w:rFonts w:ascii="Calibri" w:hAnsi="Calibri" w:cs="Calibri"/>
        </w:rPr>
        <w:t xml:space="preserve">Inform </w:t>
      </w:r>
      <w:r w:rsidR="000860B8" w:rsidRPr="00CE44D5">
        <w:rPr>
          <w:rFonts w:ascii="Calibri" w:hAnsi="Calibri" w:cs="Calibri"/>
        </w:rPr>
        <w:t xml:space="preserve">the </w:t>
      </w:r>
      <w:r w:rsidRPr="00CE44D5">
        <w:rPr>
          <w:rFonts w:ascii="Calibri" w:hAnsi="Calibri" w:cs="Calibri"/>
        </w:rPr>
        <w:t xml:space="preserve">activity leader (if appropriate) who will initiate the specific local </w:t>
      </w:r>
      <w:r w:rsidR="00CB15A5" w:rsidRPr="00CE44D5">
        <w:rPr>
          <w:rFonts w:ascii="Calibri" w:hAnsi="Calibri" w:cs="Calibri"/>
        </w:rPr>
        <w:t>procedure.</w:t>
      </w:r>
    </w:p>
    <w:p w14:paraId="4290D22B" w14:textId="7925B1E2" w:rsidR="009B35CA" w:rsidRPr="00CE44D5" w:rsidRDefault="009B35CA" w:rsidP="008B31DE">
      <w:pPr>
        <w:pStyle w:val="ListParagraph"/>
        <w:numPr>
          <w:ilvl w:val="0"/>
          <w:numId w:val="38"/>
        </w:numPr>
        <w:jc w:val="both"/>
        <w:rPr>
          <w:rFonts w:ascii="Calibri" w:hAnsi="Calibri" w:cs="Calibri"/>
        </w:rPr>
      </w:pPr>
      <w:r w:rsidRPr="00CE44D5">
        <w:rPr>
          <w:rFonts w:ascii="Calibri" w:hAnsi="Calibri" w:cs="Calibri"/>
        </w:rPr>
        <w:t xml:space="preserve">During office hours notify the relevant </w:t>
      </w:r>
      <w:r w:rsidR="00DE5D4C" w:rsidRPr="00CE44D5">
        <w:rPr>
          <w:rFonts w:ascii="Calibri" w:hAnsi="Calibri" w:cs="Calibri"/>
        </w:rPr>
        <w:t>u</w:t>
      </w:r>
      <w:r w:rsidRPr="00CE44D5">
        <w:rPr>
          <w:rFonts w:ascii="Calibri" w:hAnsi="Calibri" w:cs="Calibri"/>
        </w:rPr>
        <w:t xml:space="preserve">niversity Head of </w:t>
      </w:r>
      <w:r w:rsidR="000860B8" w:rsidRPr="00CE44D5">
        <w:rPr>
          <w:rFonts w:ascii="Calibri" w:hAnsi="Calibri" w:cs="Calibri"/>
        </w:rPr>
        <w:t>S</w:t>
      </w:r>
      <w:r w:rsidRPr="00CE44D5">
        <w:rPr>
          <w:rFonts w:ascii="Calibri" w:hAnsi="Calibri" w:cs="Calibri"/>
        </w:rPr>
        <w:t xml:space="preserve">chool or </w:t>
      </w:r>
      <w:r w:rsidR="000860B8" w:rsidRPr="00CE44D5">
        <w:rPr>
          <w:rFonts w:ascii="Calibri" w:hAnsi="Calibri" w:cs="Calibri"/>
        </w:rPr>
        <w:t>F</w:t>
      </w:r>
      <w:r w:rsidRPr="00CE44D5">
        <w:rPr>
          <w:rFonts w:ascii="Calibri" w:hAnsi="Calibri" w:cs="Calibri"/>
        </w:rPr>
        <w:t xml:space="preserve">aculty contact, who </w:t>
      </w:r>
      <w:r w:rsidR="00B91813" w:rsidRPr="00CE44D5">
        <w:rPr>
          <w:rFonts w:ascii="Calibri" w:hAnsi="Calibri" w:cs="Calibri"/>
        </w:rPr>
        <w:t>will inform</w:t>
      </w:r>
      <w:r w:rsidRPr="00CE44D5">
        <w:rPr>
          <w:rFonts w:ascii="Calibri" w:hAnsi="Calibri" w:cs="Calibri"/>
        </w:rPr>
        <w:t xml:space="preserve"> Student Wellbeing </w:t>
      </w:r>
      <w:r w:rsidR="00295A18" w:rsidRPr="00CE44D5">
        <w:rPr>
          <w:rFonts w:ascii="Calibri" w:hAnsi="Calibri" w:cs="Calibri"/>
        </w:rPr>
        <w:t xml:space="preserve">by emailing </w:t>
      </w:r>
      <w:hyperlink r:id="rId13" w:history="1">
        <w:r w:rsidR="00295A18" w:rsidRPr="00CE44D5">
          <w:rPr>
            <w:rStyle w:val="Hyperlink"/>
            <w:rFonts w:ascii="Calibri" w:hAnsi="Calibri" w:cs="Calibri"/>
          </w:rPr>
          <w:t>health@kingston.ac.uk</w:t>
        </w:r>
      </w:hyperlink>
      <w:r w:rsidR="00295A18" w:rsidRPr="00CE44D5">
        <w:rPr>
          <w:rFonts w:ascii="Calibri" w:hAnsi="Calibri" w:cs="Calibri"/>
        </w:rPr>
        <w:t xml:space="preserve"> </w:t>
      </w:r>
      <w:r w:rsidR="00CB15A5" w:rsidRPr="00CE44D5">
        <w:rPr>
          <w:rFonts w:ascii="Calibri" w:hAnsi="Calibri" w:cs="Calibri"/>
        </w:rPr>
        <w:t>as soon as possible.</w:t>
      </w:r>
    </w:p>
    <w:p w14:paraId="4290D22C" w14:textId="3C02F756" w:rsidR="009B35CA" w:rsidRPr="00CE44D5" w:rsidRDefault="009B35CA" w:rsidP="008B31DE">
      <w:pPr>
        <w:pStyle w:val="ListParagraph"/>
        <w:numPr>
          <w:ilvl w:val="0"/>
          <w:numId w:val="38"/>
        </w:numPr>
        <w:jc w:val="both"/>
        <w:rPr>
          <w:rFonts w:ascii="Calibri" w:hAnsi="Calibri" w:cs="Calibri"/>
        </w:rPr>
      </w:pPr>
      <w:r w:rsidRPr="00CE44D5">
        <w:rPr>
          <w:rFonts w:ascii="Calibri" w:hAnsi="Calibri" w:cs="Calibri"/>
        </w:rPr>
        <w:t>Outside of office hours, contact KU</w:t>
      </w:r>
      <w:r w:rsidR="000860B8" w:rsidRPr="00CE44D5">
        <w:rPr>
          <w:rFonts w:ascii="Calibri" w:hAnsi="Calibri" w:cs="Calibri"/>
        </w:rPr>
        <w:t>SCO</w:t>
      </w:r>
      <w:r w:rsidRPr="00CE44D5">
        <w:rPr>
          <w:rFonts w:ascii="Calibri" w:hAnsi="Calibri" w:cs="Calibri"/>
        </w:rPr>
        <w:t xml:space="preserve"> Security (020 8417 6666 or ext. 66666).</w:t>
      </w:r>
    </w:p>
    <w:p w14:paraId="4290D22D" w14:textId="4DCF7E95" w:rsidR="009B35CA" w:rsidRPr="00CE44D5" w:rsidRDefault="009B35CA" w:rsidP="008B31DE">
      <w:pPr>
        <w:pStyle w:val="ListParagraph"/>
        <w:numPr>
          <w:ilvl w:val="0"/>
          <w:numId w:val="38"/>
        </w:numPr>
        <w:jc w:val="both"/>
        <w:rPr>
          <w:rFonts w:ascii="Calibri" w:hAnsi="Calibri" w:cs="Calibri"/>
        </w:rPr>
      </w:pPr>
      <w:r w:rsidRPr="00CE44D5">
        <w:rPr>
          <w:rFonts w:ascii="Calibri" w:hAnsi="Calibri" w:cs="Calibri"/>
        </w:rPr>
        <w:t xml:space="preserve">Refer all press related matters to the University Press Office </w:t>
      </w:r>
      <w:r w:rsidR="008279CD">
        <w:rPr>
          <w:rFonts w:ascii="Calibri" w:hAnsi="Calibri" w:cs="Calibri"/>
        </w:rPr>
        <w:t>-</w:t>
      </w:r>
      <w:r w:rsidRPr="00CE44D5">
        <w:rPr>
          <w:rFonts w:ascii="Calibri" w:hAnsi="Calibri" w:cs="Calibri"/>
        </w:rPr>
        <w:t xml:space="preserve"> telephone 020 8417 303</w:t>
      </w:r>
      <w:r w:rsidR="00E374FC" w:rsidRPr="00CE44D5">
        <w:rPr>
          <w:rFonts w:ascii="Calibri" w:hAnsi="Calibri" w:cs="Calibri"/>
        </w:rPr>
        <w:t>4</w:t>
      </w:r>
      <w:r w:rsidRPr="00CE44D5">
        <w:rPr>
          <w:rFonts w:ascii="Calibri" w:hAnsi="Calibri" w:cs="Calibri"/>
        </w:rPr>
        <w:t xml:space="preserve"> or email </w:t>
      </w:r>
      <w:hyperlink r:id="rId14" w:history="1">
        <w:r w:rsidR="000860B8" w:rsidRPr="00CE44D5">
          <w:rPr>
            <w:rStyle w:val="Hyperlink"/>
            <w:rFonts w:ascii="Calibri" w:hAnsi="Calibri" w:cs="Calibri"/>
          </w:rPr>
          <w:t>press@kingston.ac.uk</w:t>
        </w:r>
      </w:hyperlink>
      <w:r w:rsidR="000860B8" w:rsidRPr="00CE44D5">
        <w:rPr>
          <w:rFonts w:ascii="Calibri" w:hAnsi="Calibri" w:cs="Calibri"/>
        </w:rPr>
        <w:t xml:space="preserve"> </w:t>
      </w:r>
    </w:p>
    <w:p w14:paraId="4290D22E" w14:textId="43B8A1D7" w:rsidR="009B35CA" w:rsidRPr="00CE44D5" w:rsidRDefault="00F067CF" w:rsidP="003C7959">
      <w:pPr>
        <w:ind w:left="720" w:hanging="720"/>
        <w:jc w:val="both"/>
        <w:rPr>
          <w:rFonts w:ascii="Calibri" w:hAnsi="Calibri" w:cs="Calibri"/>
        </w:rPr>
      </w:pPr>
      <w:r w:rsidRPr="00CE44D5">
        <w:rPr>
          <w:rFonts w:ascii="Calibri" w:hAnsi="Calibri" w:cs="Calibri"/>
        </w:rPr>
        <w:t>4</w:t>
      </w:r>
      <w:r w:rsidR="009B35CA" w:rsidRPr="00CE44D5">
        <w:rPr>
          <w:rFonts w:ascii="Calibri" w:hAnsi="Calibri" w:cs="Calibri"/>
        </w:rPr>
        <w:t xml:space="preserve">.3 </w:t>
      </w:r>
      <w:r w:rsidR="009E72E7" w:rsidRPr="00CE44D5">
        <w:rPr>
          <w:rFonts w:ascii="Calibri" w:hAnsi="Calibri" w:cs="Calibri"/>
        </w:rPr>
        <w:tab/>
      </w:r>
      <w:r w:rsidR="009B35CA" w:rsidRPr="003C7959">
        <w:rPr>
          <w:rFonts w:ascii="Calibri" w:hAnsi="Calibri" w:cs="Calibri"/>
          <w:b/>
          <w:bCs/>
        </w:rPr>
        <w:t>Fieldtrips:</w:t>
      </w:r>
      <w:r w:rsidR="009B35CA" w:rsidRPr="00CE44D5">
        <w:rPr>
          <w:rFonts w:ascii="Calibri" w:hAnsi="Calibri" w:cs="Calibri"/>
        </w:rPr>
        <w:t xml:space="preserve"> Detailed arrangements for dealing with </w:t>
      </w:r>
      <w:r w:rsidR="00827553" w:rsidRPr="00CE44D5">
        <w:rPr>
          <w:rFonts w:ascii="Calibri" w:hAnsi="Calibri" w:cs="Calibri"/>
        </w:rPr>
        <w:t>an emergency</w:t>
      </w:r>
      <w:r w:rsidR="009B35CA" w:rsidRPr="00CE44D5">
        <w:rPr>
          <w:rFonts w:ascii="Calibri" w:hAnsi="Calibri" w:cs="Calibri"/>
        </w:rPr>
        <w:t xml:space="preserve"> that may arise while on a fieldtrip should be available as part of the safety arrangements and risk assessment for the trip. As part of these arrangements, </w:t>
      </w:r>
      <w:r w:rsidR="00DE5D4C" w:rsidRPr="00CE44D5">
        <w:rPr>
          <w:rFonts w:ascii="Calibri" w:hAnsi="Calibri" w:cs="Calibri"/>
        </w:rPr>
        <w:t>emergency contact details</w:t>
      </w:r>
      <w:r w:rsidR="009B35CA" w:rsidRPr="00CE44D5">
        <w:rPr>
          <w:rFonts w:ascii="Calibri" w:hAnsi="Calibri" w:cs="Calibri"/>
        </w:rPr>
        <w:t xml:space="preserve"> should be held on the Student Records system (SITS</w:t>
      </w:r>
      <w:r w:rsidR="00E374FC" w:rsidRPr="00CE44D5">
        <w:rPr>
          <w:rFonts w:ascii="Calibri" w:hAnsi="Calibri" w:cs="Calibri"/>
        </w:rPr>
        <w:t>/ O</w:t>
      </w:r>
      <w:r w:rsidR="00C82F01" w:rsidRPr="00CE44D5">
        <w:rPr>
          <w:rFonts w:ascii="Calibri" w:hAnsi="Calibri" w:cs="Calibri"/>
        </w:rPr>
        <w:t>SIS</w:t>
      </w:r>
      <w:r w:rsidR="009B35CA" w:rsidRPr="00CE44D5">
        <w:rPr>
          <w:rFonts w:ascii="Calibri" w:hAnsi="Calibri" w:cs="Calibri"/>
        </w:rPr>
        <w:t xml:space="preserve">) and be readily available to the fieldtrip leader and </w:t>
      </w:r>
      <w:r w:rsidR="00A7669F">
        <w:rPr>
          <w:rFonts w:ascii="Calibri" w:hAnsi="Calibri" w:cs="Calibri"/>
        </w:rPr>
        <w:t xml:space="preserve">Course Support and Administration </w:t>
      </w:r>
      <w:r w:rsidR="009B35CA" w:rsidRPr="00CE44D5">
        <w:rPr>
          <w:rFonts w:ascii="Calibri" w:hAnsi="Calibri" w:cs="Calibri"/>
        </w:rPr>
        <w:t>staff. Staff and students may also have been provided with contact information for use</w:t>
      </w:r>
      <w:r w:rsidR="00C5236D">
        <w:rPr>
          <w:rFonts w:ascii="Calibri" w:hAnsi="Calibri" w:cs="Calibri"/>
        </w:rPr>
        <w:t>, both</w:t>
      </w:r>
      <w:r w:rsidR="009B35CA" w:rsidRPr="00CE44D5">
        <w:rPr>
          <w:rFonts w:ascii="Calibri" w:hAnsi="Calibri" w:cs="Calibri"/>
        </w:rPr>
        <w:t xml:space="preserve"> during office hours and out of hours</w:t>
      </w:r>
      <w:r w:rsidR="00C5236D">
        <w:rPr>
          <w:rFonts w:ascii="Calibri" w:hAnsi="Calibri" w:cs="Calibri"/>
        </w:rPr>
        <w:t>,</w:t>
      </w:r>
      <w:r w:rsidR="009B35CA" w:rsidRPr="00CE44D5">
        <w:rPr>
          <w:rFonts w:ascii="Calibri" w:hAnsi="Calibri" w:cs="Calibri"/>
        </w:rPr>
        <w:t xml:space="preserve"> to allow them to contact the University in an emergency.</w:t>
      </w:r>
    </w:p>
    <w:p w14:paraId="4290D22F" w14:textId="4C5ED1B4" w:rsidR="009B35CA" w:rsidRPr="00CE44D5" w:rsidRDefault="00F067CF" w:rsidP="003C7959">
      <w:pPr>
        <w:ind w:left="720" w:hanging="720"/>
        <w:jc w:val="both"/>
        <w:rPr>
          <w:rFonts w:ascii="Calibri" w:hAnsi="Calibri" w:cs="Calibri"/>
        </w:rPr>
      </w:pPr>
      <w:r w:rsidRPr="00CE44D5">
        <w:rPr>
          <w:rFonts w:ascii="Calibri" w:hAnsi="Calibri" w:cs="Calibri"/>
        </w:rPr>
        <w:t>4</w:t>
      </w:r>
      <w:r w:rsidR="009B35CA" w:rsidRPr="00CE44D5">
        <w:rPr>
          <w:rFonts w:ascii="Calibri" w:hAnsi="Calibri" w:cs="Calibri"/>
        </w:rPr>
        <w:t xml:space="preserve">.4 </w:t>
      </w:r>
      <w:r w:rsidR="009E72E7" w:rsidRPr="00CE44D5">
        <w:rPr>
          <w:rFonts w:ascii="Calibri" w:hAnsi="Calibri" w:cs="Calibri"/>
        </w:rPr>
        <w:tab/>
      </w:r>
      <w:r w:rsidR="009B35CA" w:rsidRPr="003C7959">
        <w:rPr>
          <w:rFonts w:ascii="Calibri" w:hAnsi="Calibri" w:cs="Calibri"/>
          <w:b/>
          <w:bCs/>
        </w:rPr>
        <w:t>Placements and exchange programmes:</w:t>
      </w:r>
      <w:r w:rsidR="009B35CA" w:rsidRPr="00CE44D5">
        <w:rPr>
          <w:rFonts w:ascii="Calibri" w:hAnsi="Calibri" w:cs="Calibri"/>
        </w:rPr>
        <w:t xml:space="preserve"> A student may be seriously or fatally injured whilst on a </w:t>
      </w:r>
      <w:r w:rsidR="00A85F83" w:rsidRPr="00CE44D5">
        <w:rPr>
          <w:rFonts w:ascii="Calibri" w:hAnsi="Calibri" w:cs="Calibri"/>
        </w:rPr>
        <w:t>university</w:t>
      </w:r>
      <w:r w:rsidR="009B35CA" w:rsidRPr="00CE44D5">
        <w:rPr>
          <w:rFonts w:ascii="Calibri" w:hAnsi="Calibri" w:cs="Calibri"/>
        </w:rPr>
        <w:t xml:space="preserve"> organised placement. Placements can be with an employer or at another educational institution in the UK or overseas. Liability cover may differ with individual work placements</w:t>
      </w:r>
      <w:r w:rsidR="000A0723">
        <w:rPr>
          <w:rFonts w:ascii="Calibri" w:hAnsi="Calibri" w:cs="Calibri"/>
        </w:rPr>
        <w:t xml:space="preserve">; </w:t>
      </w:r>
      <w:r w:rsidR="009B35CA" w:rsidRPr="00CE44D5">
        <w:rPr>
          <w:rFonts w:ascii="Calibri" w:hAnsi="Calibri" w:cs="Calibri"/>
        </w:rPr>
        <w:t>each organisation will set out their responsibility in terms of any loss of life or serious injury to a student working or studying within their organisation.</w:t>
      </w:r>
    </w:p>
    <w:p w14:paraId="4290D230" w14:textId="603056DF" w:rsidR="009B35CA" w:rsidRPr="00CE44D5" w:rsidRDefault="00572E8A" w:rsidP="00C5236D">
      <w:pPr>
        <w:ind w:left="720" w:hanging="720"/>
        <w:jc w:val="both"/>
        <w:rPr>
          <w:rFonts w:ascii="Calibri" w:hAnsi="Calibri" w:cs="Calibri"/>
        </w:rPr>
      </w:pPr>
      <w:r w:rsidRPr="00CE44D5">
        <w:rPr>
          <w:rFonts w:ascii="Calibri" w:hAnsi="Calibri" w:cs="Calibri"/>
        </w:rPr>
        <w:lastRenderedPageBreak/>
        <w:t>4</w:t>
      </w:r>
      <w:r w:rsidR="009B35CA" w:rsidRPr="00CE44D5">
        <w:rPr>
          <w:rFonts w:ascii="Calibri" w:hAnsi="Calibri" w:cs="Calibri"/>
        </w:rPr>
        <w:t xml:space="preserve">.5 </w:t>
      </w:r>
      <w:r w:rsidR="009E72E7" w:rsidRPr="00CE44D5">
        <w:rPr>
          <w:rFonts w:ascii="Calibri" w:hAnsi="Calibri" w:cs="Calibri"/>
        </w:rPr>
        <w:tab/>
      </w:r>
      <w:r w:rsidR="009B35CA" w:rsidRPr="00C5236D">
        <w:rPr>
          <w:rFonts w:ascii="Calibri" w:hAnsi="Calibri" w:cs="Calibri"/>
          <w:b/>
          <w:bCs/>
        </w:rPr>
        <w:t>Social and sporting activities:</w:t>
      </w:r>
      <w:r w:rsidR="009B35CA" w:rsidRPr="00CE44D5">
        <w:rPr>
          <w:rFonts w:ascii="Calibri" w:hAnsi="Calibri" w:cs="Calibri"/>
        </w:rPr>
        <w:t xml:space="preserve"> Students may undertake a variety of sporting or social activities organised by the </w:t>
      </w:r>
      <w:r w:rsidR="00DE5D4C" w:rsidRPr="00CE44D5">
        <w:rPr>
          <w:rFonts w:ascii="Calibri" w:hAnsi="Calibri" w:cs="Calibri"/>
        </w:rPr>
        <w:t>u</w:t>
      </w:r>
      <w:r w:rsidR="009B35CA" w:rsidRPr="00CE44D5">
        <w:rPr>
          <w:rFonts w:ascii="Calibri" w:hAnsi="Calibri" w:cs="Calibri"/>
        </w:rPr>
        <w:t xml:space="preserve">niversity or by the Union of Kingston Students. In the event of a serious incident or death of a student during such an activity, the identified leader of the activity should notify the </w:t>
      </w:r>
      <w:r w:rsidR="00DE5D4C" w:rsidRPr="00CE44D5">
        <w:rPr>
          <w:rFonts w:ascii="Calibri" w:hAnsi="Calibri" w:cs="Calibri"/>
        </w:rPr>
        <w:t>u</w:t>
      </w:r>
      <w:r w:rsidR="009B35CA" w:rsidRPr="00CE44D5">
        <w:rPr>
          <w:rFonts w:ascii="Calibri" w:hAnsi="Calibri" w:cs="Calibri"/>
        </w:rPr>
        <w:t>niversity immediately</w:t>
      </w:r>
      <w:r w:rsidR="00DE5D4C" w:rsidRPr="00CE44D5">
        <w:rPr>
          <w:rFonts w:ascii="Calibri" w:hAnsi="Calibri" w:cs="Calibri"/>
        </w:rPr>
        <w:t xml:space="preserve"> by emailing </w:t>
      </w:r>
      <w:hyperlink r:id="rId15" w:history="1">
        <w:r w:rsidR="00DE5D4C" w:rsidRPr="00CE44D5">
          <w:rPr>
            <w:rStyle w:val="Hyperlink"/>
            <w:rFonts w:ascii="Calibri" w:hAnsi="Calibri" w:cs="Calibri"/>
          </w:rPr>
          <w:t>health@kingston.ac.uk</w:t>
        </w:r>
      </w:hyperlink>
      <w:r w:rsidR="009B35CA" w:rsidRPr="00CE44D5">
        <w:rPr>
          <w:rFonts w:ascii="Calibri" w:hAnsi="Calibri" w:cs="Calibri"/>
        </w:rPr>
        <w:t>.</w:t>
      </w:r>
      <w:r w:rsidR="00DE5D4C" w:rsidRPr="00CE44D5">
        <w:rPr>
          <w:rFonts w:ascii="Calibri" w:hAnsi="Calibri" w:cs="Calibri"/>
        </w:rPr>
        <w:t xml:space="preserve"> </w:t>
      </w:r>
      <w:r w:rsidR="009B35CA" w:rsidRPr="00CE44D5">
        <w:rPr>
          <w:rFonts w:ascii="Calibri" w:hAnsi="Calibri" w:cs="Calibri"/>
        </w:rPr>
        <w:t>The Union of Kingston Students has separate insurance cover.</w:t>
      </w:r>
    </w:p>
    <w:p w14:paraId="4290D231" w14:textId="2BC9DC4D" w:rsidR="009B35CA" w:rsidRPr="00CE44D5" w:rsidRDefault="00572E8A" w:rsidP="00943AE7">
      <w:pPr>
        <w:ind w:left="720" w:hanging="720"/>
        <w:jc w:val="both"/>
        <w:rPr>
          <w:rFonts w:ascii="Calibri" w:hAnsi="Calibri" w:cs="Calibri"/>
        </w:rPr>
      </w:pPr>
      <w:r w:rsidRPr="00CE44D5">
        <w:rPr>
          <w:rFonts w:ascii="Calibri" w:hAnsi="Calibri" w:cs="Calibri"/>
        </w:rPr>
        <w:t>4</w:t>
      </w:r>
      <w:r w:rsidR="009B35CA" w:rsidRPr="00CE44D5">
        <w:rPr>
          <w:rFonts w:ascii="Calibri" w:hAnsi="Calibri" w:cs="Calibri"/>
        </w:rPr>
        <w:t xml:space="preserve">.6 </w:t>
      </w:r>
      <w:r w:rsidR="009E72E7" w:rsidRPr="00CE44D5">
        <w:rPr>
          <w:rFonts w:ascii="Calibri" w:hAnsi="Calibri" w:cs="Calibri"/>
        </w:rPr>
        <w:tab/>
      </w:r>
      <w:r w:rsidR="009B35CA" w:rsidRPr="00586E38">
        <w:rPr>
          <w:rFonts w:ascii="Calibri" w:hAnsi="Calibri" w:cs="Calibri"/>
          <w:b/>
          <w:bCs/>
        </w:rPr>
        <w:t>Overseas activities:</w:t>
      </w:r>
      <w:r w:rsidR="009B35CA" w:rsidRPr="00CE44D5">
        <w:rPr>
          <w:rFonts w:ascii="Calibri" w:hAnsi="Calibri" w:cs="Calibri"/>
        </w:rPr>
        <w:t xml:space="preserve"> Any of the above activities may take place overseas. </w:t>
      </w:r>
      <w:r w:rsidR="008E7AA7" w:rsidRPr="00CE44D5">
        <w:rPr>
          <w:rFonts w:ascii="Calibri" w:hAnsi="Calibri" w:cs="Calibri"/>
        </w:rPr>
        <w:t>If</w:t>
      </w:r>
      <w:r w:rsidR="009B35CA" w:rsidRPr="00CE44D5">
        <w:rPr>
          <w:rFonts w:ascii="Calibri" w:hAnsi="Calibri" w:cs="Calibri"/>
        </w:rPr>
        <w:t xml:space="preserve"> a student becomes seriously ill, </w:t>
      </w:r>
      <w:r w:rsidR="00754DB3" w:rsidRPr="00CE44D5">
        <w:rPr>
          <w:rFonts w:ascii="Calibri" w:hAnsi="Calibri" w:cs="Calibri"/>
        </w:rPr>
        <w:t>injured,</w:t>
      </w:r>
      <w:r w:rsidR="009B35CA" w:rsidRPr="00CE44D5">
        <w:rPr>
          <w:rFonts w:ascii="Calibri" w:hAnsi="Calibri" w:cs="Calibri"/>
        </w:rPr>
        <w:t xml:space="preserve"> or dies while overseas, the</w:t>
      </w:r>
      <w:r w:rsidR="00DE5D4C" w:rsidRPr="00CE44D5">
        <w:rPr>
          <w:rFonts w:ascii="Calibri" w:hAnsi="Calibri" w:cs="Calibri"/>
        </w:rPr>
        <w:t xml:space="preserve"> university’s</w:t>
      </w:r>
      <w:r w:rsidR="009B35CA" w:rsidRPr="00CE44D5">
        <w:rPr>
          <w:rFonts w:ascii="Calibri" w:hAnsi="Calibri" w:cs="Calibri"/>
        </w:rPr>
        <w:t xml:space="preserve"> Insurance Advisor should be contacted urgently </w:t>
      </w:r>
      <w:r w:rsidR="00125A06" w:rsidRPr="00CE44D5">
        <w:rPr>
          <w:rFonts w:ascii="Calibri" w:hAnsi="Calibri" w:cs="Calibri"/>
        </w:rPr>
        <w:t>so</w:t>
      </w:r>
      <w:r w:rsidR="009B35CA" w:rsidRPr="00CE44D5">
        <w:rPr>
          <w:rFonts w:ascii="Calibri" w:hAnsi="Calibri" w:cs="Calibri"/>
        </w:rPr>
        <w:t xml:space="preserve"> medical</w:t>
      </w:r>
      <w:r w:rsidR="00125A06" w:rsidRPr="00CE44D5">
        <w:rPr>
          <w:rFonts w:ascii="Calibri" w:hAnsi="Calibri" w:cs="Calibri"/>
        </w:rPr>
        <w:t xml:space="preserve"> </w:t>
      </w:r>
      <w:r w:rsidR="009B35CA" w:rsidRPr="00CE44D5">
        <w:rPr>
          <w:rFonts w:ascii="Calibri" w:hAnsi="Calibri" w:cs="Calibri"/>
        </w:rPr>
        <w:t>repatriation and legal assistance can be arranged under the travel insurance policy</w:t>
      </w:r>
      <w:r w:rsidR="00DE5D4C" w:rsidRPr="00CE44D5">
        <w:rPr>
          <w:rFonts w:ascii="Calibri" w:hAnsi="Calibri" w:cs="Calibri"/>
        </w:rPr>
        <w:t>,</w:t>
      </w:r>
      <w:r w:rsidR="009B35CA" w:rsidRPr="00CE44D5">
        <w:rPr>
          <w:rFonts w:ascii="Calibri" w:hAnsi="Calibri" w:cs="Calibri"/>
        </w:rPr>
        <w:t xml:space="preserve"> if applicable. The </w:t>
      </w:r>
      <w:r w:rsidR="00073463" w:rsidRPr="00CE44D5">
        <w:rPr>
          <w:rFonts w:ascii="Calibri" w:hAnsi="Calibri" w:cs="Calibri"/>
        </w:rPr>
        <w:t>u</w:t>
      </w:r>
      <w:r w:rsidR="009B35CA" w:rsidRPr="00CE44D5">
        <w:rPr>
          <w:rFonts w:ascii="Calibri" w:hAnsi="Calibri" w:cs="Calibri"/>
        </w:rPr>
        <w:t xml:space="preserve">niversity will also need to respond to any liability issues arising from the incident. Additional considerations may be </w:t>
      </w:r>
      <w:r w:rsidR="00156B50" w:rsidRPr="00CE44D5">
        <w:rPr>
          <w:rFonts w:ascii="Calibri" w:hAnsi="Calibri" w:cs="Calibri"/>
        </w:rPr>
        <w:t xml:space="preserve">necessary </w:t>
      </w:r>
      <w:r w:rsidR="00DE5D4C" w:rsidRPr="00CE44D5">
        <w:rPr>
          <w:rFonts w:ascii="Calibri" w:hAnsi="Calibri" w:cs="Calibri"/>
        </w:rPr>
        <w:t>such as</w:t>
      </w:r>
      <w:r w:rsidR="009B35CA" w:rsidRPr="00CE44D5">
        <w:rPr>
          <w:rFonts w:ascii="Calibri" w:hAnsi="Calibri" w:cs="Calibri"/>
        </w:rPr>
        <w:t xml:space="preserve"> assisting with travel and accommodation arrangements for family members to travel to the </w:t>
      </w:r>
      <w:r w:rsidR="0058315E" w:rsidRPr="00CE44D5">
        <w:rPr>
          <w:rFonts w:ascii="Calibri" w:hAnsi="Calibri" w:cs="Calibri"/>
        </w:rPr>
        <w:t>country</w:t>
      </w:r>
      <w:r w:rsidR="00073463" w:rsidRPr="00CE44D5">
        <w:rPr>
          <w:rFonts w:ascii="Calibri" w:hAnsi="Calibri" w:cs="Calibri"/>
        </w:rPr>
        <w:t xml:space="preserve"> </w:t>
      </w:r>
      <w:r w:rsidR="0058315E" w:rsidRPr="00CE44D5">
        <w:rPr>
          <w:rFonts w:ascii="Calibri" w:hAnsi="Calibri" w:cs="Calibri"/>
        </w:rPr>
        <w:t>and</w:t>
      </w:r>
      <w:r w:rsidR="009B35CA" w:rsidRPr="00CE44D5">
        <w:rPr>
          <w:rFonts w:ascii="Calibri" w:hAnsi="Calibri" w:cs="Calibri"/>
        </w:rPr>
        <w:t xml:space="preserve"> arranging for family members to be met at their destination by English speaking representatives or leaders of the trip. Again, the Insurance Advisor should be contacted as this may be covered by the insurers.</w:t>
      </w:r>
      <w:r w:rsidR="00943AE7">
        <w:rPr>
          <w:rFonts w:ascii="Calibri" w:hAnsi="Calibri" w:cs="Calibri"/>
        </w:rPr>
        <w:t xml:space="preserve"> </w:t>
      </w:r>
      <w:r w:rsidR="009B35CA" w:rsidRPr="00CE44D5">
        <w:rPr>
          <w:rFonts w:ascii="Calibri" w:hAnsi="Calibri" w:cs="Calibri"/>
        </w:rPr>
        <w:t xml:space="preserve">Consideration may also need to be given to assist with repatriation to the UK if this is not covered by the </w:t>
      </w:r>
      <w:r w:rsidR="00DE5D4C" w:rsidRPr="00CE44D5">
        <w:rPr>
          <w:rFonts w:ascii="Calibri" w:hAnsi="Calibri" w:cs="Calibri"/>
        </w:rPr>
        <w:t>u</w:t>
      </w:r>
      <w:r w:rsidR="009B35CA" w:rsidRPr="00CE44D5">
        <w:rPr>
          <w:rFonts w:ascii="Calibri" w:hAnsi="Calibri" w:cs="Calibri"/>
        </w:rPr>
        <w:t>niversity’s</w:t>
      </w:r>
      <w:r w:rsidR="00073463" w:rsidRPr="00CE44D5">
        <w:rPr>
          <w:rFonts w:ascii="Calibri" w:hAnsi="Calibri" w:cs="Calibri"/>
        </w:rPr>
        <w:t>,</w:t>
      </w:r>
      <w:r w:rsidR="009B35CA" w:rsidRPr="00CE44D5">
        <w:rPr>
          <w:rFonts w:ascii="Calibri" w:hAnsi="Calibri" w:cs="Calibri"/>
        </w:rPr>
        <w:t xml:space="preserve"> or </w:t>
      </w:r>
      <w:r w:rsidR="005905C9">
        <w:rPr>
          <w:rFonts w:ascii="Calibri" w:hAnsi="Calibri" w:cs="Calibri"/>
        </w:rPr>
        <w:t xml:space="preserve">the </w:t>
      </w:r>
      <w:r w:rsidR="009B35CA" w:rsidRPr="00CE44D5">
        <w:rPr>
          <w:rFonts w:ascii="Calibri" w:hAnsi="Calibri" w:cs="Calibri"/>
        </w:rPr>
        <w:t>student’s own travel insurance policy.</w:t>
      </w:r>
    </w:p>
    <w:p w14:paraId="4290D237" w14:textId="368135A0" w:rsidR="009B35CA" w:rsidRPr="00CE44D5" w:rsidRDefault="00572E8A" w:rsidP="00D26AAF">
      <w:pPr>
        <w:ind w:left="720" w:hanging="720"/>
        <w:rPr>
          <w:rFonts w:ascii="Calibri" w:hAnsi="Calibri" w:cs="Calibri"/>
        </w:rPr>
      </w:pPr>
      <w:r w:rsidRPr="00CE44D5">
        <w:rPr>
          <w:rFonts w:ascii="Calibri" w:hAnsi="Calibri" w:cs="Calibri"/>
        </w:rPr>
        <w:t>4</w:t>
      </w:r>
      <w:r w:rsidR="00660A45" w:rsidRPr="00CE44D5">
        <w:rPr>
          <w:rFonts w:ascii="Calibri" w:hAnsi="Calibri" w:cs="Calibri"/>
        </w:rPr>
        <w:t>.7</w:t>
      </w:r>
      <w:r w:rsidR="008950CB" w:rsidRPr="00CE44D5">
        <w:rPr>
          <w:rFonts w:ascii="Calibri" w:hAnsi="Calibri" w:cs="Calibri"/>
        </w:rPr>
        <w:tab/>
      </w:r>
      <w:r w:rsidR="009B35CA" w:rsidRPr="00CE44D5">
        <w:rPr>
          <w:rFonts w:ascii="Calibri" w:hAnsi="Calibri" w:cs="Calibri"/>
        </w:rPr>
        <w:t>All Kingston University registered students are covered by the University’s travel policy although there may be variations in the liability cover for work placements</w:t>
      </w:r>
      <w:r w:rsidR="00073463" w:rsidRPr="00CE44D5">
        <w:rPr>
          <w:rFonts w:ascii="Calibri" w:hAnsi="Calibri" w:cs="Calibri"/>
        </w:rPr>
        <w:t>,</w:t>
      </w:r>
      <w:r w:rsidR="009B35CA" w:rsidRPr="00CE44D5">
        <w:rPr>
          <w:rFonts w:ascii="Calibri" w:hAnsi="Calibri" w:cs="Calibri"/>
        </w:rPr>
        <w:t xml:space="preserve"> and students may wish to take out their own travel insurance.</w:t>
      </w:r>
    </w:p>
    <w:p w14:paraId="4290D238" w14:textId="032E0BF6" w:rsidR="009B35CA" w:rsidRPr="00CE44D5" w:rsidRDefault="00572E8A" w:rsidP="00D26AAF">
      <w:pPr>
        <w:ind w:left="720" w:hanging="720"/>
        <w:rPr>
          <w:rFonts w:ascii="Calibri" w:hAnsi="Calibri" w:cs="Calibri"/>
        </w:rPr>
      </w:pPr>
      <w:r w:rsidRPr="00CE44D5">
        <w:rPr>
          <w:rFonts w:ascii="Calibri" w:hAnsi="Calibri" w:cs="Calibri"/>
        </w:rPr>
        <w:t>4</w:t>
      </w:r>
      <w:r w:rsidR="009B35CA" w:rsidRPr="00CE44D5">
        <w:rPr>
          <w:rFonts w:ascii="Calibri" w:hAnsi="Calibri" w:cs="Calibri"/>
        </w:rPr>
        <w:t>.</w:t>
      </w:r>
      <w:r w:rsidR="00660A45" w:rsidRPr="00CE44D5">
        <w:rPr>
          <w:rFonts w:ascii="Calibri" w:hAnsi="Calibri" w:cs="Calibri"/>
        </w:rPr>
        <w:t>8</w:t>
      </w:r>
      <w:r w:rsidR="009B35CA" w:rsidRPr="00CE44D5">
        <w:rPr>
          <w:rFonts w:ascii="Calibri" w:hAnsi="Calibri" w:cs="Calibri"/>
        </w:rPr>
        <w:t xml:space="preserve"> </w:t>
      </w:r>
      <w:r w:rsidR="008950CB" w:rsidRPr="00CE44D5">
        <w:rPr>
          <w:rFonts w:ascii="Calibri" w:hAnsi="Calibri" w:cs="Calibri"/>
        </w:rPr>
        <w:tab/>
      </w:r>
      <w:r w:rsidR="009B35CA" w:rsidRPr="00D26AAF">
        <w:rPr>
          <w:rFonts w:ascii="Calibri" w:hAnsi="Calibri" w:cs="Calibri"/>
          <w:b/>
          <w:bCs/>
        </w:rPr>
        <w:t>Partner Institutions:</w:t>
      </w:r>
      <w:r w:rsidR="009B35CA" w:rsidRPr="00CE44D5">
        <w:rPr>
          <w:rFonts w:ascii="Calibri" w:hAnsi="Calibri" w:cs="Calibri"/>
        </w:rPr>
        <w:t xml:space="preserve"> The </w:t>
      </w:r>
      <w:r w:rsidR="00931F4F">
        <w:rPr>
          <w:rFonts w:ascii="Calibri" w:hAnsi="Calibri" w:cs="Calibri"/>
        </w:rPr>
        <w:t>u</w:t>
      </w:r>
      <w:r w:rsidR="009B35CA" w:rsidRPr="00CE44D5">
        <w:rPr>
          <w:rFonts w:ascii="Calibri" w:hAnsi="Calibri" w:cs="Calibri"/>
        </w:rPr>
        <w:t xml:space="preserve">niversity runs </w:t>
      </w:r>
      <w:r w:rsidR="00995BF3" w:rsidRPr="00CE44D5">
        <w:rPr>
          <w:rFonts w:ascii="Calibri" w:hAnsi="Calibri" w:cs="Calibri"/>
        </w:rPr>
        <w:t>many</w:t>
      </w:r>
      <w:r w:rsidR="009B35CA" w:rsidRPr="00CE44D5">
        <w:rPr>
          <w:rFonts w:ascii="Calibri" w:hAnsi="Calibri" w:cs="Calibri"/>
        </w:rPr>
        <w:t xml:space="preserve"> collaborative courses with partner institutions in the UK and abroad. In the event of a student death or serious incident at a partner institution, the partner institution may also be notified directly. In such situations the partner institution </w:t>
      </w:r>
      <w:r w:rsidR="00C16456" w:rsidRPr="00CE44D5">
        <w:rPr>
          <w:rFonts w:ascii="Calibri" w:hAnsi="Calibri" w:cs="Calibri"/>
        </w:rPr>
        <w:t>is</w:t>
      </w:r>
      <w:r w:rsidR="009B35CA" w:rsidRPr="00CE44D5">
        <w:rPr>
          <w:rFonts w:ascii="Calibri" w:hAnsi="Calibri" w:cs="Calibri"/>
        </w:rPr>
        <w:t xml:space="preserve"> expected to contact the </w:t>
      </w:r>
      <w:r w:rsidR="00125A06" w:rsidRPr="00CE44D5">
        <w:rPr>
          <w:rFonts w:ascii="Calibri" w:hAnsi="Calibri" w:cs="Calibri"/>
        </w:rPr>
        <w:t xml:space="preserve">relevant </w:t>
      </w:r>
      <w:r w:rsidR="00073463" w:rsidRPr="00CE44D5">
        <w:rPr>
          <w:rFonts w:ascii="Calibri" w:hAnsi="Calibri" w:cs="Calibri"/>
        </w:rPr>
        <w:t>F</w:t>
      </w:r>
      <w:r w:rsidR="00CB74D2" w:rsidRPr="00CE44D5">
        <w:rPr>
          <w:rFonts w:ascii="Calibri" w:hAnsi="Calibri" w:cs="Calibri"/>
        </w:rPr>
        <w:t>aculty</w:t>
      </w:r>
      <w:r w:rsidR="009B35CA" w:rsidRPr="00CE44D5">
        <w:rPr>
          <w:rFonts w:ascii="Calibri" w:hAnsi="Calibri" w:cs="Calibri"/>
        </w:rPr>
        <w:t xml:space="preserve"> at the </w:t>
      </w:r>
      <w:r w:rsidR="00073463" w:rsidRPr="00CE44D5">
        <w:rPr>
          <w:rFonts w:ascii="Calibri" w:hAnsi="Calibri" w:cs="Calibri"/>
        </w:rPr>
        <w:t>u</w:t>
      </w:r>
      <w:r w:rsidR="009B35CA" w:rsidRPr="00CE44D5">
        <w:rPr>
          <w:rFonts w:ascii="Calibri" w:hAnsi="Calibri" w:cs="Calibri"/>
        </w:rPr>
        <w:t xml:space="preserve">niversity. The </w:t>
      </w:r>
      <w:proofErr w:type="gramStart"/>
      <w:r w:rsidR="00073463" w:rsidRPr="00CE44D5">
        <w:rPr>
          <w:rFonts w:ascii="Calibri" w:hAnsi="Calibri" w:cs="Calibri"/>
        </w:rPr>
        <w:t>Faculty</w:t>
      </w:r>
      <w:proofErr w:type="gramEnd"/>
      <w:r w:rsidR="009B35CA" w:rsidRPr="00CE44D5">
        <w:rPr>
          <w:rFonts w:ascii="Calibri" w:hAnsi="Calibri" w:cs="Calibri"/>
        </w:rPr>
        <w:t xml:space="preserve"> will liaise with the partner institution to determine who will undertake the necessary actions listed in section </w:t>
      </w:r>
      <w:r w:rsidR="00073463" w:rsidRPr="00CE44D5">
        <w:rPr>
          <w:rFonts w:ascii="Calibri" w:hAnsi="Calibri" w:cs="Calibri"/>
        </w:rPr>
        <w:t>5</w:t>
      </w:r>
      <w:r w:rsidR="00F014CF" w:rsidRPr="00CE44D5">
        <w:rPr>
          <w:rFonts w:ascii="Calibri" w:hAnsi="Calibri" w:cs="Calibri"/>
        </w:rPr>
        <w:t>.</w:t>
      </w:r>
    </w:p>
    <w:p w14:paraId="4290D239" w14:textId="484C2146" w:rsidR="009B35CA" w:rsidRPr="00CE44D5" w:rsidRDefault="00572E8A" w:rsidP="00373502">
      <w:pPr>
        <w:ind w:left="720" w:hanging="720"/>
        <w:rPr>
          <w:rFonts w:ascii="Calibri" w:hAnsi="Calibri" w:cs="Calibri"/>
        </w:rPr>
      </w:pPr>
      <w:r w:rsidRPr="00CE44D5">
        <w:rPr>
          <w:rFonts w:ascii="Calibri" w:hAnsi="Calibri" w:cs="Calibri"/>
        </w:rPr>
        <w:t>4</w:t>
      </w:r>
      <w:r w:rsidR="009B35CA" w:rsidRPr="00CE44D5">
        <w:rPr>
          <w:rFonts w:ascii="Calibri" w:hAnsi="Calibri" w:cs="Calibri"/>
        </w:rPr>
        <w:t>.</w:t>
      </w:r>
      <w:r w:rsidR="00660A45" w:rsidRPr="00CE44D5">
        <w:rPr>
          <w:rFonts w:ascii="Calibri" w:hAnsi="Calibri" w:cs="Calibri"/>
        </w:rPr>
        <w:t>9</w:t>
      </w:r>
      <w:r w:rsidR="009B35CA" w:rsidRPr="00CE44D5">
        <w:rPr>
          <w:rFonts w:ascii="Calibri" w:hAnsi="Calibri" w:cs="Calibri"/>
        </w:rPr>
        <w:t xml:space="preserve"> </w:t>
      </w:r>
      <w:r w:rsidR="008950CB" w:rsidRPr="00CE44D5">
        <w:rPr>
          <w:rFonts w:ascii="Calibri" w:hAnsi="Calibri" w:cs="Calibri"/>
        </w:rPr>
        <w:tab/>
      </w:r>
      <w:r w:rsidR="009B35CA" w:rsidRPr="00CE44D5">
        <w:rPr>
          <w:rFonts w:ascii="Calibri" w:hAnsi="Calibri" w:cs="Calibri"/>
        </w:rPr>
        <w:t xml:space="preserve">The majority of cases of a student death occur off campus. The death may be the result of an accident, illness, </w:t>
      </w:r>
      <w:r w:rsidR="00CB74D2" w:rsidRPr="00CE44D5">
        <w:rPr>
          <w:rFonts w:ascii="Calibri" w:hAnsi="Calibri" w:cs="Calibri"/>
        </w:rPr>
        <w:t>suicide,</w:t>
      </w:r>
      <w:r w:rsidR="009B35CA" w:rsidRPr="00CE44D5">
        <w:rPr>
          <w:rFonts w:ascii="Calibri" w:hAnsi="Calibri" w:cs="Calibri"/>
        </w:rPr>
        <w:t xml:space="preserve"> or crime. If a student death is reported to </w:t>
      </w:r>
      <w:r w:rsidR="00373502">
        <w:rPr>
          <w:rFonts w:ascii="Calibri" w:hAnsi="Calibri" w:cs="Calibri"/>
        </w:rPr>
        <w:t>a member of staff</w:t>
      </w:r>
      <w:r w:rsidR="009B35CA" w:rsidRPr="00CE44D5">
        <w:rPr>
          <w:rFonts w:ascii="Calibri" w:hAnsi="Calibri" w:cs="Calibri"/>
        </w:rPr>
        <w:t>, the following information should be collected</w:t>
      </w:r>
      <w:r w:rsidR="00125A06" w:rsidRPr="00CE44D5">
        <w:rPr>
          <w:rFonts w:ascii="Calibri" w:hAnsi="Calibri" w:cs="Calibri"/>
        </w:rPr>
        <w:t xml:space="preserve"> as appropriate (depending on who is reporting the incident)</w:t>
      </w:r>
      <w:r w:rsidR="009B35CA" w:rsidRPr="00CE44D5">
        <w:rPr>
          <w:rFonts w:ascii="Calibri" w:hAnsi="Calibri" w:cs="Calibri"/>
        </w:rPr>
        <w:t>:</w:t>
      </w:r>
    </w:p>
    <w:p w14:paraId="4290D23A" w14:textId="0DC24E38" w:rsidR="009B35CA" w:rsidRPr="00CE44D5" w:rsidRDefault="009B35CA" w:rsidP="005470DE">
      <w:pPr>
        <w:pStyle w:val="ListParagraph"/>
        <w:numPr>
          <w:ilvl w:val="0"/>
          <w:numId w:val="36"/>
        </w:numPr>
        <w:rPr>
          <w:rFonts w:ascii="Calibri" w:hAnsi="Calibri" w:cs="Calibri"/>
        </w:rPr>
      </w:pPr>
      <w:r w:rsidRPr="00CE44D5">
        <w:rPr>
          <w:rFonts w:ascii="Calibri" w:hAnsi="Calibri" w:cs="Calibri"/>
        </w:rPr>
        <w:t>Details of the deceased student (name, date of birth, address, course etc</w:t>
      </w:r>
      <w:r w:rsidR="008B76C5" w:rsidRPr="00CE44D5">
        <w:rPr>
          <w:rFonts w:ascii="Calibri" w:hAnsi="Calibri" w:cs="Calibri"/>
        </w:rPr>
        <w:t>).</w:t>
      </w:r>
    </w:p>
    <w:p w14:paraId="20F79527" w14:textId="78638B0D" w:rsidR="005470DE" w:rsidRPr="00CE44D5" w:rsidRDefault="00125A06" w:rsidP="005470DE">
      <w:pPr>
        <w:pStyle w:val="ListParagraph"/>
        <w:numPr>
          <w:ilvl w:val="0"/>
          <w:numId w:val="36"/>
        </w:numPr>
        <w:rPr>
          <w:rFonts w:ascii="Calibri" w:hAnsi="Calibri" w:cs="Calibri"/>
        </w:rPr>
      </w:pPr>
      <w:r w:rsidRPr="00CE44D5">
        <w:rPr>
          <w:rFonts w:ascii="Calibri" w:hAnsi="Calibri" w:cs="Calibri"/>
        </w:rPr>
        <w:t>C</w:t>
      </w:r>
      <w:r w:rsidR="009B35CA" w:rsidRPr="00CE44D5">
        <w:rPr>
          <w:rFonts w:ascii="Calibri" w:hAnsi="Calibri" w:cs="Calibri"/>
        </w:rPr>
        <w:t xml:space="preserve">ontact details of someone (normally next of kin) that the </w:t>
      </w:r>
      <w:r w:rsidR="00B3573E">
        <w:rPr>
          <w:rFonts w:ascii="Calibri" w:hAnsi="Calibri" w:cs="Calibri"/>
        </w:rPr>
        <w:t>u</w:t>
      </w:r>
      <w:r w:rsidR="009B35CA" w:rsidRPr="00CE44D5">
        <w:rPr>
          <w:rFonts w:ascii="Calibri" w:hAnsi="Calibri" w:cs="Calibri"/>
        </w:rPr>
        <w:t>niversity can contact in relation to any arrangements that may need to be made. This should include a phone number and address</w:t>
      </w:r>
      <w:r w:rsidR="00675CAE" w:rsidRPr="00CE44D5">
        <w:rPr>
          <w:rFonts w:ascii="Calibri" w:hAnsi="Calibri" w:cs="Calibri"/>
        </w:rPr>
        <w:t>,</w:t>
      </w:r>
      <w:r w:rsidR="00D319F6" w:rsidRPr="00CE44D5">
        <w:rPr>
          <w:rFonts w:ascii="Calibri" w:hAnsi="Calibri" w:cs="Calibri"/>
        </w:rPr>
        <w:t xml:space="preserve"> </w:t>
      </w:r>
      <w:r w:rsidRPr="00CE44D5">
        <w:rPr>
          <w:rFonts w:ascii="Calibri" w:hAnsi="Calibri" w:cs="Calibri"/>
        </w:rPr>
        <w:t xml:space="preserve">and the individual’s </w:t>
      </w:r>
      <w:r w:rsidR="007C28C2" w:rsidRPr="00CE44D5">
        <w:rPr>
          <w:rFonts w:ascii="Calibri" w:hAnsi="Calibri" w:cs="Calibri"/>
        </w:rPr>
        <w:t>relationship</w:t>
      </w:r>
      <w:r w:rsidRPr="00CE44D5">
        <w:rPr>
          <w:rFonts w:ascii="Calibri" w:hAnsi="Calibri" w:cs="Calibri"/>
        </w:rPr>
        <w:t xml:space="preserve"> to the student</w:t>
      </w:r>
      <w:r w:rsidR="007C28C2" w:rsidRPr="00CE44D5">
        <w:rPr>
          <w:rFonts w:ascii="Calibri" w:hAnsi="Calibri" w:cs="Calibri"/>
        </w:rPr>
        <w:t>.</w:t>
      </w:r>
    </w:p>
    <w:p w14:paraId="4290D23C" w14:textId="349F7964" w:rsidR="009B35CA" w:rsidRPr="00CE44D5" w:rsidRDefault="009B35CA" w:rsidP="005470DE">
      <w:pPr>
        <w:pStyle w:val="ListParagraph"/>
        <w:numPr>
          <w:ilvl w:val="0"/>
          <w:numId w:val="36"/>
        </w:numPr>
        <w:rPr>
          <w:rFonts w:ascii="Calibri" w:hAnsi="Calibri" w:cs="Calibri"/>
        </w:rPr>
      </w:pPr>
      <w:r w:rsidRPr="00CE44D5">
        <w:rPr>
          <w:rFonts w:ascii="Calibri" w:hAnsi="Calibri" w:cs="Calibri"/>
        </w:rPr>
        <w:t xml:space="preserve">If the death has been reported </w:t>
      </w:r>
      <w:r w:rsidR="00EE05DE">
        <w:rPr>
          <w:rFonts w:ascii="Calibri" w:hAnsi="Calibri" w:cs="Calibri"/>
        </w:rPr>
        <w:t xml:space="preserve">or witnessed </w:t>
      </w:r>
      <w:r w:rsidRPr="00CE44D5">
        <w:rPr>
          <w:rFonts w:ascii="Calibri" w:hAnsi="Calibri" w:cs="Calibri"/>
        </w:rPr>
        <w:t xml:space="preserve">by other students, </w:t>
      </w:r>
      <w:r w:rsidR="00EE05DE">
        <w:rPr>
          <w:rFonts w:ascii="Calibri" w:hAnsi="Calibri" w:cs="Calibri"/>
        </w:rPr>
        <w:t>consider</w:t>
      </w:r>
      <w:r w:rsidRPr="00CE44D5">
        <w:rPr>
          <w:rFonts w:ascii="Calibri" w:hAnsi="Calibri" w:cs="Calibri"/>
        </w:rPr>
        <w:t xml:space="preserve"> </w:t>
      </w:r>
      <w:r w:rsidR="00EE05DE">
        <w:rPr>
          <w:rFonts w:ascii="Calibri" w:hAnsi="Calibri" w:cs="Calibri"/>
        </w:rPr>
        <w:t>the</w:t>
      </w:r>
      <w:r w:rsidRPr="00CE44D5">
        <w:rPr>
          <w:rFonts w:ascii="Calibri" w:hAnsi="Calibri" w:cs="Calibri"/>
        </w:rPr>
        <w:t xml:space="preserve"> immediate support needs of the student</w:t>
      </w:r>
      <w:r w:rsidR="00EE05DE">
        <w:rPr>
          <w:rFonts w:ascii="Calibri" w:hAnsi="Calibri" w:cs="Calibri"/>
        </w:rPr>
        <w:t xml:space="preserve">(s) </w:t>
      </w:r>
      <w:r w:rsidRPr="00CE44D5">
        <w:rPr>
          <w:rFonts w:ascii="Calibri" w:hAnsi="Calibri" w:cs="Calibri"/>
        </w:rPr>
        <w:t xml:space="preserve">affected, </w:t>
      </w:r>
      <w:r w:rsidR="00125A06" w:rsidRPr="00CE44D5">
        <w:rPr>
          <w:rFonts w:ascii="Calibri" w:hAnsi="Calibri" w:cs="Calibri"/>
        </w:rPr>
        <w:t>e.g.</w:t>
      </w:r>
      <w:r w:rsidR="003B29C7" w:rsidRPr="00CE44D5">
        <w:rPr>
          <w:rFonts w:ascii="Calibri" w:hAnsi="Calibri" w:cs="Calibri"/>
        </w:rPr>
        <w:t>,</w:t>
      </w:r>
      <w:r w:rsidRPr="00CE44D5">
        <w:rPr>
          <w:rFonts w:ascii="Calibri" w:hAnsi="Calibri" w:cs="Calibri"/>
        </w:rPr>
        <w:t xml:space="preserve"> </w:t>
      </w:r>
      <w:r w:rsidR="00125A06" w:rsidRPr="00CE44D5">
        <w:rPr>
          <w:rFonts w:ascii="Calibri" w:hAnsi="Calibri" w:cs="Calibri"/>
        </w:rPr>
        <w:t xml:space="preserve">wellbeing </w:t>
      </w:r>
      <w:r w:rsidRPr="00CE44D5">
        <w:rPr>
          <w:rFonts w:ascii="Calibri" w:hAnsi="Calibri" w:cs="Calibri"/>
        </w:rPr>
        <w:t xml:space="preserve">support or </w:t>
      </w:r>
      <w:r w:rsidR="0082625A">
        <w:rPr>
          <w:rFonts w:ascii="Calibri" w:hAnsi="Calibri" w:cs="Calibri"/>
        </w:rPr>
        <w:t xml:space="preserve">alternative </w:t>
      </w:r>
      <w:r w:rsidRPr="00CE44D5">
        <w:rPr>
          <w:rFonts w:ascii="Calibri" w:hAnsi="Calibri" w:cs="Calibri"/>
        </w:rPr>
        <w:t>accommodation</w:t>
      </w:r>
      <w:r w:rsidR="00EE05DE">
        <w:rPr>
          <w:rFonts w:ascii="Calibri" w:hAnsi="Calibri" w:cs="Calibri"/>
        </w:rPr>
        <w:t>, and collect their details as appropriate</w:t>
      </w:r>
      <w:r w:rsidR="003B29C7" w:rsidRPr="00CE44D5">
        <w:rPr>
          <w:rFonts w:ascii="Calibri" w:hAnsi="Calibri" w:cs="Calibri"/>
        </w:rPr>
        <w:t>.</w:t>
      </w:r>
    </w:p>
    <w:p w14:paraId="4290D24E" w14:textId="7E9644A9" w:rsidR="00D319F6" w:rsidRPr="00CE44D5" w:rsidRDefault="00125A06" w:rsidP="00EE05DE">
      <w:pPr>
        <w:ind w:left="720" w:hanging="720"/>
        <w:rPr>
          <w:rFonts w:ascii="Calibri" w:hAnsi="Calibri" w:cs="Calibri"/>
        </w:rPr>
      </w:pPr>
      <w:r w:rsidRPr="00CE44D5">
        <w:rPr>
          <w:rFonts w:ascii="Calibri" w:hAnsi="Calibri" w:cs="Calibri"/>
        </w:rPr>
        <w:t xml:space="preserve">4.10 </w:t>
      </w:r>
      <w:r w:rsidRPr="00CE44D5">
        <w:rPr>
          <w:rFonts w:ascii="Calibri" w:hAnsi="Calibri" w:cs="Calibri"/>
        </w:rPr>
        <w:tab/>
      </w:r>
      <w:r w:rsidR="009B35CA" w:rsidRPr="00CE44D5">
        <w:rPr>
          <w:rFonts w:ascii="Calibri" w:hAnsi="Calibri" w:cs="Calibri"/>
        </w:rPr>
        <w:t>Once</w:t>
      </w:r>
      <w:r w:rsidR="00073463" w:rsidRPr="00CE44D5">
        <w:rPr>
          <w:rFonts w:ascii="Calibri" w:hAnsi="Calibri" w:cs="Calibri"/>
        </w:rPr>
        <w:t xml:space="preserve"> as much</w:t>
      </w:r>
      <w:r w:rsidR="009B35CA" w:rsidRPr="00CE44D5">
        <w:rPr>
          <w:rFonts w:ascii="Calibri" w:hAnsi="Calibri" w:cs="Calibri"/>
        </w:rPr>
        <w:t xml:space="preserve"> relevant information </w:t>
      </w:r>
      <w:r w:rsidR="00073463" w:rsidRPr="00CE44D5">
        <w:rPr>
          <w:rFonts w:ascii="Calibri" w:hAnsi="Calibri" w:cs="Calibri"/>
        </w:rPr>
        <w:t xml:space="preserve">as possible </w:t>
      </w:r>
      <w:r w:rsidR="009B35CA" w:rsidRPr="00CE44D5">
        <w:rPr>
          <w:rFonts w:ascii="Calibri" w:hAnsi="Calibri" w:cs="Calibri"/>
        </w:rPr>
        <w:t>has been collected</w:t>
      </w:r>
      <w:r w:rsidR="00A75905" w:rsidRPr="00CE44D5">
        <w:rPr>
          <w:rFonts w:ascii="Calibri" w:hAnsi="Calibri" w:cs="Calibri"/>
        </w:rPr>
        <w:t>,</w:t>
      </w:r>
      <w:r w:rsidR="009B35CA" w:rsidRPr="00CE44D5">
        <w:rPr>
          <w:rFonts w:ascii="Calibri" w:hAnsi="Calibri" w:cs="Calibri"/>
        </w:rPr>
        <w:t xml:space="preserve"> notify Student Wellbeing by emailing</w:t>
      </w:r>
      <w:r w:rsidRPr="00CE44D5">
        <w:rPr>
          <w:rFonts w:ascii="Calibri" w:hAnsi="Calibri" w:cs="Calibri"/>
        </w:rPr>
        <w:t xml:space="preserve"> </w:t>
      </w:r>
      <w:hyperlink r:id="rId16">
        <w:r w:rsidR="00073463" w:rsidRPr="00CE44D5">
          <w:rPr>
            <w:rStyle w:val="Hyperlink"/>
            <w:rFonts w:ascii="Calibri" w:hAnsi="Calibri" w:cs="Calibri"/>
          </w:rPr>
          <w:t>health@kingston.ac.uk</w:t>
        </w:r>
      </w:hyperlink>
      <w:r w:rsidR="00073463" w:rsidRPr="00CE44D5">
        <w:rPr>
          <w:rFonts w:ascii="Calibri" w:hAnsi="Calibri" w:cs="Calibri"/>
        </w:rPr>
        <w:t xml:space="preserve"> </w:t>
      </w:r>
      <w:r w:rsidR="003B29C7" w:rsidRPr="00CE44D5">
        <w:rPr>
          <w:rFonts w:ascii="Calibri" w:hAnsi="Calibri" w:cs="Calibri"/>
        </w:rPr>
        <w:t>as soon as possible.</w:t>
      </w:r>
      <w:r w:rsidRPr="00CE44D5">
        <w:rPr>
          <w:rFonts w:ascii="Calibri" w:hAnsi="Calibri" w:cs="Calibri"/>
        </w:rPr>
        <w:t xml:space="preserve"> </w:t>
      </w:r>
      <w:r w:rsidR="009B35CA" w:rsidRPr="00CE44D5">
        <w:rPr>
          <w:rFonts w:ascii="Calibri" w:hAnsi="Calibri" w:cs="Calibri"/>
        </w:rPr>
        <w:t xml:space="preserve">Student Wellbeing will attempt to verify the information and will notify the relevant departments within the University to implement the considerations outlined </w:t>
      </w:r>
      <w:r w:rsidR="00750C25" w:rsidRPr="00CE44D5">
        <w:rPr>
          <w:rFonts w:ascii="Calibri" w:hAnsi="Calibri" w:cs="Calibri"/>
        </w:rPr>
        <w:t>in</w:t>
      </w:r>
      <w:r w:rsidR="009B35CA" w:rsidRPr="00CE44D5">
        <w:rPr>
          <w:rFonts w:ascii="Calibri" w:hAnsi="Calibri" w:cs="Calibri"/>
        </w:rPr>
        <w:t xml:space="preserve"> Section </w:t>
      </w:r>
      <w:r w:rsidR="00E552AF" w:rsidRPr="00CE44D5">
        <w:rPr>
          <w:rFonts w:ascii="Calibri" w:hAnsi="Calibri" w:cs="Calibri"/>
        </w:rPr>
        <w:t>6</w:t>
      </w:r>
      <w:r w:rsidR="009B35CA" w:rsidRPr="00CE44D5">
        <w:rPr>
          <w:rFonts w:ascii="Calibri" w:hAnsi="Calibri" w:cs="Calibri"/>
        </w:rPr>
        <w:t>.</w:t>
      </w:r>
    </w:p>
    <w:p w14:paraId="0D9D8FF4" w14:textId="77777777" w:rsidR="00227760" w:rsidRDefault="00227760">
      <w:pPr>
        <w:rPr>
          <w:rFonts w:ascii="Calibri" w:hAnsi="Calibri" w:cs="Calibri"/>
          <w:b/>
          <w:bCs/>
          <w:sz w:val="28"/>
          <w:szCs w:val="28"/>
        </w:rPr>
      </w:pPr>
      <w:r>
        <w:rPr>
          <w:rFonts w:ascii="Calibri" w:hAnsi="Calibri" w:cs="Calibri"/>
          <w:b/>
          <w:bCs/>
          <w:sz w:val="28"/>
          <w:szCs w:val="28"/>
        </w:rPr>
        <w:br w:type="page"/>
      </w:r>
    </w:p>
    <w:p w14:paraId="4290D26B" w14:textId="58A6772C" w:rsidR="009B35CA" w:rsidRPr="00A907E2" w:rsidRDefault="00572E8A" w:rsidP="002B342F">
      <w:pPr>
        <w:rPr>
          <w:rFonts w:ascii="Calibri" w:hAnsi="Calibri" w:cs="Calibri"/>
          <w:b/>
          <w:bCs/>
          <w:sz w:val="28"/>
          <w:szCs w:val="28"/>
        </w:rPr>
      </w:pPr>
      <w:r w:rsidRPr="00A907E2">
        <w:rPr>
          <w:rFonts w:ascii="Calibri" w:hAnsi="Calibri" w:cs="Calibri"/>
          <w:b/>
          <w:bCs/>
          <w:sz w:val="28"/>
          <w:szCs w:val="28"/>
        </w:rPr>
        <w:lastRenderedPageBreak/>
        <w:t>5</w:t>
      </w:r>
      <w:r w:rsidR="009B35CA" w:rsidRPr="00A907E2">
        <w:rPr>
          <w:rFonts w:ascii="Calibri" w:hAnsi="Calibri" w:cs="Calibri"/>
          <w:b/>
          <w:bCs/>
          <w:sz w:val="28"/>
          <w:szCs w:val="28"/>
        </w:rPr>
        <w:t xml:space="preserve">.0 </w:t>
      </w:r>
      <w:r w:rsidR="008950CB" w:rsidRPr="00A907E2">
        <w:rPr>
          <w:rFonts w:ascii="Calibri" w:hAnsi="Calibri" w:cs="Calibri"/>
          <w:b/>
          <w:bCs/>
          <w:sz w:val="28"/>
          <w:szCs w:val="28"/>
        </w:rPr>
        <w:tab/>
      </w:r>
      <w:r w:rsidR="009B35CA" w:rsidRPr="00A907E2">
        <w:rPr>
          <w:rFonts w:ascii="Calibri" w:hAnsi="Calibri" w:cs="Calibri"/>
          <w:b/>
          <w:bCs/>
          <w:sz w:val="28"/>
          <w:szCs w:val="28"/>
        </w:rPr>
        <w:t xml:space="preserve">Initial </w:t>
      </w:r>
      <w:r w:rsidR="003164E4">
        <w:rPr>
          <w:rFonts w:ascii="Calibri" w:hAnsi="Calibri" w:cs="Calibri"/>
          <w:b/>
          <w:bCs/>
          <w:sz w:val="28"/>
          <w:szCs w:val="28"/>
        </w:rPr>
        <w:t xml:space="preserve">administrative </w:t>
      </w:r>
      <w:r w:rsidR="009B35CA" w:rsidRPr="00A907E2">
        <w:rPr>
          <w:rFonts w:ascii="Calibri" w:hAnsi="Calibri" w:cs="Calibri"/>
          <w:b/>
          <w:bCs/>
          <w:sz w:val="28"/>
          <w:szCs w:val="28"/>
        </w:rPr>
        <w:t>action</w:t>
      </w:r>
    </w:p>
    <w:p w14:paraId="1DFDDC0B" w14:textId="032892F1" w:rsidR="00EE20BF" w:rsidRPr="00CE44D5" w:rsidRDefault="001D22AE" w:rsidP="00B46097">
      <w:pPr>
        <w:ind w:left="720" w:hanging="720"/>
        <w:rPr>
          <w:rFonts w:ascii="Calibri" w:hAnsi="Calibri" w:cs="Calibri"/>
        </w:rPr>
      </w:pPr>
      <w:r w:rsidRPr="00CE44D5">
        <w:rPr>
          <w:rFonts w:ascii="Calibri" w:hAnsi="Calibri" w:cs="Calibri"/>
        </w:rPr>
        <w:t>5</w:t>
      </w:r>
      <w:r w:rsidR="009B35CA" w:rsidRPr="00CE44D5">
        <w:rPr>
          <w:rFonts w:ascii="Calibri" w:hAnsi="Calibri" w:cs="Calibri"/>
        </w:rPr>
        <w:t xml:space="preserve">.1 </w:t>
      </w:r>
      <w:r w:rsidR="008950CB" w:rsidRPr="00CE44D5">
        <w:rPr>
          <w:rFonts w:ascii="Calibri" w:hAnsi="Calibri" w:cs="Calibri"/>
        </w:rPr>
        <w:tab/>
      </w:r>
      <w:r w:rsidR="00125A06" w:rsidRPr="00CE44D5">
        <w:rPr>
          <w:rFonts w:ascii="Calibri" w:hAnsi="Calibri" w:cs="Calibri"/>
        </w:rPr>
        <w:t xml:space="preserve">An appropriate member of staff in </w:t>
      </w:r>
      <w:r w:rsidR="009B35CA" w:rsidRPr="00CE44D5">
        <w:rPr>
          <w:rFonts w:ascii="Calibri" w:hAnsi="Calibri" w:cs="Calibri"/>
        </w:rPr>
        <w:t>Student Wellbeing</w:t>
      </w:r>
      <w:r w:rsidR="007312F5" w:rsidRPr="00CE44D5">
        <w:rPr>
          <w:rFonts w:ascii="Calibri" w:hAnsi="Calibri" w:cs="Calibri"/>
        </w:rPr>
        <w:t xml:space="preserve"> </w:t>
      </w:r>
      <w:r w:rsidR="00125A06" w:rsidRPr="00CE44D5">
        <w:rPr>
          <w:rFonts w:ascii="Calibri" w:hAnsi="Calibri" w:cs="Calibri"/>
        </w:rPr>
        <w:t>(usually the Senior Health Adviser)</w:t>
      </w:r>
      <w:r w:rsidR="009B35CA" w:rsidRPr="00CE44D5">
        <w:rPr>
          <w:rFonts w:ascii="Calibri" w:hAnsi="Calibri" w:cs="Calibri"/>
        </w:rPr>
        <w:t xml:space="preserve"> will be responsible for ensuring the relevant departments are notified of the </w:t>
      </w:r>
      <w:r w:rsidR="00747D58" w:rsidRPr="00CE44D5">
        <w:rPr>
          <w:rFonts w:ascii="Calibri" w:hAnsi="Calibri" w:cs="Calibri"/>
        </w:rPr>
        <w:t>incident</w:t>
      </w:r>
      <w:r w:rsidR="0073586B" w:rsidRPr="00CE44D5">
        <w:rPr>
          <w:rFonts w:ascii="Calibri" w:hAnsi="Calibri" w:cs="Calibri"/>
        </w:rPr>
        <w:t>.</w:t>
      </w:r>
      <w:r w:rsidR="00F67E47" w:rsidRPr="00CE44D5">
        <w:rPr>
          <w:rFonts w:ascii="Calibri" w:hAnsi="Calibri" w:cs="Calibri"/>
        </w:rPr>
        <w:t xml:space="preserve"> </w:t>
      </w:r>
      <w:r w:rsidR="00125A06" w:rsidRPr="00CE44D5">
        <w:rPr>
          <w:rFonts w:ascii="Calibri" w:hAnsi="Calibri" w:cs="Calibri"/>
        </w:rPr>
        <w:t xml:space="preserve">The Head of </w:t>
      </w:r>
      <w:r w:rsidR="00F67E47" w:rsidRPr="00CE44D5">
        <w:rPr>
          <w:rFonts w:ascii="Calibri" w:hAnsi="Calibri" w:cs="Calibri"/>
        </w:rPr>
        <w:t xml:space="preserve">Department </w:t>
      </w:r>
      <w:r w:rsidR="00125A06" w:rsidRPr="00CE44D5">
        <w:rPr>
          <w:rFonts w:ascii="Calibri" w:hAnsi="Calibri" w:cs="Calibri"/>
        </w:rPr>
        <w:t>/ Faculty Dean</w:t>
      </w:r>
      <w:r w:rsidR="00F67E47" w:rsidRPr="00CE44D5">
        <w:rPr>
          <w:rFonts w:ascii="Calibri" w:hAnsi="Calibri" w:cs="Calibri"/>
        </w:rPr>
        <w:t xml:space="preserve"> will be notified of the </w:t>
      </w:r>
      <w:r w:rsidR="00125A06" w:rsidRPr="00CE44D5">
        <w:rPr>
          <w:rFonts w:ascii="Calibri" w:hAnsi="Calibri" w:cs="Calibri"/>
        </w:rPr>
        <w:t xml:space="preserve">student’s </w:t>
      </w:r>
      <w:r w:rsidR="00F67E47" w:rsidRPr="00CE44D5">
        <w:rPr>
          <w:rFonts w:ascii="Calibri" w:hAnsi="Calibri" w:cs="Calibri"/>
        </w:rPr>
        <w:t>death</w:t>
      </w:r>
      <w:r w:rsidR="00B46097">
        <w:rPr>
          <w:rFonts w:ascii="Calibri" w:hAnsi="Calibri" w:cs="Calibri"/>
        </w:rPr>
        <w:t xml:space="preserve"> and</w:t>
      </w:r>
      <w:r w:rsidR="00BD353C" w:rsidRPr="00CE44D5">
        <w:rPr>
          <w:rFonts w:ascii="Calibri" w:hAnsi="Calibri" w:cs="Calibri"/>
        </w:rPr>
        <w:t xml:space="preserve"> </w:t>
      </w:r>
      <w:r w:rsidR="003B6619">
        <w:rPr>
          <w:rFonts w:ascii="Calibri" w:hAnsi="Calibri" w:cs="Calibri"/>
        </w:rPr>
        <w:t xml:space="preserve">will </w:t>
      </w:r>
      <w:r w:rsidR="00BD353C" w:rsidRPr="00CE44D5">
        <w:rPr>
          <w:rFonts w:ascii="Calibri" w:hAnsi="Calibri" w:cs="Calibri"/>
        </w:rPr>
        <w:t xml:space="preserve">inform </w:t>
      </w:r>
      <w:r w:rsidR="00125A06" w:rsidRPr="00CE44D5">
        <w:rPr>
          <w:rFonts w:ascii="Calibri" w:hAnsi="Calibri" w:cs="Calibri"/>
        </w:rPr>
        <w:t>the course</w:t>
      </w:r>
      <w:r w:rsidR="00BD353C" w:rsidRPr="00CE44D5">
        <w:rPr>
          <w:rFonts w:ascii="Calibri" w:hAnsi="Calibri" w:cs="Calibri"/>
        </w:rPr>
        <w:t xml:space="preserve"> team</w:t>
      </w:r>
      <w:r w:rsidR="003544C0" w:rsidRPr="00CE44D5">
        <w:rPr>
          <w:rFonts w:ascii="Calibri" w:hAnsi="Calibri" w:cs="Calibri"/>
        </w:rPr>
        <w:t>,</w:t>
      </w:r>
      <w:r w:rsidR="00F67E47" w:rsidRPr="00CE44D5">
        <w:rPr>
          <w:rFonts w:ascii="Calibri" w:hAnsi="Calibri" w:cs="Calibri"/>
        </w:rPr>
        <w:t xml:space="preserve"> </w:t>
      </w:r>
      <w:r w:rsidR="006C1FA4" w:rsidRPr="00CE44D5">
        <w:rPr>
          <w:rFonts w:ascii="Calibri" w:hAnsi="Calibri" w:cs="Calibri"/>
        </w:rPr>
        <w:t xml:space="preserve">after which </w:t>
      </w:r>
      <w:r w:rsidR="00E544F3" w:rsidRPr="00CE44D5">
        <w:rPr>
          <w:rFonts w:ascii="Calibri" w:hAnsi="Calibri" w:cs="Calibri"/>
        </w:rPr>
        <w:t xml:space="preserve">Student </w:t>
      </w:r>
      <w:r w:rsidR="0063738E" w:rsidRPr="00CE44D5">
        <w:rPr>
          <w:rFonts w:ascii="Calibri" w:hAnsi="Calibri" w:cs="Calibri"/>
        </w:rPr>
        <w:t>W</w:t>
      </w:r>
      <w:r w:rsidR="00E544F3" w:rsidRPr="00CE44D5">
        <w:rPr>
          <w:rFonts w:ascii="Calibri" w:hAnsi="Calibri" w:cs="Calibri"/>
        </w:rPr>
        <w:t xml:space="preserve">ellbeing will inform </w:t>
      </w:r>
      <w:r w:rsidR="00125A06" w:rsidRPr="00CE44D5">
        <w:rPr>
          <w:rFonts w:ascii="Calibri" w:hAnsi="Calibri" w:cs="Calibri"/>
        </w:rPr>
        <w:t>other</w:t>
      </w:r>
      <w:r w:rsidR="00F67E47" w:rsidRPr="00CE44D5">
        <w:rPr>
          <w:rFonts w:ascii="Calibri" w:hAnsi="Calibri" w:cs="Calibri"/>
        </w:rPr>
        <w:t xml:space="preserve"> university departments</w:t>
      </w:r>
      <w:r w:rsidR="00125A06" w:rsidRPr="00CE44D5">
        <w:rPr>
          <w:rFonts w:ascii="Calibri" w:hAnsi="Calibri" w:cs="Calibri"/>
        </w:rPr>
        <w:t xml:space="preserve">. </w:t>
      </w:r>
      <w:r w:rsidR="00B33862">
        <w:rPr>
          <w:rFonts w:ascii="Calibri" w:hAnsi="Calibri" w:cs="Calibri"/>
        </w:rPr>
        <w:t xml:space="preserve">Student Wellbeing </w:t>
      </w:r>
      <w:r w:rsidR="007A125F">
        <w:rPr>
          <w:rFonts w:ascii="Calibri" w:hAnsi="Calibri" w:cs="Calibri"/>
        </w:rPr>
        <w:t xml:space="preserve">will </w:t>
      </w:r>
      <w:r w:rsidR="00125A06" w:rsidRPr="00CE44D5">
        <w:rPr>
          <w:rFonts w:ascii="Calibri" w:hAnsi="Calibri" w:cs="Calibri"/>
        </w:rPr>
        <w:t xml:space="preserve">coordinate and </w:t>
      </w:r>
      <w:r w:rsidR="00EE20BF" w:rsidRPr="00CE44D5">
        <w:rPr>
          <w:rFonts w:ascii="Calibri" w:hAnsi="Calibri" w:cs="Calibri"/>
        </w:rPr>
        <w:t>record the action</w:t>
      </w:r>
      <w:r w:rsidR="005D1A50">
        <w:rPr>
          <w:rFonts w:ascii="Calibri" w:hAnsi="Calibri" w:cs="Calibri"/>
        </w:rPr>
        <w:t>s</w:t>
      </w:r>
      <w:r w:rsidR="00EE20BF" w:rsidRPr="00CE44D5">
        <w:rPr>
          <w:rFonts w:ascii="Calibri" w:hAnsi="Calibri" w:cs="Calibri"/>
        </w:rPr>
        <w:t xml:space="preserve"> taken by each department</w:t>
      </w:r>
      <w:r w:rsidR="00E544F3" w:rsidRPr="00CE44D5">
        <w:rPr>
          <w:rFonts w:ascii="Calibri" w:hAnsi="Calibri" w:cs="Calibri"/>
        </w:rPr>
        <w:t>.</w:t>
      </w:r>
      <w:r w:rsidR="00EE20BF" w:rsidRPr="00CE44D5">
        <w:rPr>
          <w:rFonts w:ascii="Calibri" w:hAnsi="Calibri" w:cs="Calibri"/>
        </w:rPr>
        <w:t xml:space="preserve"> </w:t>
      </w:r>
    </w:p>
    <w:p w14:paraId="4290D26C" w14:textId="0CB66470" w:rsidR="009B35CA" w:rsidRPr="00CE44D5" w:rsidRDefault="001D22AE" w:rsidP="00B33862">
      <w:pPr>
        <w:ind w:left="720" w:hanging="720"/>
        <w:rPr>
          <w:rFonts w:ascii="Calibri" w:hAnsi="Calibri" w:cs="Calibri"/>
        </w:rPr>
      </w:pPr>
      <w:r w:rsidRPr="00CE44D5">
        <w:rPr>
          <w:rFonts w:ascii="Calibri" w:hAnsi="Calibri" w:cs="Calibri"/>
        </w:rPr>
        <w:t>5</w:t>
      </w:r>
      <w:r w:rsidR="00272FE9" w:rsidRPr="00CE44D5">
        <w:rPr>
          <w:rFonts w:ascii="Calibri" w:hAnsi="Calibri" w:cs="Calibri"/>
        </w:rPr>
        <w:t xml:space="preserve">.2 </w:t>
      </w:r>
      <w:r w:rsidR="008950CB" w:rsidRPr="00CE44D5">
        <w:rPr>
          <w:rFonts w:ascii="Calibri" w:hAnsi="Calibri" w:cs="Calibri"/>
        </w:rPr>
        <w:tab/>
      </w:r>
      <w:r w:rsidR="00272FE9" w:rsidRPr="00CE44D5">
        <w:rPr>
          <w:rFonts w:ascii="Calibri" w:hAnsi="Calibri" w:cs="Calibri"/>
        </w:rPr>
        <w:t>Some</w:t>
      </w:r>
      <w:r w:rsidR="009B35CA" w:rsidRPr="00CE44D5">
        <w:rPr>
          <w:rFonts w:ascii="Calibri" w:hAnsi="Calibri" w:cs="Calibri"/>
        </w:rPr>
        <w:t xml:space="preserve"> departments may need to take immediate action to assist those already dealing with </w:t>
      </w:r>
      <w:r w:rsidR="00125A06" w:rsidRPr="00CE44D5">
        <w:rPr>
          <w:rFonts w:ascii="Calibri" w:hAnsi="Calibri" w:cs="Calibri"/>
        </w:rPr>
        <w:t>the</w:t>
      </w:r>
      <w:r w:rsidR="009B35CA" w:rsidRPr="00CE44D5">
        <w:rPr>
          <w:rFonts w:ascii="Calibri" w:hAnsi="Calibri" w:cs="Calibri"/>
        </w:rPr>
        <w:t xml:space="preserve"> incident or may need to implement other procedures. Departments should be notified by email</w:t>
      </w:r>
      <w:r w:rsidR="006F63DB" w:rsidRPr="00CE44D5">
        <w:rPr>
          <w:rFonts w:ascii="Calibri" w:hAnsi="Calibri" w:cs="Calibri"/>
        </w:rPr>
        <w:t xml:space="preserve"> or by phone as necessary</w:t>
      </w:r>
      <w:r w:rsidR="00125A06" w:rsidRPr="00CE44D5">
        <w:rPr>
          <w:rFonts w:ascii="Calibri" w:hAnsi="Calibri" w:cs="Calibri"/>
        </w:rPr>
        <w:t>.</w:t>
      </w:r>
    </w:p>
    <w:p w14:paraId="606A00BE" w14:textId="14275265" w:rsidR="005C7D76" w:rsidRPr="004731A7" w:rsidRDefault="00BB22DF" w:rsidP="00F8290C">
      <w:pPr>
        <w:rPr>
          <w:rFonts w:ascii="Calibri" w:hAnsi="Calibri" w:cs="Calibri"/>
          <w:b/>
          <w:bCs/>
          <w:sz w:val="28"/>
          <w:szCs w:val="28"/>
        </w:rPr>
      </w:pPr>
      <w:bookmarkStart w:id="0" w:name="_Hlk80017300"/>
      <w:r w:rsidRPr="004731A7">
        <w:rPr>
          <w:rFonts w:ascii="Calibri" w:hAnsi="Calibri" w:cs="Calibri"/>
          <w:b/>
          <w:bCs/>
          <w:sz w:val="28"/>
          <w:szCs w:val="28"/>
        </w:rPr>
        <w:t>6.0</w:t>
      </w:r>
      <w:r w:rsidR="008950CB" w:rsidRPr="004731A7">
        <w:rPr>
          <w:rFonts w:ascii="Calibri" w:hAnsi="Calibri" w:cs="Calibri"/>
          <w:b/>
          <w:bCs/>
          <w:sz w:val="28"/>
          <w:szCs w:val="28"/>
        </w:rPr>
        <w:t xml:space="preserve"> </w:t>
      </w:r>
      <w:r w:rsidR="008950CB" w:rsidRPr="004731A7">
        <w:rPr>
          <w:rFonts w:ascii="Calibri" w:hAnsi="Calibri" w:cs="Calibri"/>
          <w:b/>
          <w:bCs/>
          <w:sz w:val="28"/>
          <w:szCs w:val="28"/>
        </w:rPr>
        <w:tab/>
      </w:r>
      <w:r w:rsidR="009B35CA" w:rsidRPr="004731A7">
        <w:rPr>
          <w:rFonts w:ascii="Calibri" w:hAnsi="Calibri" w:cs="Calibri"/>
          <w:b/>
          <w:bCs/>
          <w:sz w:val="28"/>
          <w:szCs w:val="28"/>
        </w:rPr>
        <w:t xml:space="preserve">Immediate action to </w:t>
      </w:r>
      <w:r w:rsidR="00B77A8D" w:rsidRPr="004731A7">
        <w:rPr>
          <w:rFonts w:ascii="Calibri" w:hAnsi="Calibri" w:cs="Calibri"/>
          <w:b/>
          <w:bCs/>
          <w:sz w:val="28"/>
          <w:szCs w:val="28"/>
        </w:rPr>
        <w:t>consider</w:t>
      </w:r>
      <w:r w:rsidR="004E269B" w:rsidRPr="004731A7">
        <w:rPr>
          <w:rFonts w:ascii="Calibri" w:hAnsi="Calibri" w:cs="Calibri"/>
          <w:b/>
          <w:bCs/>
          <w:sz w:val="28"/>
          <w:szCs w:val="28"/>
        </w:rPr>
        <w:t xml:space="preserve"> </w:t>
      </w:r>
      <w:r w:rsidR="005C7D76" w:rsidRPr="004731A7">
        <w:rPr>
          <w:rFonts w:ascii="Calibri" w:hAnsi="Calibri" w:cs="Calibri"/>
          <w:b/>
          <w:bCs/>
          <w:sz w:val="28"/>
          <w:szCs w:val="28"/>
        </w:rPr>
        <w:t xml:space="preserve">by </w:t>
      </w:r>
      <w:r w:rsidR="009B35CA" w:rsidRPr="004731A7">
        <w:rPr>
          <w:rFonts w:ascii="Calibri" w:hAnsi="Calibri" w:cs="Calibri"/>
          <w:b/>
          <w:bCs/>
          <w:sz w:val="28"/>
          <w:szCs w:val="28"/>
        </w:rPr>
        <w:t xml:space="preserve">Student Wellbeing </w:t>
      </w:r>
      <w:bookmarkEnd w:id="0"/>
    </w:p>
    <w:p w14:paraId="4290D26F" w14:textId="75AE30F2" w:rsidR="009B35CA" w:rsidRPr="00CE44D5" w:rsidRDefault="009B35CA" w:rsidP="00F8290C">
      <w:pPr>
        <w:pStyle w:val="ListParagraph"/>
        <w:numPr>
          <w:ilvl w:val="0"/>
          <w:numId w:val="37"/>
        </w:numPr>
        <w:rPr>
          <w:rFonts w:ascii="Calibri" w:hAnsi="Calibri" w:cs="Calibri"/>
        </w:rPr>
      </w:pPr>
      <w:r w:rsidRPr="00CE44D5">
        <w:rPr>
          <w:rFonts w:ascii="Calibri" w:hAnsi="Calibri" w:cs="Calibri"/>
        </w:rPr>
        <w:t xml:space="preserve">Notify </w:t>
      </w:r>
      <w:r w:rsidR="00513B37">
        <w:rPr>
          <w:rFonts w:ascii="Calibri" w:hAnsi="Calibri" w:cs="Calibri"/>
        </w:rPr>
        <w:t>core group</w:t>
      </w:r>
      <w:r w:rsidRPr="00CE44D5">
        <w:rPr>
          <w:rFonts w:ascii="Calibri" w:hAnsi="Calibri" w:cs="Calibri"/>
        </w:rPr>
        <w:t xml:space="preserve"> </w:t>
      </w:r>
      <w:r w:rsidR="00073463" w:rsidRPr="00CE44D5">
        <w:rPr>
          <w:rFonts w:ascii="Calibri" w:hAnsi="Calibri" w:cs="Calibri"/>
        </w:rPr>
        <w:t>about the</w:t>
      </w:r>
      <w:r w:rsidRPr="00CE44D5">
        <w:rPr>
          <w:rFonts w:ascii="Calibri" w:hAnsi="Calibri" w:cs="Calibri"/>
        </w:rPr>
        <w:t xml:space="preserve"> </w:t>
      </w:r>
      <w:r w:rsidR="0058315E" w:rsidRPr="00CE44D5">
        <w:rPr>
          <w:rFonts w:ascii="Calibri" w:hAnsi="Calibri" w:cs="Calibri"/>
        </w:rPr>
        <w:t>incident (</w:t>
      </w:r>
      <w:r w:rsidR="00001113">
        <w:rPr>
          <w:rFonts w:ascii="Calibri" w:hAnsi="Calibri" w:cs="Calibri"/>
        </w:rPr>
        <w:t>Executive Director for Students, Student Services Director and Associate Director Student Life, Health and Wellbeing</w:t>
      </w:r>
      <w:r w:rsidR="0058315E" w:rsidRPr="00CE44D5">
        <w:rPr>
          <w:rFonts w:ascii="Calibri" w:hAnsi="Calibri" w:cs="Calibri"/>
        </w:rPr>
        <w:t>)</w:t>
      </w:r>
    </w:p>
    <w:p w14:paraId="4290D270" w14:textId="55FC989E" w:rsidR="009B35CA" w:rsidRPr="00CE44D5" w:rsidRDefault="009B35CA" w:rsidP="00F8290C">
      <w:pPr>
        <w:pStyle w:val="ListParagraph"/>
        <w:numPr>
          <w:ilvl w:val="0"/>
          <w:numId w:val="37"/>
        </w:numPr>
        <w:rPr>
          <w:rFonts w:ascii="Calibri" w:hAnsi="Calibri" w:cs="Calibri"/>
        </w:rPr>
      </w:pPr>
      <w:r w:rsidRPr="00CE44D5">
        <w:rPr>
          <w:rFonts w:ascii="Calibri" w:hAnsi="Calibri" w:cs="Calibri"/>
        </w:rPr>
        <w:t xml:space="preserve">Notify relevant </w:t>
      </w:r>
      <w:r w:rsidR="00073463" w:rsidRPr="00CE44D5">
        <w:rPr>
          <w:rFonts w:ascii="Calibri" w:hAnsi="Calibri" w:cs="Calibri"/>
        </w:rPr>
        <w:t>u</w:t>
      </w:r>
      <w:r w:rsidRPr="00CE44D5">
        <w:rPr>
          <w:rFonts w:ascii="Calibri" w:hAnsi="Calibri" w:cs="Calibri"/>
        </w:rPr>
        <w:t xml:space="preserve">niversity departments of </w:t>
      </w:r>
      <w:r w:rsidR="00073463" w:rsidRPr="00CE44D5">
        <w:rPr>
          <w:rFonts w:ascii="Calibri" w:hAnsi="Calibri" w:cs="Calibri"/>
        </w:rPr>
        <w:t xml:space="preserve">the </w:t>
      </w:r>
      <w:r w:rsidRPr="00CE44D5">
        <w:rPr>
          <w:rFonts w:ascii="Calibri" w:hAnsi="Calibri" w:cs="Calibri"/>
        </w:rPr>
        <w:t xml:space="preserve">death or </w:t>
      </w:r>
      <w:r w:rsidR="008B3E8E" w:rsidRPr="00CE44D5">
        <w:rPr>
          <w:rFonts w:ascii="Calibri" w:hAnsi="Calibri" w:cs="Calibri"/>
        </w:rPr>
        <w:t xml:space="preserve">serious </w:t>
      </w:r>
      <w:proofErr w:type="gramStart"/>
      <w:r w:rsidRPr="00CE44D5">
        <w:rPr>
          <w:rFonts w:ascii="Calibri" w:hAnsi="Calibri" w:cs="Calibri"/>
        </w:rPr>
        <w:t>incident</w:t>
      </w:r>
      <w:proofErr w:type="gramEnd"/>
      <w:r w:rsidRPr="00CE44D5">
        <w:rPr>
          <w:rFonts w:ascii="Calibri" w:hAnsi="Calibri" w:cs="Calibri"/>
        </w:rPr>
        <w:t xml:space="preserve"> </w:t>
      </w:r>
    </w:p>
    <w:p w14:paraId="4290D271" w14:textId="5677DB2F" w:rsidR="009B35CA" w:rsidRPr="00CE44D5" w:rsidRDefault="009B35CA" w:rsidP="00F8290C">
      <w:pPr>
        <w:pStyle w:val="ListParagraph"/>
        <w:numPr>
          <w:ilvl w:val="0"/>
          <w:numId w:val="37"/>
        </w:numPr>
        <w:rPr>
          <w:rFonts w:ascii="Calibri" w:hAnsi="Calibri" w:cs="Calibri"/>
        </w:rPr>
      </w:pPr>
      <w:r w:rsidRPr="00CE44D5">
        <w:rPr>
          <w:rFonts w:ascii="Calibri" w:hAnsi="Calibri" w:cs="Calibri"/>
        </w:rPr>
        <w:t xml:space="preserve">Monitor and record actions </w:t>
      </w:r>
      <w:proofErr w:type="gramStart"/>
      <w:r w:rsidR="00D3650C" w:rsidRPr="00CE44D5">
        <w:rPr>
          <w:rFonts w:ascii="Calibri" w:hAnsi="Calibri" w:cs="Calibri"/>
        </w:rPr>
        <w:t>taken</w:t>
      </w:r>
      <w:proofErr w:type="gramEnd"/>
      <w:r w:rsidR="00B744D2" w:rsidRPr="00CE44D5">
        <w:rPr>
          <w:rFonts w:ascii="Calibri" w:hAnsi="Calibri" w:cs="Calibri"/>
        </w:rPr>
        <w:t xml:space="preserve"> </w:t>
      </w:r>
    </w:p>
    <w:p w14:paraId="4290D273" w14:textId="697F89DF" w:rsidR="009B35CA" w:rsidRPr="00CE44D5" w:rsidRDefault="009B35CA" w:rsidP="00F8290C">
      <w:pPr>
        <w:pStyle w:val="ListParagraph"/>
        <w:numPr>
          <w:ilvl w:val="0"/>
          <w:numId w:val="37"/>
        </w:numPr>
        <w:rPr>
          <w:rFonts w:ascii="Calibri" w:hAnsi="Calibri" w:cs="Calibri"/>
        </w:rPr>
      </w:pPr>
      <w:r w:rsidRPr="00CE44D5">
        <w:rPr>
          <w:rFonts w:ascii="Calibri" w:hAnsi="Calibri" w:cs="Calibri"/>
        </w:rPr>
        <w:t xml:space="preserve">Implement any </w:t>
      </w:r>
      <w:r w:rsidR="00D3650C" w:rsidRPr="00CE44D5">
        <w:rPr>
          <w:rFonts w:ascii="Calibri" w:hAnsi="Calibri" w:cs="Calibri"/>
        </w:rPr>
        <w:t>health-related</w:t>
      </w:r>
      <w:r w:rsidRPr="00CE44D5">
        <w:rPr>
          <w:rFonts w:ascii="Calibri" w:hAnsi="Calibri" w:cs="Calibri"/>
        </w:rPr>
        <w:t xml:space="preserve"> policies as </w:t>
      </w:r>
      <w:proofErr w:type="gramStart"/>
      <w:r w:rsidR="00D3650C" w:rsidRPr="00CE44D5">
        <w:rPr>
          <w:rFonts w:ascii="Calibri" w:hAnsi="Calibri" w:cs="Calibri"/>
        </w:rPr>
        <w:t>appropriat</w:t>
      </w:r>
      <w:r w:rsidR="00073463" w:rsidRPr="00CE44D5">
        <w:rPr>
          <w:rFonts w:ascii="Calibri" w:hAnsi="Calibri" w:cs="Calibri"/>
        </w:rPr>
        <w:t>e</w:t>
      </w:r>
      <w:proofErr w:type="gramEnd"/>
    </w:p>
    <w:p w14:paraId="4290D274" w14:textId="5CD92845" w:rsidR="009B35CA" w:rsidRPr="00CE44D5" w:rsidRDefault="009B35CA" w:rsidP="00F8290C">
      <w:pPr>
        <w:pStyle w:val="ListParagraph"/>
        <w:numPr>
          <w:ilvl w:val="0"/>
          <w:numId w:val="37"/>
        </w:numPr>
        <w:rPr>
          <w:rFonts w:ascii="Calibri" w:hAnsi="Calibri" w:cs="Calibri"/>
        </w:rPr>
      </w:pPr>
      <w:r w:rsidRPr="00CE44D5">
        <w:rPr>
          <w:rFonts w:ascii="Calibri" w:hAnsi="Calibri" w:cs="Calibri"/>
        </w:rPr>
        <w:t xml:space="preserve">Assist Faculty, Directorate or Halls staff in </w:t>
      </w:r>
      <w:r w:rsidR="00B744D2" w:rsidRPr="00CE44D5">
        <w:rPr>
          <w:rFonts w:ascii="Calibri" w:hAnsi="Calibri" w:cs="Calibri"/>
        </w:rPr>
        <w:t xml:space="preserve">arranging </w:t>
      </w:r>
      <w:r w:rsidRPr="00CE44D5">
        <w:rPr>
          <w:rFonts w:ascii="Calibri" w:hAnsi="Calibri" w:cs="Calibri"/>
        </w:rPr>
        <w:t xml:space="preserve">student </w:t>
      </w:r>
      <w:proofErr w:type="gramStart"/>
      <w:r w:rsidR="00D3650C" w:rsidRPr="00CE44D5">
        <w:rPr>
          <w:rFonts w:ascii="Calibri" w:hAnsi="Calibri" w:cs="Calibri"/>
        </w:rPr>
        <w:t>support</w:t>
      </w:r>
      <w:proofErr w:type="gramEnd"/>
    </w:p>
    <w:p w14:paraId="4290D275" w14:textId="11EACD5D" w:rsidR="009B35CA" w:rsidRPr="00CE44D5" w:rsidRDefault="009B35CA" w:rsidP="00F8290C">
      <w:pPr>
        <w:pStyle w:val="ListParagraph"/>
        <w:numPr>
          <w:ilvl w:val="0"/>
          <w:numId w:val="37"/>
        </w:numPr>
        <w:rPr>
          <w:rFonts w:ascii="Calibri" w:hAnsi="Calibri" w:cs="Calibri"/>
        </w:rPr>
      </w:pPr>
      <w:r w:rsidRPr="00CE44D5">
        <w:rPr>
          <w:rFonts w:ascii="Calibri" w:hAnsi="Calibri" w:cs="Calibri"/>
        </w:rPr>
        <w:t xml:space="preserve">Arrange counselling support for affected students if </w:t>
      </w:r>
      <w:proofErr w:type="gramStart"/>
      <w:r w:rsidRPr="00CE44D5">
        <w:rPr>
          <w:rFonts w:ascii="Calibri" w:hAnsi="Calibri" w:cs="Calibri"/>
        </w:rPr>
        <w:t>appropriate</w:t>
      </w:r>
      <w:proofErr w:type="gramEnd"/>
    </w:p>
    <w:p w14:paraId="4290D276" w14:textId="2B3262F4" w:rsidR="009B35CA" w:rsidRPr="00CE44D5" w:rsidRDefault="009B35CA" w:rsidP="00F8290C">
      <w:pPr>
        <w:pStyle w:val="ListParagraph"/>
        <w:numPr>
          <w:ilvl w:val="0"/>
          <w:numId w:val="37"/>
        </w:numPr>
        <w:rPr>
          <w:rFonts w:ascii="Calibri" w:hAnsi="Calibri" w:cs="Calibri"/>
        </w:rPr>
      </w:pPr>
      <w:r w:rsidRPr="00CE44D5">
        <w:rPr>
          <w:rFonts w:ascii="Calibri" w:hAnsi="Calibri" w:cs="Calibri"/>
        </w:rPr>
        <w:t xml:space="preserve">Assist Faculty, Directorate or Halls staff in </w:t>
      </w:r>
      <w:r w:rsidR="00B744D2" w:rsidRPr="00CE44D5">
        <w:rPr>
          <w:rFonts w:ascii="Calibri" w:hAnsi="Calibri" w:cs="Calibri"/>
        </w:rPr>
        <w:t>arranging staff</w:t>
      </w:r>
      <w:r w:rsidRPr="00CE44D5">
        <w:rPr>
          <w:rFonts w:ascii="Calibri" w:hAnsi="Calibri" w:cs="Calibri"/>
        </w:rPr>
        <w:t xml:space="preserve"> support</w:t>
      </w:r>
      <w:r w:rsidR="00073463" w:rsidRPr="00CE44D5">
        <w:rPr>
          <w:rFonts w:ascii="Calibri" w:hAnsi="Calibri" w:cs="Calibri"/>
        </w:rPr>
        <w:t xml:space="preserve"> via </w:t>
      </w:r>
      <w:proofErr w:type="gramStart"/>
      <w:r w:rsidR="00073463" w:rsidRPr="00CE44D5">
        <w:rPr>
          <w:rFonts w:ascii="Calibri" w:hAnsi="Calibri" w:cs="Calibri"/>
        </w:rPr>
        <w:t>HR</w:t>
      </w:r>
      <w:proofErr w:type="gramEnd"/>
    </w:p>
    <w:p w14:paraId="4290D277" w14:textId="46020167" w:rsidR="009B35CA" w:rsidRPr="00FC3765" w:rsidRDefault="00AD5FB5" w:rsidP="00FC3765">
      <w:pPr>
        <w:ind w:left="720" w:hanging="720"/>
        <w:rPr>
          <w:rFonts w:ascii="Calibri" w:hAnsi="Calibri" w:cs="Calibri"/>
          <w:b/>
          <w:bCs/>
          <w:sz w:val="28"/>
          <w:szCs w:val="28"/>
        </w:rPr>
      </w:pPr>
      <w:r w:rsidRPr="00FC3765">
        <w:rPr>
          <w:rFonts w:ascii="Calibri" w:hAnsi="Calibri" w:cs="Calibri"/>
          <w:b/>
          <w:bCs/>
          <w:sz w:val="28"/>
          <w:szCs w:val="28"/>
        </w:rPr>
        <w:t>7</w:t>
      </w:r>
      <w:r w:rsidR="00417433" w:rsidRPr="00FC3765">
        <w:rPr>
          <w:rFonts w:ascii="Calibri" w:hAnsi="Calibri" w:cs="Calibri"/>
          <w:b/>
          <w:bCs/>
          <w:sz w:val="28"/>
          <w:szCs w:val="28"/>
        </w:rPr>
        <w:t xml:space="preserve">.0     </w:t>
      </w:r>
      <w:r w:rsidRPr="00FC3765">
        <w:rPr>
          <w:rFonts w:ascii="Calibri" w:hAnsi="Calibri" w:cs="Calibri"/>
          <w:sz w:val="28"/>
          <w:szCs w:val="28"/>
        </w:rPr>
        <w:tab/>
      </w:r>
      <w:r w:rsidR="00BB22DF" w:rsidRPr="00FC3765">
        <w:rPr>
          <w:rFonts w:ascii="Calibri" w:hAnsi="Calibri" w:cs="Calibri"/>
          <w:b/>
          <w:bCs/>
          <w:sz w:val="28"/>
          <w:szCs w:val="28"/>
        </w:rPr>
        <w:t xml:space="preserve">Immediate action to consider by </w:t>
      </w:r>
      <w:r w:rsidR="0001090D">
        <w:rPr>
          <w:rFonts w:ascii="Calibri" w:hAnsi="Calibri" w:cs="Calibri"/>
          <w:b/>
          <w:bCs/>
          <w:sz w:val="28"/>
          <w:szCs w:val="28"/>
        </w:rPr>
        <w:t xml:space="preserve">core </w:t>
      </w:r>
      <w:proofErr w:type="gramStart"/>
      <w:r w:rsidR="0001090D">
        <w:rPr>
          <w:rFonts w:ascii="Calibri" w:hAnsi="Calibri" w:cs="Calibri"/>
          <w:b/>
          <w:bCs/>
          <w:sz w:val="28"/>
          <w:szCs w:val="28"/>
        </w:rPr>
        <w:t>group</w:t>
      </w:r>
      <w:proofErr w:type="gramEnd"/>
    </w:p>
    <w:p w14:paraId="53EB9BA7" w14:textId="7F3739B3" w:rsidR="00BD47F3" w:rsidRPr="00CE44D5" w:rsidRDefault="00FC3765" w:rsidP="00FC3765">
      <w:pPr>
        <w:ind w:left="720" w:hanging="720"/>
        <w:rPr>
          <w:rFonts w:ascii="Calibri" w:hAnsi="Calibri" w:cs="Calibri"/>
        </w:rPr>
      </w:pPr>
      <w:r>
        <w:rPr>
          <w:rFonts w:ascii="Calibri" w:hAnsi="Calibri" w:cs="Calibri"/>
        </w:rPr>
        <w:t>7.1</w:t>
      </w:r>
      <w:r>
        <w:rPr>
          <w:rFonts w:ascii="Calibri" w:hAnsi="Calibri" w:cs="Calibri"/>
        </w:rPr>
        <w:tab/>
      </w:r>
      <w:r w:rsidR="009B35CA" w:rsidRPr="00CE44D5">
        <w:rPr>
          <w:rFonts w:ascii="Calibri" w:hAnsi="Calibri" w:cs="Calibri"/>
        </w:rPr>
        <w:t xml:space="preserve">Inform </w:t>
      </w:r>
      <w:r w:rsidR="00073463" w:rsidRPr="00CE44D5">
        <w:rPr>
          <w:rFonts w:ascii="Calibri" w:hAnsi="Calibri" w:cs="Calibri"/>
        </w:rPr>
        <w:t xml:space="preserve">appropriate members of the </w:t>
      </w:r>
      <w:r w:rsidR="008950CB" w:rsidRPr="00CE44D5">
        <w:rPr>
          <w:rFonts w:ascii="Calibri" w:hAnsi="Calibri" w:cs="Calibri"/>
        </w:rPr>
        <w:t>S</w:t>
      </w:r>
      <w:r w:rsidR="009B35CA" w:rsidRPr="00CE44D5">
        <w:rPr>
          <w:rFonts w:ascii="Calibri" w:hAnsi="Calibri" w:cs="Calibri"/>
        </w:rPr>
        <w:t xml:space="preserve">enior </w:t>
      </w:r>
      <w:r w:rsidR="008950CB" w:rsidRPr="00CE44D5">
        <w:rPr>
          <w:rFonts w:ascii="Calibri" w:hAnsi="Calibri" w:cs="Calibri"/>
        </w:rPr>
        <w:t>L</w:t>
      </w:r>
      <w:r w:rsidR="00B812C5" w:rsidRPr="00CE44D5">
        <w:rPr>
          <w:rFonts w:ascii="Calibri" w:hAnsi="Calibri" w:cs="Calibri"/>
        </w:rPr>
        <w:t xml:space="preserve">eadership </w:t>
      </w:r>
      <w:r w:rsidR="00073463" w:rsidRPr="00CE44D5">
        <w:rPr>
          <w:rFonts w:ascii="Calibri" w:hAnsi="Calibri" w:cs="Calibri"/>
        </w:rPr>
        <w:t xml:space="preserve">Team </w:t>
      </w:r>
      <w:r w:rsidR="00B46E2F" w:rsidRPr="00CE44D5">
        <w:rPr>
          <w:rFonts w:ascii="Calibri" w:hAnsi="Calibri" w:cs="Calibri"/>
        </w:rPr>
        <w:t>and help coordinate letters of condolence</w:t>
      </w:r>
      <w:r w:rsidR="00073463" w:rsidRPr="00CE44D5">
        <w:rPr>
          <w:rFonts w:ascii="Calibri" w:hAnsi="Calibri" w:cs="Calibri"/>
        </w:rPr>
        <w:t>.</w:t>
      </w:r>
    </w:p>
    <w:p w14:paraId="4290D279" w14:textId="7E5C1F5A" w:rsidR="009B35CA" w:rsidRPr="002C07A3" w:rsidRDefault="00AD5FB5" w:rsidP="002B342F">
      <w:pPr>
        <w:rPr>
          <w:rFonts w:ascii="Calibri" w:hAnsi="Calibri" w:cs="Calibri"/>
          <w:b/>
          <w:sz w:val="28"/>
          <w:szCs w:val="28"/>
        </w:rPr>
      </w:pPr>
      <w:r w:rsidRPr="002C07A3">
        <w:rPr>
          <w:rFonts w:ascii="Calibri" w:hAnsi="Calibri" w:cs="Calibri"/>
          <w:b/>
          <w:sz w:val="28"/>
          <w:szCs w:val="28"/>
        </w:rPr>
        <w:t>8</w:t>
      </w:r>
      <w:r w:rsidR="00B812C5" w:rsidRPr="002C07A3">
        <w:rPr>
          <w:rFonts w:ascii="Calibri" w:hAnsi="Calibri" w:cs="Calibri"/>
          <w:b/>
          <w:sz w:val="28"/>
          <w:szCs w:val="28"/>
        </w:rPr>
        <w:t xml:space="preserve">.0   </w:t>
      </w:r>
      <w:r w:rsidR="008950CB" w:rsidRPr="002C07A3">
        <w:rPr>
          <w:rFonts w:ascii="Calibri" w:hAnsi="Calibri" w:cs="Calibri"/>
          <w:sz w:val="28"/>
          <w:szCs w:val="28"/>
        </w:rPr>
        <w:tab/>
      </w:r>
      <w:r w:rsidR="00BB22DF" w:rsidRPr="002C07A3">
        <w:rPr>
          <w:rFonts w:ascii="Calibri" w:hAnsi="Calibri" w:cs="Calibri"/>
          <w:b/>
          <w:bCs/>
          <w:sz w:val="28"/>
          <w:szCs w:val="28"/>
        </w:rPr>
        <w:t xml:space="preserve">Immediate action to consider by </w:t>
      </w:r>
      <w:r w:rsidR="00B46E2F" w:rsidRPr="002C07A3">
        <w:rPr>
          <w:rFonts w:ascii="Calibri" w:hAnsi="Calibri" w:cs="Calibri"/>
          <w:b/>
          <w:sz w:val="28"/>
          <w:szCs w:val="28"/>
        </w:rPr>
        <w:t xml:space="preserve">Accommodation </w:t>
      </w:r>
      <w:proofErr w:type="gramStart"/>
      <w:r w:rsidR="00B46E2F" w:rsidRPr="002C07A3">
        <w:rPr>
          <w:rFonts w:ascii="Calibri" w:hAnsi="Calibri" w:cs="Calibri"/>
          <w:b/>
          <w:sz w:val="28"/>
          <w:szCs w:val="28"/>
        </w:rPr>
        <w:t>team</w:t>
      </w:r>
      <w:proofErr w:type="gramEnd"/>
      <w:r w:rsidR="00B46E2F" w:rsidRPr="002C07A3">
        <w:rPr>
          <w:rFonts w:ascii="Calibri" w:hAnsi="Calibri" w:cs="Calibri"/>
          <w:b/>
          <w:sz w:val="28"/>
          <w:szCs w:val="28"/>
        </w:rPr>
        <w:t xml:space="preserve"> </w:t>
      </w:r>
    </w:p>
    <w:p w14:paraId="4290D27A" w14:textId="1E36497D" w:rsidR="009B35CA" w:rsidRPr="00CE44D5" w:rsidRDefault="002C07A3" w:rsidP="002C07A3">
      <w:pPr>
        <w:ind w:left="720" w:hanging="720"/>
        <w:rPr>
          <w:rFonts w:ascii="Calibri" w:hAnsi="Calibri" w:cs="Calibri"/>
        </w:rPr>
      </w:pPr>
      <w:r>
        <w:rPr>
          <w:rFonts w:ascii="Calibri" w:hAnsi="Calibri" w:cs="Calibri"/>
        </w:rPr>
        <w:t xml:space="preserve">8.1 </w:t>
      </w:r>
      <w:r>
        <w:rPr>
          <w:rFonts w:ascii="Calibri" w:hAnsi="Calibri" w:cs="Calibri"/>
        </w:rPr>
        <w:tab/>
      </w:r>
      <w:r w:rsidR="009B35CA" w:rsidRPr="00CE44D5">
        <w:rPr>
          <w:rFonts w:ascii="Calibri" w:hAnsi="Calibri" w:cs="Calibri"/>
        </w:rPr>
        <w:t xml:space="preserve">Assist in finding alternative accommodation if students are unable to return to their </w:t>
      </w:r>
      <w:r w:rsidR="00FD2105">
        <w:rPr>
          <w:rFonts w:ascii="Calibri" w:hAnsi="Calibri" w:cs="Calibri"/>
        </w:rPr>
        <w:t>residence</w:t>
      </w:r>
      <w:r w:rsidR="009B35CA" w:rsidRPr="00CE44D5">
        <w:rPr>
          <w:rFonts w:ascii="Calibri" w:hAnsi="Calibri" w:cs="Calibri"/>
        </w:rPr>
        <w:t>.</w:t>
      </w:r>
    </w:p>
    <w:p w14:paraId="4290D27E" w14:textId="66E385DC" w:rsidR="009B35CA" w:rsidRPr="002C07A3" w:rsidRDefault="00073463" w:rsidP="002B342F">
      <w:pPr>
        <w:rPr>
          <w:rFonts w:ascii="Calibri" w:hAnsi="Calibri" w:cs="Calibri"/>
          <w:b/>
          <w:sz w:val="28"/>
          <w:szCs w:val="28"/>
        </w:rPr>
      </w:pPr>
      <w:r w:rsidRPr="002C07A3">
        <w:rPr>
          <w:rFonts w:ascii="Calibri" w:hAnsi="Calibri" w:cs="Calibri"/>
          <w:b/>
          <w:sz w:val="28"/>
          <w:szCs w:val="28"/>
        </w:rPr>
        <w:t>9</w:t>
      </w:r>
      <w:r w:rsidR="004B08FB" w:rsidRPr="002C07A3">
        <w:rPr>
          <w:rFonts w:ascii="Calibri" w:hAnsi="Calibri" w:cs="Calibri"/>
          <w:b/>
          <w:sz w:val="28"/>
          <w:szCs w:val="28"/>
        </w:rPr>
        <w:t xml:space="preserve">.0 </w:t>
      </w:r>
      <w:bookmarkStart w:id="1" w:name="_Hlk80017612"/>
      <w:r w:rsidR="008950CB" w:rsidRPr="002C07A3">
        <w:rPr>
          <w:rFonts w:ascii="Calibri" w:hAnsi="Calibri" w:cs="Calibri"/>
          <w:b/>
          <w:sz w:val="28"/>
          <w:szCs w:val="28"/>
        </w:rPr>
        <w:tab/>
      </w:r>
      <w:r w:rsidR="00BB22DF" w:rsidRPr="002C07A3">
        <w:rPr>
          <w:rFonts w:ascii="Calibri" w:hAnsi="Calibri" w:cs="Calibri"/>
          <w:b/>
          <w:bCs/>
          <w:sz w:val="28"/>
          <w:szCs w:val="28"/>
        </w:rPr>
        <w:t xml:space="preserve">Immediate action to consider by </w:t>
      </w:r>
      <w:r w:rsidR="004B08FB" w:rsidRPr="002C07A3">
        <w:rPr>
          <w:rFonts w:ascii="Calibri" w:hAnsi="Calibri" w:cs="Calibri"/>
          <w:b/>
          <w:sz w:val="28"/>
          <w:szCs w:val="28"/>
        </w:rPr>
        <w:t>Faculty</w:t>
      </w:r>
      <w:r w:rsidR="009B35CA" w:rsidRPr="002C07A3">
        <w:rPr>
          <w:rFonts w:ascii="Calibri" w:hAnsi="Calibri" w:cs="Calibri"/>
          <w:b/>
          <w:sz w:val="28"/>
          <w:szCs w:val="28"/>
        </w:rPr>
        <w:t xml:space="preserve"> Dean</w:t>
      </w:r>
      <w:bookmarkEnd w:id="1"/>
    </w:p>
    <w:p w14:paraId="4290D27F" w14:textId="488ED7A3" w:rsidR="00675CAE" w:rsidRPr="00CE44D5" w:rsidRDefault="00073463" w:rsidP="002C07A3">
      <w:pPr>
        <w:ind w:left="720" w:hanging="720"/>
        <w:rPr>
          <w:rFonts w:ascii="Calibri" w:hAnsi="Calibri" w:cs="Calibri"/>
        </w:rPr>
      </w:pPr>
      <w:r w:rsidRPr="00CE44D5">
        <w:rPr>
          <w:rFonts w:ascii="Calibri" w:hAnsi="Calibri" w:cs="Calibri"/>
        </w:rPr>
        <w:t>9</w:t>
      </w:r>
      <w:r w:rsidR="00435B09" w:rsidRPr="00CE44D5">
        <w:rPr>
          <w:rFonts w:ascii="Calibri" w:hAnsi="Calibri" w:cs="Calibri"/>
        </w:rPr>
        <w:t xml:space="preserve">.1   </w:t>
      </w:r>
      <w:r w:rsidR="008950CB" w:rsidRPr="00CE44D5">
        <w:rPr>
          <w:rFonts w:ascii="Calibri" w:hAnsi="Calibri" w:cs="Calibri"/>
        </w:rPr>
        <w:tab/>
      </w:r>
      <w:r w:rsidR="009B35CA" w:rsidRPr="00CE44D5">
        <w:rPr>
          <w:rFonts w:ascii="Calibri" w:hAnsi="Calibri" w:cs="Calibri"/>
        </w:rPr>
        <w:t xml:space="preserve">Disseminate information to staff immediately affected by incident so they can respond to student enquiries </w:t>
      </w:r>
      <w:r w:rsidR="00BC4E89" w:rsidRPr="00CE44D5">
        <w:rPr>
          <w:rFonts w:ascii="Calibri" w:hAnsi="Calibri" w:cs="Calibri"/>
        </w:rPr>
        <w:t>appropriately.</w:t>
      </w:r>
    </w:p>
    <w:p w14:paraId="4290D280" w14:textId="545EF7C5" w:rsidR="009B35CA" w:rsidRPr="00CE44D5" w:rsidRDefault="00073463" w:rsidP="002B342F">
      <w:pPr>
        <w:rPr>
          <w:rFonts w:ascii="Calibri" w:hAnsi="Calibri" w:cs="Calibri"/>
        </w:rPr>
      </w:pPr>
      <w:r w:rsidRPr="00CE44D5">
        <w:rPr>
          <w:rFonts w:ascii="Calibri" w:hAnsi="Calibri" w:cs="Calibri"/>
        </w:rPr>
        <w:t>9</w:t>
      </w:r>
      <w:r w:rsidR="00435B09" w:rsidRPr="00CE44D5">
        <w:rPr>
          <w:rFonts w:ascii="Calibri" w:hAnsi="Calibri" w:cs="Calibri"/>
        </w:rPr>
        <w:t xml:space="preserve">.2   </w:t>
      </w:r>
      <w:r w:rsidR="008950CB" w:rsidRPr="00CE44D5">
        <w:rPr>
          <w:rFonts w:ascii="Calibri" w:hAnsi="Calibri" w:cs="Calibri"/>
        </w:rPr>
        <w:tab/>
        <w:t>I</w:t>
      </w:r>
      <w:r w:rsidR="009B35CA" w:rsidRPr="00CE44D5">
        <w:rPr>
          <w:rFonts w:ascii="Calibri" w:hAnsi="Calibri" w:cs="Calibri"/>
        </w:rPr>
        <w:t xml:space="preserve">nform staff and students </w:t>
      </w:r>
      <w:r w:rsidR="00B46E2F" w:rsidRPr="00CE44D5">
        <w:rPr>
          <w:rFonts w:ascii="Calibri" w:hAnsi="Calibri" w:cs="Calibri"/>
        </w:rPr>
        <w:t>about</w:t>
      </w:r>
      <w:r w:rsidR="009B35CA" w:rsidRPr="00CE44D5">
        <w:rPr>
          <w:rFonts w:ascii="Calibri" w:hAnsi="Calibri" w:cs="Calibri"/>
        </w:rPr>
        <w:t xml:space="preserve"> the death or </w:t>
      </w:r>
      <w:r w:rsidR="00BC4E89" w:rsidRPr="00CE44D5">
        <w:rPr>
          <w:rFonts w:ascii="Calibri" w:hAnsi="Calibri" w:cs="Calibri"/>
        </w:rPr>
        <w:t>incident.</w:t>
      </w:r>
    </w:p>
    <w:p w14:paraId="4290D281" w14:textId="66410811" w:rsidR="009B35CA" w:rsidRPr="00CE44D5" w:rsidRDefault="00073463" w:rsidP="003B041B">
      <w:pPr>
        <w:ind w:left="720" w:hanging="720"/>
        <w:rPr>
          <w:rFonts w:ascii="Calibri" w:hAnsi="Calibri" w:cs="Calibri"/>
        </w:rPr>
      </w:pPr>
      <w:r w:rsidRPr="00CE44D5">
        <w:rPr>
          <w:rFonts w:ascii="Calibri" w:hAnsi="Calibri" w:cs="Calibri"/>
        </w:rPr>
        <w:t>9</w:t>
      </w:r>
      <w:r w:rsidR="006D080A" w:rsidRPr="00CE44D5">
        <w:rPr>
          <w:rFonts w:ascii="Calibri" w:hAnsi="Calibri" w:cs="Calibri"/>
        </w:rPr>
        <w:t xml:space="preserve">.3   </w:t>
      </w:r>
      <w:r w:rsidR="008950CB" w:rsidRPr="00CE44D5">
        <w:rPr>
          <w:rFonts w:ascii="Calibri" w:hAnsi="Calibri" w:cs="Calibri"/>
        </w:rPr>
        <w:tab/>
      </w:r>
      <w:r w:rsidR="009B35CA" w:rsidRPr="00CE44D5">
        <w:rPr>
          <w:rFonts w:ascii="Calibri" w:hAnsi="Calibri" w:cs="Calibri"/>
        </w:rPr>
        <w:t xml:space="preserve">Assist with making facilities available for students if the incident has occurred in an academic </w:t>
      </w:r>
      <w:r w:rsidR="00BC4E89" w:rsidRPr="00CE44D5">
        <w:rPr>
          <w:rFonts w:ascii="Calibri" w:hAnsi="Calibri" w:cs="Calibri"/>
        </w:rPr>
        <w:t>setting.</w:t>
      </w:r>
    </w:p>
    <w:p w14:paraId="4290D282" w14:textId="7C8F0DC5" w:rsidR="009B35CA" w:rsidRPr="00CE44D5" w:rsidRDefault="00073463" w:rsidP="002B342F">
      <w:pPr>
        <w:rPr>
          <w:rFonts w:ascii="Calibri" w:hAnsi="Calibri" w:cs="Calibri"/>
        </w:rPr>
      </w:pPr>
      <w:r w:rsidRPr="00CE44D5">
        <w:rPr>
          <w:rFonts w:ascii="Calibri" w:hAnsi="Calibri" w:cs="Calibri"/>
        </w:rPr>
        <w:t>9</w:t>
      </w:r>
      <w:r w:rsidR="006D080A" w:rsidRPr="00CE44D5">
        <w:rPr>
          <w:rFonts w:ascii="Calibri" w:hAnsi="Calibri" w:cs="Calibri"/>
        </w:rPr>
        <w:t xml:space="preserve">.4   </w:t>
      </w:r>
      <w:r w:rsidR="009B35CA" w:rsidRPr="00CE44D5">
        <w:rPr>
          <w:rFonts w:ascii="Calibri" w:hAnsi="Calibri" w:cs="Calibri"/>
        </w:rPr>
        <w:t xml:space="preserve"> </w:t>
      </w:r>
      <w:r w:rsidR="008950CB" w:rsidRPr="00CE44D5">
        <w:rPr>
          <w:rFonts w:ascii="Calibri" w:hAnsi="Calibri" w:cs="Calibri"/>
        </w:rPr>
        <w:tab/>
      </w:r>
      <w:r w:rsidR="009B35CA" w:rsidRPr="00CE44D5">
        <w:rPr>
          <w:rFonts w:ascii="Calibri" w:hAnsi="Calibri" w:cs="Calibri"/>
        </w:rPr>
        <w:t xml:space="preserve">Inform and liaise with </w:t>
      </w:r>
      <w:r w:rsidR="005C2676">
        <w:rPr>
          <w:rFonts w:ascii="Calibri" w:hAnsi="Calibri" w:cs="Calibri"/>
        </w:rPr>
        <w:t xml:space="preserve">the relevant </w:t>
      </w:r>
      <w:r w:rsidR="009B35CA" w:rsidRPr="00CE44D5">
        <w:rPr>
          <w:rFonts w:ascii="Calibri" w:hAnsi="Calibri" w:cs="Calibri"/>
        </w:rPr>
        <w:t>contact at partner institution as appropriate.</w:t>
      </w:r>
    </w:p>
    <w:p w14:paraId="4290D283" w14:textId="03409796" w:rsidR="009B35CA" w:rsidRPr="003B041B" w:rsidRDefault="00073463" w:rsidP="002B342F">
      <w:pPr>
        <w:rPr>
          <w:rFonts w:ascii="Calibri" w:hAnsi="Calibri" w:cs="Calibri"/>
          <w:b/>
          <w:bCs/>
          <w:sz w:val="28"/>
          <w:szCs w:val="28"/>
        </w:rPr>
      </w:pPr>
      <w:r w:rsidRPr="003B041B">
        <w:rPr>
          <w:rFonts w:ascii="Calibri" w:hAnsi="Calibri" w:cs="Calibri"/>
          <w:b/>
          <w:bCs/>
          <w:sz w:val="28"/>
          <w:szCs w:val="28"/>
        </w:rPr>
        <w:t>10</w:t>
      </w:r>
      <w:r w:rsidR="006D080A" w:rsidRPr="003B041B">
        <w:rPr>
          <w:rFonts w:ascii="Calibri" w:hAnsi="Calibri" w:cs="Calibri"/>
          <w:b/>
          <w:bCs/>
          <w:sz w:val="28"/>
          <w:szCs w:val="28"/>
        </w:rPr>
        <w:t xml:space="preserve">.0   </w:t>
      </w:r>
      <w:r w:rsidR="008950CB" w:rsidRPr="003B041B">
        <w:rPr>
          <w:rFonts w:ascii="Calibri" w:hAnsi="Calibri" w:cs="Calibri"/>
          <w:b/>
          <w:bCs/>
          <w:sz w:val="28"/>
          <w:szCs w:val="28"/>
        </w:rPr>
        <w:tab/>
      </w:r>
      <w:r w:rsidR="00BB22DF" w:rsidRPr="003B041B">
        <w:rPr>
          <w:rFonts w:ascii="Calibri" w:hAnsi="Calibri" w:cs="Calibri"/>
          <w:b/>
          <w:bCs/>
          <w:sz w:val="28"/>
          <w:szCs w:val="28"/>
        </w:rPr>
        <w:t xml:space="preserve">Immediate action to consider by </w:t>
      </w:r>
      <w:r w:rsidR="009B35CA" w:rsidRPr="003B041B">
        <w:rPr>
          <w:rFonts w:ascii="Calibri" w:hAnsi="Calibri" w:cs="Calibri"/>
          <w:b/>
          <w:bCs/>
          <w:sz w:val="28"/>
          <w:szCs w:val="28"/>
        </w:rPr>
        <w:t xml:space="preserve">Insurance Advisor </w:t>
      </w:r>
    </w:p>
    <w:p w14:paraId="327F8D9F" w14:textId="5FD6F46A" w:rsidR="008950CB" w:rsidRPr="00CE44D5" w:rsidRDefault="003B041B" w:rsidP="002B342F">
      <w:pPr>
        <w:rPr>
          <w:rFonts w:ascii="Calibri" w:hAnsi="Calibri" w:cs="Calibri"/>
        </w:rPr>
      </w:pPr>
      <w:r>
        <w:rPr>
          <w:rFonts w:ascii="Calibri" w:hAnsi="Calibri" w:cs="Calibri"/>
        </w:rPr>
        <w:t>10.1</w:t>
      </w:r>
      <w:r>
        <w:rPr>
          <w:rFonts w:ascii="Calibri" w:hAnsi="Calibri" w:cs="Calibri"/>
        </w:rPr>
        <w:tab/>
      </w:r>
      <w:r w:rsidR="009B35CA" w:rsidRPr="00CE44D5">
        <w:rPr>
          <w:rFonts w:ascii="Calibri" w:hAnsi="Calibri" w:cs="Calibri"/>
        </w:rPr>
        <w:t>Inform the insurers and coordinate the university’s response accordingly.</w:t>
      </w:r>
    </w:p>
    <w:p w14:paraId="4290D285" w14:textId="4626B350" w:rsidR="009B35CA" w:rsidRPr="003B041B" w:rsidRDefault="00D03C6E" w:rsidP="00A00406">
      <w:pPr>
        <w:ind w:left="720" w:hanging="720"/>
        <w:rPr>
          <w:rFonts w:ascii="Calibri" w:hAnsi="Calibri" w:cs="Calibri"/>
          <w:sz w:val="28"/>
          <w:szCs w:val="28"/>
        </w:rPr>
      </w:pPr>
      <w:r w:rsidRPr="003B041B">
        <w:rPr>
          <w:rFonts w:ascii="Calibri" w:hAnsi="Calibri" w:cs="Calibri"/>
          <w:b/>
          <w:sz w:val="28"/>
          <w:szCs w:val="28"/>
        </w:rPr>
        <w:t>11</w:t>
      </w:r>
      <w:r w:rsidR="006D080A" w:rsidRPr="003B041B">
        <w:rPr>
          <w:rFonts w:ascii="Calibri" w:hAnsi="Calibri" w:cs="Calibri"/>
          <w:b/>
          <w:sz w:val="28"/>
          <w:szCs w:val="28"/>
        </w:rPr>
        <w:t>.</w:t>
      </w:r>
      <w:r w:rsidR="004B08FB" w:rsidRPr="003B041B">
        <w:rPr>
          <w:rFonts w:ascii="Calibri" w:hAnsi="Calibri" w:cs="Calibri"/>
          <w:b/>
          <w:sz w:val="28"/>
          <w:szCs w:val="28"/>
        </w:rPr>
        <w:t>0</w:t>
      </w:r>
      <w:r w:rsidR="006D080A" w:rsidRPr="003B041B">
        <w:rPr>
          <w:rFonts w:ascii="Calibri" w:hAnsi="Calibri" w:cs="Calibri"/>
          <w:b/>
          <w:sz w:val="28"/>
          <w:szCs w:val="28"/>
        </w:rPr>
        <w:t xml:space="preserve">   </w:t>
      </w:r>
      <w:r w:rsidR="008950CB" w:rsidRPr="003B041B">
        <w:rPr>
          <w:rFonts w:ascii="Calibri" w:hAnsi="Calibri" w:cs="Calibri"/>
          <w:b/>
          <w:sz w:val="28"/>
          <w:szCs w:val="28"/>
        </w:rPr>
        <w:tab/>
      </w:r>
      <w:r w:rsidR="00BB22DF" w:rsidRPr="003B041B">
        <w:rPr>
          <w:rFonts w:ascii="Calibri" w:hAnsi="Calibri" w:cs="Calibri"/>
          <w:b/>
          <w:bCs/>
          <w:sz w:val="28"/>
          <w:szCs w:val="28"/>
        </w:rPr>
        <w:t xml:space="preserve">Immediate action to consider by </w:t>
      </w:r>
      <w:r w:rsidRPr="003B041B">
        <w:rPr>
          <w:rFonts w:ascii="Calibri" w:hAnsi="Calibri" w:cs="Calibri"/>
          <w:b/>
          <w:sz w:val="28"/>
          <w:szCs w:val="28"/>
        </w:rPr>
        <w:t>Study Abroad</w:t>
      </w:r>
      <w:r w:rsidR="003B041B">
        <w:rPr>
          <w:rFonts w:ascii="Calibri" w:hAnsi="Calibri" w:cs="Calibri"/>
          <w:b/>
          <w:sz w:val="28"/>
          <w:szCs w:val="28"/>
        </w:rPr>
        <w:t xml:space="preserve"> &amp; International </w:t>
      </w:r>
      <w:r w:rsidR="00A00406">
        <w:rPr>
          <w:rFonts w:ascii="Calibri" w:hAnsi="Calibri" w:cs="Calibri"/>
          <w:b/>
          <w:sz w:val="28"/>
          <w:szCs w:val="28"/>
        </w:rPr>
        <w:t>Learning Office</w:t>
      </w:r>
    </w:p>
    <w:p w14:paraId="4290D286" w14:textId="7BC78F1A" w:rsidR="009B35CA" w:rsidRPr="00CE44D5" w:rsidRDefault="00D03C6E" w:rsidP="002B342F">
      <w:pPr>
        <w:rPr>
          <w:rFonts w:ascii="Calibri" w:hAnsi="Calibri" w:cs="Calibri"/>
        </w:rPr>
      </w:pPr>
      <w:r w:rsidRPr="00CE44D5">
        <w:rPr>
          <w:rFonts w:ascii="Calibri" w:hAnsi="Calibri" w:cs="Calibri"/>
        </w:rPr>
        <w:lastRenderedPageBreak/>
        <w:t xml:space="preserve">11.1 </w:t>
      </w:r>
      <w:r w:rsidRPr="00CE44D5">
        <w:rPr>
          <w:rFonts w:ascii="Calibri" w:hAnsi="Calibri" w:cs="Calibri"/>
        </w:rPr>
        <w:tab/>
      </w:r>
      <w:r w:rsidR="009B35CA" w:rsidRPr="00CE44D5">
        <w:rPr>
          <w:rFonts w:ascii="Calibri" w:hAnsi="Calibri" w:cs="Calibri"/>
        </w:rPr>
        <w:t xml:space="preserve">Notify appropriate contact at partner college/overseas </w:t>
      </w:r>
      <w:r w:rsidR="00BC4E89" w:rsidRPr="00CE44D5">
        <w:rPr>
          <w:rFonts w:ascii="Calibri" w:hAnsi="Calibri" w:cs="Calibri"/>
        </w:rPr>
        <w:t>institution.</w:t>
      </w:r>
    </w:p>
    <w:p w14:paraId="4290D287" w14:textId="2022BDCE" w:rsidR="009B35CA" w:rsidRPr="00CE44D5" w:rsidRDefault="00D03C6E" w:rsidP="002B342F">
      <w:pPr>
        <w:rPr>
          <w:rFonts w:ascii="Calibri" w:hAnsi="Calibri" w:cs="Calibri"/>
        </w:rPr>
      </w:pPr>
      <w:r w:rsidRPr="00CE44D5">
        <w:rPr>
          <w:rFonts w:ascii="Calibri" w:hAnsi="Calibri" w:cs="Calibri"/>
        </w:rPr>
        <w:t>11.2</w:t>
      </w:r>
      <w:r w:rsidRPr="00CE44D5">
        <w:rPr>
          <w:rFonts w:ascii="Calibri" w:hAnsi="Calibri" w:cs="Calibri"/>
        </w:rPr>
        <w:tab/>
        <w:t>Assist</w:t>
      </w:r>
      <w:r w:rsidR="009B35CA" w:rsidRPr="00CE44D5">
        <w:rPr>
          <w:rFonts w:ascii="Calibri" w:hAnsi="Calibri" w:cs="Calibri"/>
        </w:rPr>
        <w:t xml:space="preserve"> with identifying students on </w:t>
      </w:r>
      <w:r w:rsidR="000E51B3">
        <w:rPr>
          <w:rFonts w:ascii="Calibri" w:hAnsi="Calibri" w:cs="Calibri"/>
        </w:rPr>
        <w:t xml:space="preserve">the </w:t>
      </w:r>
      <w:r w:rsidR="009B35CA" w:rsidRPr="00CE44D5">
        <w:rPr>
          <w:rFonts w:ascii="Calibri" w:hAnsi="Calibri" w:cs="Calibri"/>
        </w:rPr>
        <w:t>same exchange programme</w:t>
      </w:r>
      <w:r w:rsidR="000E51B3">
        <w:rPr>
          <w:rFonts w:ascii="Calibri" w:hAnsi="Calibri" w:cs="Calibri"/>
        </w:rPr>
        <w:t xml:space="preserve"> who may need support</w:t>
      </w:r>
      <w:r w:rsidR="009B35CA" w:rsidRPr="00CE44D5">
        <w:rPr>
          <w:rFonts w:ascii="Calibri" w:hAnsi="Calibri" w:cs="Calibri"/>
        </w:rPr>
        <w:t>.</w:t>
      </w:r>
    </w:p>
    <w:p w14:paraId="4290D288" w14:textId="4A29F60D" w:rsidR="009B35CA" w:rsidRPr="000E51B3" w:rsidRDefault="00D03C6E" w:rsidP="002B342F">
      <w:pPr>
        <w:rPr>
          <w:rFonts w:ascii="Calibri" w:hAnsi="Calibri" w:cs="Calibri"/>
          <w:b/>
          <w:sz w:val="28"/>
          <w:szCs w:val="28"/>
        </w:rPr>
      </w:pPr>
      <w:r w:rsidRPr="000E51B3">
        <w:rPr>
          <w:rFonts w:ascii="Calibri" w:hAnsi="Calibri" w:cs="Calibri"/>
          <w:b/>
          <w:sz w:val="28"/>
          <w:szCs w:val="28"/>
        </w:rPr>
        <w:t>12</w:t>
      </w:r>
      <w:r w:rsidR="004B08FB" w:rsidRPr="000E51B3">
        <w:rPr>
          <w:rFonts w:ascii="Calibri" w:hAnsi="Calibri" w:cs="Calibri"/>
          <w:b/>
          <w:sz w:val="28"/>
          <w:szCs w:val="28"/>
        </w:rPr>
        <w:t xml:space="preserve">.0 </w:t>
      </w:r>
      <w:r w:rsidR="008950CB" w:rsidRPr="000E51B3">
        <w:rPr>
          <w:rFonts w:ascii="Calibri" w:hAnsi="Calibri" w:cs="Calibri"/>
          <w:b/>
          <w:sz w:val="28"/>
          <w:szCs w:val="28"/>
        </w:rPr>
        <w:tab/>
      </w:r>
      <w:r w:rsidR="00BB22DF" w:rsidRPr="000E51B3">
        <w:rPr>
          <w:rFonts w:ascii="Calibri" w:hAnsi="Calibri" w:cs="Calibri"/>
          <w:b/>
          <w:bCs/>
          <w:sz w:val="28"/>
          <w:szCs w:val="28"/>
        </w:rPr>
        <w:t xml:space="preserve">Immediate action to consider by </w:t>
      </w:r>
      <w:r w:rsidR="004B08FB" w:rsidRPr="000E51B3">
        <w:rPr>
          <w:rFonts w:ascii="Calibri" w:hAnsi="Calibri" w:cs="Calibri"/>
          <w:b/>
          <w:sz w:val="28"/>
          <w:szCs w:val="28"/>
        </w:rPr>
        <w:t>Press</w:t>
      </w:r>
      <w:r w:rsidR="009B35CA" w:rsidRPr="000E51B3">
        <w:rPr>
          <w:rFonts w:ascii="Calibri" w:hAnsi="Calibri" w:cs="Calibri"/>
          <w:b/>
          <w:sz w:val="28"/>
          <w:szCs w:val="28"/>
        </w:rPr>
        <w:t xml:space="preserve"> Office</w:t>
      </w:r>
    </w:p>
    <w:p w14:paraId="4290D28A" w14:textId="26725E38" w:rsidR="009B35CA" w:rsidRPr="00CE44D5" w:rsidRDefault="000E51B3" w:rsidP="002B342F">
      <w:pPr>
        <w:rPr>
          <w:rFonts w:ascii="Calibri" w:hAnsi="Calibri" w:cs="Calibri"/>
        </w:rPr>
      </w:pPr>
      <w:r>
        <w:rPr>
          <w:rFonts w:ascii="Calibri" w:hAnsi="Calibri" w:cs="Calibri"/>
        </w:rPr>
        <w:t>12.1</w:t>
      </w:r>
      <w:r>
        <w:rPr>
          <w:rFonts w:ascii="Calibri" w:hAnsi="Calibri" w:cs="Calibri"/>
        </w:rPr>
        <w:tab/>
      </w:r>
      <w:r w:rsidR="002B342F" w:rsidRPr="00CE44D5">
        <w:rPr>
          <w:rFonts w:ascii="Calibri" w:hAnsi="Calibri" w:cs="Calibri"/>
        </w:rPr>
        <w:t>Prepare</w:t>
      </w:r>
      <w:r w:rsidR="009B35CA" w:rsidRPr="00CE44D5">
        <w:rPr>
          <w:rFonts w:ascii="Calibri" w:hAnsi="Calibri" w:cs="Calibri"/>
        </w:rPr>
        <w:t xml:space="preserve"> initial press </w:t>
      </w:r>
      <w:r w:rsidR="00FE491E" w:rsidRPr="00CE44D5">
        <w:rPr>
          <w:rFonts w:ascii="Calibri" w:hAnsi="Calibri" w:cs="Calibri"/>
        </w:rPr>
        <w:t>statement</w:t>
      </w:r>
      <w:r w:rsidR="00D03C6E" w:rsidRPr="00CE44D5">
        <w:rPr>
          <w:rFonts w:ascii="Calibri" w:hAnsi="Calibri" w:cs="Calibri"/>
        </w:rPr>
        <w:t xml:space="preserve"> and r</w:t>
      </w:r>
      <w:r w:rsidR="002B342F" w:rsidRPr="00CE44D5">
        <w:rPr>
          <w:rFonts w:ascii="Calibri" w:hAnsi="Calibri" w:cs="Calibri"/>
        </w:rPr>
        <w:t>espond</w:t>
      </w:r>
      <w:r w:rsidR="009B35CA" w:rsidRPr="00CE44D5">
        <w:rPr>
          <w:rFonts w:ascii="Calibri" w:hAnsi="Calibri" w:cs="Calibri"/>
        </w:rPr>
        <w:t xml:space="preserve"> to any press enquiries</w:t>
      </w:r>
      <w:r w:rsidR="00D03C6E" w:rsidRPr="00CE44D5">
        <w:rPr>
          <w:rFonts w:ascii="Calibri" w:hAnsi="Calibri" w:cs="Calibri"/>
        </w:rPr>
        <w:t xml:space="preserve"> as appropriate</w:t>
      </w:r>
      <w:r w:rsidR="009B35CA" w:rsidRPr="00CE44D5">
        <w:rPr>
          <w:rFonts w:ascii="Calibri" w:hAnsi="Calibri" w:cs="Calibri"/>
        </w:rPr>
        <w:t>.</w:t>
      </w:r>
    </w:p>
    <w:p w14:paraId="4290D28B" w14:textId="1827A6A7" w:rsidR="00CA29D0" w:rsidRPr="000E51B3" w:rsidRDefault="002B342F" w:rsidP="002B342F">
      <w:pPr>
        <w:rPr>
          <w:rFonts w:ascii="Calibri" w:hAnsi="Calibri" w:cs="Calibri"/>
          <w:b/>
          <w:sz w:val="28"/>
          <w:szCs w:val="28"/>
        </w:rPr>
      </w:pPr>
      <w:r w:rsidRPr="000E51B3">
        <w:rPr>
          <w:rFonts w:ascii="Calibri" w:hAnsi="Calibri" w:cs="Calibri"/>
          <w:b/>
          <w:sz w:val="28"/>
          <w:szCs w:val="28"/>
        </w:rPr>
        <w:t>1</w:t>
      </w:r>
      <w:r w:rsidR="00D03C6E" w:rsidRPr="000E51B3">
        <w:rPr>
          <w:rFonts w:ascii="Calibri" w:hAnsi="Calibri" w:cs="Calibri"/>
          <w:b/>
          <w:sz w:val="28"/>
          <w:szCs w:val="28"/>
        </w:rPr>
        <w:t>3</w:t>
      </w:r>
      <w:r w:rsidRPr="000E51B3">
        <w:rPr>
          <w:rFonts w:ascii="Calibri" w:hAnsi="Calibri" w:cs="Calibri"/>
          <w:b/>
          <w:sz w:val="28"/>
          <w:szCs w:val="28"/>
        </w:rPr>
        <w:t xml:space="preserve">.0 </w:t>
      </w:r>
      <w:r w:rsidR="008950CB" w:rsidRPr="000E51B3">
        <w:rPr>
          <w:rFonts w:ascii="Calibri" w:hAnsi="Calibri" w:cs="Calibri"/>
          <w:b/>
          <w:sz w:val="28"/>
          <w:szCs w:val="28"/>
        </w:rPr>
        <w:tab/>
      </w:r>
      <w:r w:rsidR="00BB22DF" w:rsidRPr="000E51B3">
        <w:rPr>
          <w:rFonts w:ascii="Calibri" w:hAnsi="Calibri" w:cs="Calibri"/>
          <w:b/>
          <w:bCs/>
          <w:sz w:val="28"/>
          <w:szCs w:val="28"/>
        </w:rPr>
        <w:t xml:space="preserve">Immediate action to consider by </w:t>
      </w:r>
      <w:r w:rsidRPr="000E51B3">
        <w:rPr>
          <w:rFonts w:ascii="Calibri" w:hAnsi="Calibri" w:cs="Calibri"/>
          <w:b/>
          <w:sz w:val="28"/>
          <w:szCs w:val="28"/>
        </w:rPr>
        <w:t>Risk</w:t>
      </w:r>
      <w:r w:rsidR="009B35CA" w:rsidRPr="000E51B3">
        <w:rPr>
          <w:rFonts w:ascii="Calibri" w:hAnsi="Calibri" w:cs="Calibri"/>
          <w:b/>
          <w:sz w:val="28"/>
          <w:szCs w:val="28"/>
        </w:rPr>
        <w:t xml:space="preserve"> </w:t>
      </w:r>
      <w:r w:rsidR="00D03C6E" w:rsidRPr="000E51B3">
        <w:rPr>
          <w:rFonts w:ascii="Calibri" w:hAnsi="Calibri" w:cs="Calibri"/>
          <w:b/>
          <w:sz w:val="28"/>
          <w:szCs w:val="28"/>
        </w:rPr>
        <w:t xml:space="preserve">&amp; </w:t>
      </w:r>
      <w:r w:rsidR="009B35CA" w:rsidRPr="000E51B3">
        <w:rPr>
          <w:rFonts w:ascii="Calibri" w:hAnsi="Calibri" w:cs="Calibri"/>
          <w:b/>
          <w:sz w:val="28"/>
          <w:szCs w:val="28"/>
        </w:rPr>
        <w:t xml:space="preserve">Business Continuity </w:t>
      </w:r>
    </w:p>
    <w:p w14:paraId="4290D28C" w14:textId="05C108F9" w:rsidR="009B35CA" w:rsidRPr="00CE44D5" w:rsidRDefault="000E51B3" w:rsidP="002B342F">
      <w:pPr>
        <w:rPr>
          <w:rFonts w:ascii="Calibri" w:hAnsi="Calibri" w:cs="Calibri"/>
        </w:rPr>
      </w:pPr>
      <w:r>
        <w:rPr>
          <w:rFonts w:ascii="Calibri" w:hAnsi="Calibri" w:cs="Calibri"/>
        </w:rPr>
        <w:t>13.1</w:t>
      </w:r>
      <w:r>
        <w:rPr>
          <w:rFonts w:ascii="Calibri" w:hAnsi="Calibri" w:cs="Calibri"/>
        </w:rPr>
        <w:tab/>
      </w:r>
      <w:r w:rsidR="009B35CA" w:rsidRPr="00CE44D5">
        <w:rPr>
          <w:rFonts w:ascii="Calibri" w:hAnsi="Calibri" w:cs="Calibri"/>
        </w:rPr>
        <w:t xml:space="preserve">Initiation of the </w:t>
      </w:r>
      <w:r w:rsidR="002128DE">
        <w:rPr>
          <w:rFonts w:ascii="Calibri" w:hAnsi="Calibri" w:cs="Calibri"/>
        </w:rPr>
        <w:t>U</w:t>
      </w:r>
      <w:r w:rsidR="00D03C6E" w:rsidRPr="00CE44D5">
        <w:rPr>
          <w:rFonts w:ascii="Calibri" w:hAnsi="Calibri" w:cs="Calibri"/>
        </w:rPr>
        <w:t xml:space="preserve">niversity’s </w:t>
      </w:r>
      <w:r w:rsidR="009B35CA" w:rsidRPr="00CE44D5">
        <w:rPr>
          <w:rFonts w:ascii="Calibri" w:hAnsi="Calibri" w:cs="Calibri"/>
        </w:rPr>
        <w:t xml:space="preserve">Emergency </w:t>
      </w:r>
      <w:r w:rsidR="00D03C6E" w:rsidRPr="00CE44D5">
        <w:rPr>
          <w:rFonts w:ascii="Calibri" w:hAnsi="Calibri" w:cs="Calibri"/>
        </w:rPr>
        <w:t>Procedure</w:t>
      </w:r>
      <w:r w:rsidR="009B35CA" w:rsidRPr="00CE44D5">
        <w:rPr>
          <w:rFonts w:ascii="Calibri" w:hAnsi="Calibri" w:cs="Calibri"/>
        </w:rPr>
        <w:t xml:space="preserve"> if appropriate.</w:t>
      </w:r>
    </w:p>
    <w:p w14:paraId="4290D28D" w14:textId="75C2B648" w:rsidR="009B35CA" w:rsidRPr="000E51B3" w:rsidRDefault="002B342F" w:rsidP="002B342F">
      <w:pPr>
        <w:rPr>
          <w:rFonts w:ascii="Calibri" w:hAnsi="Calibri" w:cs="Calibri"/>
          <w:b/>
          <w:sz w:val="28"/>
          <w:szCs w:val="28"/>
        </w:rPr>
      </w:pPr>
      <w:r w:rsidRPr="000E51B3">
        <w:rPr>
          <w:rFonts w:ascii="Calibri" w:hAnsi="Calibri" w:cs="Calibri"/>
          <w:b/>
          <w:sz w:val="28"/>
          <w:szCs w:val="28"/>
        </w:rPr>
        <w:t>1</w:t>
      </w:r>
      <w:r w:rsidR="00D03C6E" w:rsidRPr="000E51B3">
        <w:rPr>
          <w:rFonts w:ascii="Calibri" w:hAnsi="Calibri" w:cs="Calibri"/>
          <w:b/>
          <w:sz w:val="28"/>
          <w:szCs w:val="28"/>
        </w:rPr>
        <w:t>4</w:t>
      </w:r>
      <w:r w:rsidRPr="000E51B3">
        <w:rPr>
          <w:rFonts w:ascii="Calibri" w:hAnsi="Calibri" w:cs="Calibri"/>
          <w:b/>
          <w:sz w:val="28"/>
          <w:szCs w:val="28"/>
        </w:rPr>
        <w:t xml:space="preserve">.0 </w:t>
      </w:r>
      <w:r w:rsidR="008950CB" w:rsidRPr="000E51B3">
        <w:rPr>
          <w:rFonts w:ascii="Calibri" w:hAnsi="Calibri" w:cs="Calibri"/>
          <w:b/>
          <w:sz w:val="28"/>
          <w:szCs w:val="28"/>
        </w:rPr>
        <w:tab/>
      </w:r>
      <w:r w:rsidR="00BB22DF" w:rsidRPr="000E51B3">
        <w:rPr>
          <w:rFonts w:ascii="Calibri" w:hAnsi="Calibri" w:cs="Calibri"/>
          <w:b/>
          <w:bCs/>
          <w:sz w:val="28"/>
          <w:szCs w:val="28"/>
        </w:rPr>
        <w:t xml:space="preserve">Immediate action to consider by </w:t>
      </w:r>
      <w:r w:rsidRPr="000E51B3">
        <w:rPr>
          <w:rFonts w:ascii="Calibri" w:hAnsi="Calibri" w:cs="Calibri"/>
          <w:b/>
          <w:sz w:val="28"/>
          <w:szCs w:val="28"/>
        </w:rPr>
        <w:t>Health</w:t>
      </w:r>
      <w:r w:rsidR="009B35CA" w:rsidRPr="000E51B3">
        <w:rPr>
          <w:rFonts w:ascii="Calibri" w:hAnsi="Calibri" w:cs="Calibri"/>
          <w:b/>
          <w:sz w:val="28"/>
          <w:szCs w:val="28"/>
        </w:rPr>
        <w:t xml:space="preserve"> and Safety Manager</w:t>
      </w:r>
    </w:p>
    <w:p w14:paraId="4290D28E" w14:textId="48168ED8" w:rsidR="009B35CA" w:rsidRPr="00CE44D5" w:rsidRDefault="00D03C6E" w:rsidP="000E51B3">
      <w:pPr>
        <w:ind w:left="720" w:hanging="720"/>
        <w:rPr>
          <w:rFonts w:ascii="Calibri" w:hAnsi="Calibri" w:cs="Calibri"/>
        </w:rPr>
      </w:pPr>
      <w:r w:rsidRPr="00CE44D5">
        <w:rPr>
          <w:rFonts w:ascii="Calibri" w:hAnsi="Calibri" w:cs="Calibri"/>
        </w:rPr>
        <w:t>14</w:t>
      </w:r>
      <w:r w:rsidR="002B342F" w:rsidRPr="00CE44D5">
        <w:rPr>
          <w:rFonts w:ascii="Calibri" w:hAnsi="Calibri" w:cs="Calibri"/>
        </w:rPr>
        <w:t xml:space="preserve">.1 </w:t>
      </w:r>
      <w:r w:rsidR="008950CB" w:rsidRPr="00CE44D5">
        <w:rPr>
          <w:rFonts w:ascii="Calibri" w:hAnsi="Calibri" w:cs="Calibri"/>
        </w:rPr>
        <w:tab/>
      </w:r>
      <w:r w:rsidR="002B342F" w:rsidRPr="00CE44D5">
        <w:rPr>
          <w:rFonts w:ascii="Calibri" w:hAnsi="Calibri" w:cs="Calibri"/>
        </w:rPr>
        <w:t>Notify</w:t>
      </w:r>
      <w:r w:rsidR="009B35CA" w:rsidRPr="00CE44D5">
        <w:rPr>
          <w:rFonts w:ascii="Calibri" w:hAnsi="Calibri" w:cs="Calibri"/>
        </w:rPr>
        <w:t xml:space="preserve"> Health and Safety Executive of incident and complete necessary reporting procedures</w:t>
      </w:r>
      <w:r w:rsidR="00FE491E" w:rsidRPr="00CE44D5">
        <w:rPr>
          <w:rFonts w:ascii="Calibri" w:hAnsi="Calibri" w:cs="Calibri"/>
        </w:rPr>
        <w:t>.</w:t>
      </w:r>
    </w:p>
    <w:p w14:paraId="4290D28F" w14:textId="5393EC2F" w:rsidR="009B35CA" w:rsidRPr="00CE44D5" w:rsidRDefault="00D03C6E" w:rsidP="002B342F">
      <w:pPr>
        <w:rPr>
          <w:rFonts w:ascii="Calibri" w:hAnsi="Calibri" w:cs="Calibri"/>
        </w:rPr>
      </w:pPr>
      <w:r w:rsidRPr="00CE44D5">
        <w:rPr>
          <w:rFonts w:ascii="Calibri" w:hAnsi="Calibri" w:cs="Calibri"/>
        </w:rPr>
        <w:t>14</w:t>
      </w:r>
      <w:r w:rsidR="002B342F" w:rsidRPr="00CE44D5">
        <w:rPr>
          <w:rFonts w:ascii="Calibri" w:hAnsi="Calibri" w:cs="Calibri"/>
        </w:rPr>
        <w:t xml:space="preserve">.2 </w:t>
      </w:r>
      <w:r w:rsidR="008950CB" w:rsidRPr="00CE44D5">
        <w:rPr>
          <w:rFonts w:ascii="Calibri" w:hAnsi="Calibri" w:cs="Calibri"/>
        </w:rPr>
        <w:tab/>
      </w:r>
      <w:r w:rsidR="002B342F" w:rsidRPr="00CE44D5">
        <w:rPr>
          <w:rFonts w:ascii="Calibri" w:hAnsi="Calibri" w:cs="Calibri"/>
        </w:rPr>
        <w:t>Respond</w:t>
      </w:r>
      <w:r w:rsidR="009B35CA" w:rsidRPr="00CE44D5">
        <w:rPr>
          <w:rFonts w:ascii="Calibri" w:hAnsi="Calibri" w:cs="Calibri"/>
        </w:rPr>
        <w:t xml:space="preserve"> to any health and safety issues within the University.</w:t>
      </w:r>
    </w:p>
    <w:p w14:paraId="4290D2A2" w14:textId="24493E88" w:rsidR="009B35CA" w:rsidRPr="00BA2DBE" w:rsidRDefault="002B342F" w:rsidP="002B342F">
      <w:pPr>
        <w:rPr>
          <w:rFonts w:ascii="Calibri" w:hAnsi="Calibri" w:cs="Calibri"/>
          <w:b/>
          <w:bCs/>
          <w:sz w:val="28"/>
          <w:szCs w:val="28"/>
        </w:rPr>
      </w:pPr>
      <w:r w:rsidRPr="00BA2DBE">
        <w:rPr>
          <w:rFonts w:ascii="Calibri" w:hAnsi="Calibri" w:cs="Calibri"/>
          <w:b/>
          <w:bCs/>
          <w:sz w:val="28"/>
          <w:szCs w:val="28"/>
        </w:rPr>
        <w:t>1</w:t>
      </w:r>
      <w:r w:rsidR="00D03C6E" w:rsidRPr="00BA2DBE">
        <w:rPr>
          <w:rFonts w:ascii="Calibri" w:hAnsi="Calibri" w:cs="Calibri"/>
          <w:b/>
          <w:bCs/>
          <w:sz w:val="28"/>
          <w:szCs w:val="28"/>
        </w:rPr>
        <w:t>5</w:t>
      </w:r>
      <w:r w:rsidRPr="00BA2DBE">
        <w:rPr>
          <w:rFonts w:ascii="Calibri" w:hAnsi="Calibri" w:cs="Calibri"/>
          <w:b/>
          <w:bCs/>
          <w:sz w:val="28"/>
          <w:szCs w:val="28"/>
        </w:rPr>
        <w:t xml:space="preserve">.0 </w:t>
      </w:r>
      <w:r w:rsidR="008950CB" w:rsidRPr="00BA2DBE">
        <w:rPr>
          <w:rFonts w:ascii="Calibri" w:hAnsi="Calibri" w:cs="Calibri"/>
          <w:b/>
          <w:bCs/>
          <w:sz w:val="28"/>
          <w:szCs w:val="28"/>
        </w:rPr>
        <w:tab/>
      </w:r>
      <w:r w:rsidRPr="00BA2DBE">
        <w:rPr>
          <w:rFonts w:ascii="Calibri" w:hAnsi="Calibri" w:cs="Calibri"/>
          <w:b/>
          <w:bCs/>
          <w:sz w:val="28"/>
          <w:szCs w:val="28"/>
        </w:rPr>
        <w:t>Follow</w:t>
      </w:r>
      <w:r w:rsidR="00CE2C96">
        <w:rPr>
          <w:rFonts w:ascii="Calibri" w:hAnsi="Calibri" w:cs="Calibri"/>
          <w:b/>
          <w:bCs/>
          <w:sz w:val="28"/>
          <w:szCs w:val="28"/>
        </w:rPr>
        <w:t>-</w:t>
      </w:r>
      <w:r w:rsidR="009B35CA" w:rsidRPr="00BA2DBE">
        <w:rPr>
          <w:rFonts w:ascii="Calibri" w:hAnsi="Calibri" w:cs="Calibri"/>
          <w:b/>
          <w:bCs/>
          <w:sz w:val="28"/>
          <w:szCs w:val="28"/>
        </w:rPr>
        <w:t xml:space="preserve">up action and administrative arrangements </w:t>
      </w:r>
    </w:p>
    <w:p w14:paraId="4290D2A3" w14:textId="206C2DF0" w:rsidR="009B35CA" w:rsidRPr="00CE44D5" w:rsidRDefault="00D03C6E" w:rsidP="00B2255F">
      <w:pPr>
        <w:ind w:left="720" w:hanging="720"/>
        <w:rPr>
          <w:rFonts w:ascii="Calibri" w:hAnsi="Calibri" w:cs="Calibri"/>
        </w:rPr>
      </w:pPr>
      <w:r w:rsidRPr="00CE44D5">
        <w:rPr>
          <w:rFonts w:ascii="Calibri" w:hAnsi="Calibri" w:cs="Calibri"/>
        </w:rPr>
        <w:t>15</w:t>
      </w:r>
      <w:r w:rsidR="009B35CA" w:rsidRPr="00CE44D5">
        <w:rPr>
          <w:rFonts w:ascii="Calibri" w:hAnsi="Calibri" w:cs="Calibri"/>
        </w:rPr>
        <w:t xml:space="preserve">.1 </w:t>
      </w:r>
      <w:r w:rsidR="008950CB" w:rsidRPr="00CE44D5">
        <w:rPr>
          <w:rFonts w:ascii="Calibri" w:hAnsi="Calibri" w:cs="Calibri"/>
        </w:rPr>
        <w:tab/>
      </w:r>
      <w:r w:rsidR="009B35CA" w:rsidRPr="00CE44D5">
        <w:rPr>
          <w:rFonts w:ascii="Calibri" w:hAnsi="Calibri" w:cs="Calibri"/>
        </w:rPr>
        <w:t>The action required after an incident or death on</w:t>
      </w:r>
      <w:r w:rsidR="00B2255F">
        <w:rPr>
          <w:rFonts w:ascii="Calibri" w:hAnsi="Calibri" w:cs="Calibri"/>
        </w:rPr>
        <w:t>,</w:t>
      </w:r>
      <w:r w:rsidR="009B35CA" w:rsidRPr="00CE44D5">
        <w:rPr>
          <w:rFonts w:ascii="Calibri" w:hAnsi="Calibri" w:cs="Calibri"/>
        </w:rPr>
        <w:t xml:space="preserve"> or off campus will be similar once the immediate situation has been dealt with. The table below is intended to guide staff through the appropriate considerations in the days following a serious incident or the death of a student</w:t>
      </w:r>
      <w:r w:rsidR="00FE491E" w:rsidRPr="00CE44D5">
        <w:rPr>
          <w:rFonts w:ascii="Calibri" w:hAnsi="Calibri" w:cs="Calibri"/>
        </w:rPr>
        <w:t>.</w:t>
      </w:r>
    </w:p>
    <w:p w14:paraId="5F36DC52" w14:textId="0D89AE31" w:rsidR="008950CB" w:rsidRPr="00CE44D5" w:rsidRDefault="004D167B" w:rsidP="00B2255F">
      <w:pPr>
        <w:ind w:left="720" w:hanging="720"/>
        <w:rPr>
          <w:rFonts w:ascii="Calibri" w:hAnsi="Calibri" w:cs="Calibri"/>
        </w:rPr>
      </w:pPr>
      <w:r w:rsidRPr="00CE44D5">
        <w:rPr>
          <w:rFonts w:ascii="Calibri" w:hAnsi="Calibri" w:cs="Calibri"/>
        </w:rPr>
        <w:t>15</w:t>
      </w:r>
      <w:r w:rsidR="002B342F" w:rsidRPr="00CE44D5">
        <w:rPr>
          <w:rFonts w:ascii="Calibri" w:hAnsi="Calibri" w:cs="Calibri"/>
        </w:rPr>
        <w:t xml:space="preserve">.2 </w:t>
      </w:r>
      <w:r w:rsidR="008950CB" w:rsidRPr="00CE44D5">
        <w:rPr>
          <w:rFonts w:ascii="Calibri" w:hAnsi="Calibri" w:cs="Calibri"/>
        </w:rPr>
        <w:tab/>
      </w:r>
      <w:r w:rsidR="002B342F" w:rsidRPr="00CE44D5">
        <w:rPr>
          <w:rFonts w:ascii="Calibri" w:hAnsi="Calibri" w:cs="Calibri"/>
        </w:rPr>
        <w:t>Any</w:t>
      </w:r>
      <w:r w:rsidR="009B35CA" w:rsidRPr="00CE44D5">
        <w:rPr>
          <w:rFonts w:ascii="Calibri" w:hAnsi="Calibri" w:cs="Calibri"/>
        </w:rPr>
        <w:t xml:space="preserve"> intended or follow up action taken in respect of these points should be reported to Student Wellbeing who will co-ordinate </w:t>
      </w:r>
      <w:r w:rsidR="00CE2C96">
        <w:rPr>
          <w:rFonts w:ascii="Calibri" w:hAnsi="Calibri" w:cs="Calibri"/>
        </w:rPr>
        <w:t xml:space="preserve">and record </w:t>
      </w:r>
      <w:r w:rsidR="009B35CA" w:rsidRPr="00CE44D5">
        <w:rPr>
          <w:rFonts w:ascii="Calibri" w:hAnsi="Calibri" w:cs="Calibri"/>
        </w:rPr>
        <w:t xml:space="preserve">the </w:t>
      </w:r>
      <w:r w:rsidR="00D03C6E" w:rsidRPr="00CE44D5">
        <w:rPr>
          <w:rFonts w:ascii="Calibri" w:hAnsi="Calibri" w:cs="Calibri"/>
        </w:rPr>
        <w:t>u</w:t>
      </w:r>
      <w:r w:rsidR="009B35CA" w:rsidRPr="00CE44D5">
        <w:rPr>
          <w:rFonts w:ascii="Calibri" w:hAnsi="Calibri" w:cs="Calibri"/>
        </w:rPr>
        <w:t>niversity</w:t>
      </w:r>
      <w:r w:rsidR="00CE2C96">
        <w:rPr>
          <w:rFonts w:ascii="Calibri" w:hAnsi="Calibri" w:cs="Calibri"/>
        </w:rPr>
        <w:t>’s</w:t>
      </w:r>
      <w:r w:rsidR="009B35CA" w:rsidRPr="00CE44D5">
        <w:rPr>
          <w:rFonts w:ascii="Calibri" w:hAnsi="Calibri" w:cs="Calibri"/>
        </w:rPr>
        <w:t xml:space="preserve"> response. </w:t>
      </w:r>
    </w:p>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2263"/>
        <w:gridCol w:w="6753"/>
      </w:tblGrid>
      <w:tr w:rsidR="003A63F3" w:rsidRPr="00CE44D5" w14:paraId="2AF16C8C" w14:textId="77777777" w:rsidTr="001276B3">
        <w:tc>
          <w:tcPr>
            <w:tcW w:w="2263" w:type="dxa"/>
          </w:tcPr>
          <w:p w14:paraId="7DABAAA8" w14:textId="77777777" w:rsidR="003A63F3" w:rsidRPr="00CE44D5" w:rsidRDefault="003A63F3" w:rsidP="001276B3">
            <w:pPr>
              <w:rPr>
                <w:rFonts w:ascii="Calibri" w:hAnsi="Calibri" w:cs="Calibri"/>
                <w:b/>
                <w:bCs/>
                <w:sz w:val="22"/>
                <w:szCs w:val="22"/>
              </w:rPr>
            </w:pPr>
          </w:p>
          <w:p w14:paraId="5DC7C6C1" w14:textId="65C45278" w:rsidR="004A2602" w:rsidRPr="00CE44D5" w:rsidRDefault="00387ED7" w:rsidP="001276B3">
            <w:pPr>
              <w:rPr>
                <w:rFonts w:ascii="Calibri" w:hAnsi="Calibri" w:cs="Calibri"/>
                <w:b/>
                <w:bCs/>
                <w:sz w:val="22"/>
                <w:szCs w:val="22"/>
              </w:rPr>
            </w:pPr>
            <w:r w:rsidRPr="00CE44D5">
              <w:rPr>
                <w:rFonts w:ascii="Calibri" w:hAnsi="Calibri" w:cs="Calibri"/>
                <w:b/>
                <w:bCs/>
                <w:sz w:val="22"/>
                <w:szCs w:val="22"/>
              </w:rPr>
              <w:t xml:space="preserve">      </w:t>
            </w:r>
            <w:r w:rsidR="004A2602" w:rsidRPr="00CE44D5">
              <w:rPr>
                <w:rFonts w:ascii="Calibri" w:hAnsi="Calibri" w:cs="Calibri"/>
                <w:b/>
                <w:bCs/>
                <w:sz w:val="22"/>
                <w:szCs w:val="22"/>
              </w:rPr>
              <w:t xml:space="preserve">Department </w:t>
            </w:r>
          </w:p>
          <w:p w14:paraId="214FB1BF" w14:textId="3DBEDA41" w:rsidR="004A2602" w:rsidRPr="00CE44D5" w:rsidRDefault="004A2602" w:rsidP="001276B3">
            <w:pPr>
              <w:rPr>
                <w:rFonts w:ascii="Calibri" w:hAnsi="Calibri" w:cs="Calibri"/>
                <w:b/>
                <w:bCs/>
                <w:sz w:val="22"/>
                <w:szCs w:val="22"/>
              </w:rPr>
            </w:pPr>
          </w:p>
        </w:tc>
        <w:tc>
          <w:tcPr>
            <w:tcW w:w="6753" w:type="dxa"/>
          </w:tcPr>
          <w:p w14:paraId="497FD7FD" w14:textId="77777777" w:rsidR="003A63F3" w:rsidRPr="00CE44D5" w:rsidRDefault="003A63F3" w:rsidP="001276B3">
            <w:pPr>
              <w:rPr>
                <w:rFonts w:ascii="Calibri" w:hAnsi="Calibri" w:cs="Calibri"/>
                <w:b/>
                <w:bCs/>
                <w:sz w:val="22"/>
                <w:szCs w:val="22"/>
              </w:rPr>
            </w:pPr>
          </w:p>
          <w:p w14:paraId="0962B61F" w14:textId="79BFE7BB" w:rsidR="004A2602" w:rsidRPr="00CE44D5" w:rsidRDefault="00387ED7" w:rsidP="001276B3">
            <w:pPr>
              <w:rPr>
                <w:rFonts w:ascii="Calibri" w:hAnsi="Calibri" w:cs="Calibri"/>
                <w:b/>
                <w:bCs/>
                <w:sz w:val="22"/>
                <w:szCs w:val="22"/>
              </w:rPr>
            </w:pPr>
            <w:r w:rsidRPr="00CE44D5">
              <w:rPr>
                <w:rFonts w:ascii="Calibri" w:hAnsi="Calibri" w:cs="Calibri"/>
                <w:b/>
                <w:bCs/>
                <w:sz w:val="22"/>
                <w:szCs w:val="22"/>
              </w:rPr>
              <w:t xml:space="preserve">                                  Follow up actions to consider</w:t>
            </w:r>
          </w:p>
        </w:tc>
      </w:tr>
      <w:tr w:rsidR="003A63F3" w:rsidRPr="00CE44D5" w14:paraId="4AE499B7" w14:textId="77777777" w:rsidTr="001276B3">
        <w:tc>
          <w:tcPr>
            <w:tcW w:w="2263" w:type="dxa"/>
          </w:tcPr>
          <w:p w14:paraId="6C5F291D" w14:textId="28D2D354" w:rsidR="004A2602" w:rsidRPr="00CE44D5" w:rsidRDefault="006B24F1" w:rsidP="001276B3">
            <w:pPr>
              <w:rPr>
                <w:rFonts w:ascii="Calibri" w:hAnsi="Calibri" w:cs="Calibri"/>
                <w:sz w:val="22"/>
                <w:szCs w:val="22"/>
              </w:rPr>
            </w:pPr>
            <w:r>
              <w:rPr>
                <w:rFonts w:ascii="Calibri" w:hAnsi="Calibri" w:cs="Calibri"/>
                <w:sz w:val="22"/>
                <w:szCs w:val="22"/>
              </w:rPr>
              <w:t xml:space="preserve">Student </w:t>
            </w:r>
            <w:r w:rsidR="00DD5690" w:rsidRPr="00CE44D5">
              <w:rPr>
                <w:rFonts w:ascii="Calibri" w:hAnsi="Calibri" w:cs="Calibri"/>
                <w:sz w:val="22"/>
                <w:szCs w:val="22"/>
              </w:rPr>
              <w:t>Counselling</w:t>
            </w:r>
            <w:r w:rsidR="00AE5B64" w:rsidRPr="00CE44D5">
              <w:rPr>
                <w:rFonts w:ascii="Calibri" w:hAnsi="Calibri" w:cs="Calibri"/>
                <w:sz w:val="22"/>
                <w:szCs w:val="22"/>
              </w:rPr>
              <w:t xml:space="preserve"> &amp; Wellbeing</w:t>
            </w:r>
          </w:p>
          <w:p w14:paraId="0ADE13ED" w14:textId="44578391" w:rsidR="004A2602" w:rsidRPr="00CE44D5" w:rsidRDefault="004A2602" w:rsidP="001276B3">
            <w:pPr>
              <w:rPr>
                <w:rFonts w:ascii="Calibri" w:hAnsi="Calibri" w:cs="Calibri"/>
                <w:sz w:val="22"/>
                <w:szCs w:val="22"/>
              </w:rPr>
            </w:pPr>
          </w:p>
        </w:tc>
        <w:tc>
          <w:tcPr>
            <w:tcW w:w="6753" w:type="dxa"/>
          </w:tcPr>
          <w:p w14:paraId="33C40244" w14:textId="1DE958DE" w:rsidR="006E5811" w:rsidRPr="00CE44D5" w:rsidRDefault="00AE5B64" w:rsidP="001276B3">
            <w:pPr>
              <w:pStyle w:val="ListParagraph"/>
              <w:numPr>
                <w:ilvl w:val="0"/>
                <w:numId w:val="3"/>
              </w:numPr>
              <w:rPr>
                <w:rFonts w:ascii="Calibri" w:hAnsi="Calibri" w:cs="Calibri"/>
                <w:sz w:val="22"/>
                <w:szCs w:val="22"/>
              </w:rPr>
            </w:pPr>
            <w:r w:rsidRPr="00CE44D5">
              <w:rPr>
                <w:rFonts w:ascii="Calibri" w:hAnsi="Calibri" w:cs="Calibri"/>
                <w:sz w:val="22"/>
                <w:szCs w:val="22"/>
              </w:rPr>
              <w:t xml:space="preserve">Liaise with </w:t>
            </w:r>
            <w:r w:rsidR="00D34037" w:rsidRPr="00CE44D5">
              <w:rPr>
                <w:rFonts w:ascii="Calibri" w:hAnsi="Calibri" w:cs="Calibri"/>
                <w:sz w:val="22"/>
                <w:szCs w:val="22"/>
              </w:rPr>
              <w:t>police</w:t>
            </w:r>
            <w:r w:rsidR="006B24F1">
              <w:rPr>
                <w:rFonts w:ascii="Calibri" w:hAnsi="Calibri" w:cs="Calibri"/>
                <w:sz w:val="22"/>
                <w:szCs w:val="22"/>
              </w:rPr>
              <w:t>, coroner and/</w:t>
            </w:r>
            <w:r w:rsidRPr="00CE44D5">
              <w:rPr>
                <w:rFonts w:ascii="Calibri" w:hAnsi="Calibri" w:cs="Calibri"/>
                <w:sz w:val="22"/>
                <w:szCs w:val="22"/>
              </w:rPr>
              <w:t>or hospital to confirm identity</w:t>
            </w:r>
            <w:r w:rsidR="006E5811" w:rsidRPr="00CE44D5">
              <w:rPr>
                <w:rFonts w:ascii="Calibri" w:hAnsi="Calibri" w:cs="Calibri"/>
                <w:sz w:val="22"/>
                <w:szCs w:val="22"/>
              </w:rPr>
              <w:t>.</w:t>
            </w:r>
          </w:p>
          <w:p w14:paraId="7120D51E" w14:textId="2821963E" w:rsidR="002366CF" w:rsidRPr="00CE44D5" w:rsidRDefault="005E6F59" w:rsidP="001276B3">
            <w:pPr>
              <w:pStyle w:val="ListParagraph"/>
              <w:numPr>
                <w:ilvl w:val="0"/>
                <w:numId w:val="3"/>
              </w:numPr>
              <w:rPr>
                <w:rFonts w:ascii="Calibri" w:hAnsi="Calibri" w:cs="Calibri"/>
                <w:sz w:val="22"/>
                <w:szCs w:val="22"/>
              </w:rPr>
            </w:pPr>
            <w:r w:rsidRPr="00CE44D5">
              <w:rPr>
                <w:rFonts w:ascii="Calibri" w:hAnsi="Calibri" w:cs="Calibri"/>
                <w:sz w:val="22"/>
                <w:szCs w:val="22"/>
              </w:rPr>
              <w:t>E</w:t>
            </w:r>
            <w:r w:rsidR="006E5811" w:rsidRPr="00CE44D5">
              <w:rPr>
                <w:rFonts w:ascii="Calibri" w:hAnsi="Calibri" w:cs="Calibri"/>
                <w:sz w:val="22"/>
                <w:szCs w:val="22"/>
              </w:rPr>
              <w:t>nsure</w:t>
            </w:r>
            <w:r w:rsidR="00AE5B64" w:rsidRPr="00CE44D5">
              <w:rPr>
                <w:rFonts w:ascii="Calibri" w:hAnsi="Calibri" w:cs="Calibri"/>
                <w:sz w:val="22"/>
                <w:szCs w:val="22"/>
              </w:rPr>
              <w:t xml:space="preserve"> </w:t>
            </w:r>
            <w:r w:rsidR="00D03C6E" w:rsidRPr="00CE44D5">
              <w:rPr>
                <w:rFonts w:ascii="Calibri" w:hAnsi="Calibri" w:cs="Calibri"/>
                <w:sz w:val="22"/>
                <w:szCs w:val="22"/>
              </w:rPr>
              <w:t>the student’s emergency contact</w:t>
            </w:r>
            <w:r w:rsidR="00AE5B64" w:rsidRPr="00CE44D5">
              <w:rPr>
                <w:rFonts w:ascii="Calibri" w:hAnsi="Calibri" w:cs="Calibri"/>
                <w:sz w:val="22"/>
                <w:szCs w:val="22"/>
              </w:rPr>
              <w:t xml:space="preserve"> has been informed.</w:t>
            </w:r>
          </w:p>
          <w:p w14:paraId="4B134103" w14:textId="1B9D174D" w:rsidR="002366CF" w:rsidRPr="00CE44D5" w:rsidRDefault="002366CF" w:rsidP="00D03C6E">
            <w:pPr>
              <w:pStyle w:val="ListParagraph"/>
              <w:numPr>
                <w:ilvl w:val="0"/>
                <w:numId w:val="3"/>
              </w:numPr>
              <w:rPr>
                <w:rFonts w:ascii="Calibri" w:hAnsi="Calibri" w:cs="Calibri"/>
                <w:sz w:val="22"/>
                <w:szCs w:val="22"/>
              </w:rPr>
            </w:pPr>
            <w:r w:rsidRPr="00CE44D5">
              <w:rPr>
                <w:rFonts w:ascii="Calibri" w:hAnsi="Calibri" w:cs="Calibri"/>
                <w:sz w:val="22"/>
                <w:szCs w:val="22"/>
              </w:rPr>
              <w:t>Identify an appropriate point of contact for family members</w:t>
            </w:r>
            <w:r w:rsidR="00D03C6E" w:rsidRPr="00CE44D5">
              <w:rPr>
                <w:rFonts w:ascii="Calibri" w:hAnsi="Calibri" w:cs="Calibri"/>
                <w:sz w:val="22"/>
                <w:szCs w:val="22"/>
              </w:rPr>
              <w:t xml:space="preserve"> and inform relevant staff who this is.</w:t>
            </w:r>
          </w:p>
          <w:p w14:paraId="27058277" w14:textId="6FAE6777" w:rsidR="00B93643" w:rsidRPr="00CE44D5" w:rsidRDefault="002366CF" w:rsidP="001276B3">
            <w:pPr>
              <w:pStyle w:val="ListParagraph"/>
              <w:numPr>
                <w:ilvl w:val="0"/>
                <w:numId w:val="3"/>
              </w:numPr>
              <w:rPr>
                <w:rFonts w:ascii="Calibri" w:hAnsi="Calibri" w:cs="Calibri"/>
                <w:sz w:val="22"/>
                <w:szCs w:val="22"/>
              </w:rPr>
            </w:pPr>
            <w:r w:rsidRPr="00CE44D5">
              <w:rPr>
                <w:rFonts w:ascii="Calibri" w:hAnsi="Calibri" w:cs="Calibri"/>
                <w:sz w:val="22"/>
                <w:szCs w:val="22"/>
              </w:rPr>
              <w:t>Liaise and assist where necessary with advising</w:t>
            </w:r>
            <w:r w:rsidR="00D03C6E" w:rsidRPr="00CE44D5">
              <w:rPr>
                <w:rFonts w:ascii="Calibri" w:hAnsi="Calibri" w:cs="Calibri"/>
                <w:sz w:val="22"/>
                <w:szCs w:val="22"/>
              </w:rPr>
              <w:t xml:space="preserve"> and supporting</w:t>
            </w:r>
            <w:r w:rsidRPr="00CE44D5">
              <w:rPr>
                <w:rFonts w:ascii="Calibri" w:hAnsi="Calibri" w:cs="Calibri"/>
                <w:sz w:val="22"/>
                <w:szCs w:val="22"/>
              </w:rPr>
              <w:t xml:space="preserve"> </w:t>
            </w:r>
            <w:r w:rsidR="00D03C6E" w:rsidRPr="00CE44D5">
              <w:rPr>
                <w:rFonts w:ascii="Calibri" w:hAnsi="Calibri" w:cs="Calibri"/>
                <w:sz w:val="22"/>
                <w:szCs w:val="22"/>
              </w:rPr>
              <w:t xml:space="preserve">other </w:t>
            </w:r>
            <w:r w:rsidRPr="00CE44D5">
              <w:rPr>
                <w:rFonts w:ascii="Calibri" w:hAnsi="Calibri" w:cs="Calibri"/>
                <w:sz w:val="22"/>
                <w:szCs w:val="22"/>
              </w:rPr>
              <w:t xml:space="preserve">students in halls, in private accommodation or on the </w:t>
            </w:r>
            <w:r w:rsidR="005F120E">
              <w:rPr>
                <w:rFonts w:ascii="Calibri" w:hAnsi="Calibri" w:cs="Calibri"/>
                <w:sz w:val="22"/>
                <w:szCs w:val="22"/>
              </w:rPr>
              <w:t xml:space="preserve">same </w:t>
            </w:r>
            <w:r w:rsidRPr="00CE44D5">
              <w:rPr>
                <w:rFonts w:ascii="Calibri" w:hAnsi="Calibri" w:cs="Calibri"/>
                <w:sz w:val="22"/>
                <w:szCs w:val="22"/>
              </w:rPr>
              <w:t>course</w:t>
            </w:r>
            <w:r w:rsidR="00B93643" w:rsidRPr="00CE44D5">
              <w:rPr>
                <w:rFonts w:ascii="Calibri" w:hAnsi="Calibri" w:cs="Calibri"/>
                <w:sz w:val="22"/>
                <w:szCs w:val="22"/>
              </w:rPr>
              <w:t>.</w:t>
            </w:r>
          </w:p>
          <w:p w14:paraId="3CB1E283" w14:textId="765D9CED" w:rsidR="002366CF" w:rsidRPr="00CE44D5" w:rsidRDefault="004D072D" w:rsidP="001276B3">
            <w:pPr>
              <w:pStyle w:val="ListParagraph"/>
              <w:numPr>
                <w:ilvl w:val="0"/>
                <w:numId w:val="3"/>
              </w:numPr>
              <w:rPr>
                <w:rFonts w:ascii="Calibri" w:hAnsi="Calibri" w:cs="Calibri"/>
                <w:sz w:val="22"/>
                <w:szCs w:val="22"/>
              </w:rPr>
            </w:pPr>
            <w:r w:rsidRPr="00CE44D5">
              <w:rPr>
                <w:rFonts w:ascii="Calibri" w:hAnsi="Calibri" w:cs="Calibri"/>
                <w:sz w:val="22"/>
                <w:szCs w:val="22"/>
              </w:rPr>
              <w:t>M</w:t>
            </w:r>
            <w:r w:rsidR="002366CF" w:rsidRPr="00CE44D5">
              <w:rPr>
                <w:rFonts w:ascii="Calibri" w:hAnsi="Calibri" w:cs="Calibri"/>
                <w:sz w:val="22"/>
                <w:szCs w:val="22"/>
              </w:rPr>
              <w:t>ake</w:t>
            </w:r>
            <w:r w:rsidR="00D03C6E" w:rsidRPr="00CE44D5">
              <w:rPr>
                <w:rFonts w:ascii="Calibri" w:hAnsi="Calibri" w:cs="Calibri"/>
                <w:sz w:val="22"/>
                <w:szCs w:val="22"/>
              </w:rPr>
              <w:t xml:space="preserve"> impacted students</w:t>
            </w:r>
            <w:r w:rsidR="002366CF" w:rsidRPr="00CE44D5">
              <w:rPr>
                <w:rFonts w:ascii="Calibri" w:hAnsi="Calibri" w:cs="Calibri"/>
                <w:sz w:val="22"/>
                <w:szCs w:val="22"/>
              </w:rPr>
              <w:t xml:space="preserve"> aware of availability of pastoral support and counselling.</w:t>
            </w:r>
          </w:p>
          <w:p w14:paraId="0F4B8DF0" w14:textId="18C99CBA" w:rsidR="002366CF" w:rsidRPr="00CE44D5" w:rsidRDefault="00D03C6E" w:rsidP="001276B3">
            <w:pPr>
              <w:pStyle w:val="ListParagraph"/>
              <w:numPr>
                <w:ilvl w:val="0"/>
                <w:numId w:val="3"/>
              </w:numPr>
              <w:rPr>
                <w:rFonts w:ascii="Calibri" w:hAnsi="Calibri" w:cs="Calibri"/>
                <w:sz w:val="22"/>
                <w:szCs w:val="22"/>
              </w:rPr>
            </w:pPr>
            <w:r w:rsidRPr="00CE44D5">
              <w:rPr>
                <w:rFonts w:ascii="Calibri" w:hAnsi="Calibri" w:cs="Calibri"/>
                <w:sz w:val="22"/>
                <w:szCs w:val="22"/>
              </w:rPr>
              <w:t xml:space="preserve">Organise </w:t>
            </w:r>
            <w:r w:rsidR="000F6D20">
              <w:rPr>
                <w:rFonts w:ascii="Calibri" w:hAnsi="Calibri" w:cs="Calibri"/>
                <w:sz w:val="22"/>
                <w:szCs w:val="22"/>
              </w:rPr>
              <w:t>or</w:t>
            </w:r>
            <w:r w:rsidRPr="00CE44D5">
              <w:rPr>
                <w:rFonts w:ascii="Calibri" w:hAnsi="Calibri" w:cs="Calibri"/>
                <w:sz w:val="22"/>
                <w:szCs w:val="22"/>
              </w:rPr>
              <w:t xml:space="preserve"> provide</w:t>
            </w:r>
            <w:r w:rsidR="002366CF" w:rsidRPr="00CE44D5">
              <w:rPr>
                <w:rFonts w:ascii="Calibri" w:hAnsi="Calibri" w:cs="Calibri"/>
                <w:sz w:val="22"/>
                <w:szCs w:val="22"/>
              </w:rPr>
              <w:t xml:space="preserve"> additional counselling services.</w:t>
            </w:r>
          </w:p>
          <w:p w14:paraId="04AF0F24" w14:textId="77777777" w:rsidR="003A63F3" w:rsidRPr="00CE44D5" w:rsidRDefault="003A63F3" w:rsidP="001276B3">
            <w:pPr>
              <w:rPr>
                <w:rFonts w:ascii="Calibri" w:hAnsi="Calibri" w:cs="Calibri"/>
                <w:sz w:val="22"/>
                <w:szCs w:val="22"/>
              </w:rPr>
            </w:pPr>
          </w:p>
        </w:tc>
      </w:tr>
      <w:tr w:rsidR="003A63F3" w:rsidRPr="00CE44D5" w14:paraId="770C1BB2" w14:textId="77777777" w:rsidTr="001276B3">
        <w:tc>
          <w:tcPr>
            <w:tcW w:w="2263" w:type="dxa"/>
          </w:tcPr>
          <w:p w14:paraId="02A63F3B" w14:textId="4400928A" w:rsidR="004D072D" w:rsidRPr="00CE44D5" w:rsidRDefault="00DD5690" w:rsidP="001276B3">
            <w:pPr>
              <w:rPr>
                <w:rFonts w:ascii="Calibri" w:hAnsi="Calibri" w:cs="Calibri"/>
                <w:bCs/>
                <w:sz w:val="22"/>
                <w:szCs w:val="22"/>
              </w:rPr>
            </w:pPr>
            <w:r w:rsidRPr="00CE44D5">
              <w:rPr>
                <w:rFonts w:ascii="Calibri" w:hAnsi="Calibri" w:cs="Calibri"/>
                <w:bCs/>
                <w:sz w:val="22"/>
                <w:szCs w:val="22"/>
              </w:rPr>
              <w:t xml:space="preserve">Senior </w:t>
            </w:r>
            <w:r w:rsidR="004D072D" w:rsidRPr="00CE44D5">
              <w:rPr>
                <w:rFonts w:ascii="Calibri" w:hAnsi="Calibri" w:cs="Calibri"/>
                <w:bCs/>
                <w:sz w:val="22"/>
                <w:szCs w:val="22"/>
              </w:rPr>
              <w:t xml:space="preserve">Faith </w:t>
            </w:r>
            <w:r w:rsidRPr="00CE44D5">
              <w:rPr>
                <w:rFonts w:ascii="Calibri" w:hAnsi="Calibri" w:cs="Calibri"/>
                <w:bCs/>
                <w:sz w:val="22"/>
                <w:szCs w:val="22"/>
              </w:rPr>
              <w:t xml:space="preserve">and Spirituality </w:t>
            </w:r>
            <w:r w:rsidR="004D072D" w:rsidRPr="00CE44D5">
              <w:rPr>
                <w:rFonts w:ascii="Calibri" w:hAnsi="Calibri" w:cs="Calibri"/>
                <w:bCs/>
                <w:sz w:val="22"/>
                <w:szCs w:val="22"/>
              </w:rPr>
              <w:t>Advisor</w:t>
            </w:r>
          </w:p>
          <w:p w14:paraId="7F7AD995" w14:textId="77777777" w:rsidR="004A2602" w:rsidRPr="00CE44D5" w:rsidRDefault="004A2602" w:rsidP="001276B3">
            <w:pPr>
              <w:rPr>
                <w:rFonts w:ascii="Calibri" w:hAnsi="Calibri" w:cs="Calibri"/>
                <w:bCs/>
                <w:sz w:val="22"/>
                <w:szCs w:val="22"/>
              </w:rPr>
            </w:pPr>
          </w:p>
          <w:p w14:paraId="3EE9DFD1" w14:textId="724FEE6E" w:rsidR="004A2602" w:rsidRPr="00CE44D5" w:rsidRDefault="004A2602" w:rsidP="001276B3">
            <w:pPr>
              <w:rPr>
                <w:rFonts w:ascii="Calibri" w:hAnsi="Calibri" w:cs="Calibri"/>
                <w:bCs/>
                <w:sz w:val="22"/>
                <w:szCs w:val="22"/>
              </w:rPr>
            </w:pPr>
          </w:p>
        </w:tc>
        <w:tc>
          <w:tcPr>
            <w:tcW w:w="6753" w:type="dxa"/>
          </w:tcPr>
          <w:p w14:paraId="3F0F9487" w14:textId="0660751F" w:rsidR="004D072D" w:rsidRPr="00CE44D5" w:rsidRDefault="004D072D" w:rsidP="001276B3">
            <w:pPr>
              <w:pStyle w:val="ListParagraph"/>
              <w:numPr>
                <w:ilvl w:val="0"/>
                <w:numId w:val="4"/>
              </w:numPr>
              <w:rPr>
                <w:rFonts w:ascii="Calibri" w:hAnsi="Calibri" w:cs="Calibri"/>
                <w:sz w:val="22"/>
                <w:szCs w:val="22"/>
              </w:rPr>
            </w:pPr>
            <w:r w:rsidRPr="00CE44D5">
              <w:rPr>
                <w:rFonts w:ascii="Calibri" w:hAnsi="Calibri" w:cs="Calibri"/>
                <w:sz w:val="22"/>
                <w:szCs w:val="22"/>
              </w:rPr>
              <w:t>Consult with family on a memorial if appropriate.</w:t>
            </w:r>
          </w:p>
          <w:p w14:paraId="53C1E16C" w14:textId="26C045BF" w:rsidR="004D072D" w:rsidRPr="00CE44D5" w:rsidRDefault="004D072D" w:rsidP="001276B3">
            <w:pPr>
              <w:pStyle w:val="ListParagraph"/>
              <w:numPr>
                <w:ilvl w:val="0"/>
                <w:numId w:val="4"/>
              </w:numPr>
              <w:rPr>
                <w:rFonts w:ascii="Calibri" w:hAnsi="Calibri" w:cs="Calibri"/>
                <w:sz w:val="22"/>
                <w:szCs w:val="22"/>
              </w:rPr>
            </w:pPr>
            <w:r w:rsidRPr="00CE44D5">
              <w:rPr>
                <w:rFonts w:ascii="Calibri" w:hAnsi="Calibri" w:cs="Calibri"/>
                <w:sz w:val="22"/>
                <w:szCs w:val="22"/>
              </w:rPr>
              <w:t>Advise on religious/cultural customs that the</w:t>
            </w:r>
            <w:r w:rsidR="00D03C6E" w:rsidRPr="00CE44D5">
              <w:rPr>
                <w:rFonts w:ascii="Calibri" w:hAnsi="Calibri" w:cs="Calibri"/>
                <w:sz w:val="22"/>
                <w:szCs w:val="22"/>
              </w:rPr>
              <w:t xml:space="preserve"> u</w:t>
            </w:r>
            <w:r w:rsidRPr="00CE44D5">
              <w:rPr>
                <w:rFonts w:ascii="Calibri" w:hAnsi="Calibri" w:cs="Calibri"/>
                <w:sz w:val="22"/>
                <w:szCs w:val="22"/>
              </w:rPr>
              <w:t>niversity should be aware of and appropriate places of worship</w:t>
            </w:r>
            <w:r w:rsidR="00790663">
              <w:rPr>
                <w:rFonts w:ascii="Calibri" w:hAnsi="Calibri" w:cs="Calibri"/>
                <w:sz w:val="22"/>
                <w:szCs w:val="22"/>
              </w:rPr>
              <w:t xml:space="preserve"> or reflection</w:t>
            </w:r>
            <w:r w:rsidRPr="00CE44D5">
              <w:rPr>
                <w:rFonts w:ascii="Calibri" w:hAnsi="Calibri" w:cs="Calibri"/>
                <w:sz w:val="22"/>
                <w:szCs w:val="22"/>
              </w:rPr>
              <w:t xml:space="preserve"> for staff/students/family.</w:t>
            </w:r>
          </w:p>
          <w:p w14:paraId="2D3C22B4" w14:textId="77777777" w:rsidR="003A63F3" w:rsidRPr="00CE44D5" w:rsidRDefault="003A63F3" w:rsidP="001276B3">
            <w:pPr>
              <w:rPr>
                <w:rFonts w:ascii="Calibri" w:hAnsi="Calibri" w:cs="Calibri"/>
                <w:sz w:val="22"/>
                <w:szCs w:val="22"/>
              </w:rPr>
            </w:pPr>
          </w:p>
        </w:tc>
      </w:tr>
      <w:tr w:rsidR="003A63F3" w:rsidRPr="00CE44D5" w14:paraId="349FE64E" w14:textId="77777777" w:rsidTr="001276B3">
        <w:tc>
          <w:tcPr>
            <w:tcW w:w="2263" w:type="dxa"/>
          </w:tcPr>
          <w:p w14:paraId="68E1B20C" w14:textId="4A5079AC" w:rsidR="004A2602" w:rsidRPr="00CE44D5" w:rsidRDefault="00D53CCA" w:rsidP="001276B3">
            <w:pPr>
              <w:rPr>
                <w:rFonts w:ascii="Calibri" w:hAnsi="Calibri" w:cs="Calibri"/>
                <w:sz w:val="22"/>
                <w:szCs w:val="22"/>
              </w:rPr>
            </w:pPr>
            <w:r>
              <w:rPr>
                <w:rFonts w:ascii="Calibri" w:hAnsi="Calibri" w:cs="Calibri"/>
                <w:bCs/>
                <w:sz w:val="22"/>
                <w:szCs w:val="22"/>
              </w:rPr>
              <w:t>Health and Active Lifestyles Manager</w:t>
            </w:r>
          </w:p>
          <w:p w14:paraId="268F605F" w14:textId="25E54DAD" w:rsidR="004A2602" w:rsidRPr="00CE44D5" w:rsidRDefault="004A2602" w:rsidP="001276B3">
            <w:pPr>
              <w:rPr>
                <w:rFonts w:ascii="Calibri" w:hAnsi="Calibri" w:cs="Calibri"/>
                <w:sz w:val="22"/>
                <w:szCs w:val="22"/>
              </w:rPr>
            </w:pPr>
          </w:p>
        </w:tc>
        <w:tc>
          <w:tcPr>
            <w:tcW w:w="6753" w:type="dxa"/>
          </w:tcPr>
          <w:p w14:paraId="2A7291D2" w14:textId="43EC794C" w:rsidR="004D072D" w:rsidRPr="00CE44D5" w:rsidRDefault="004D072D" w:rsidP="001276B3">
            <w:pPr>
              <w:pStyle w:val="ListParagraph"/>
              <w:numPr>
                <w:ilvl w:val="0"/>
                <w:numId w:val="5"/>
              </w:numPr>
              <w:rPr>
                <w:rFonts w:ascii="Calibri" w:hAnsi="Calibri" w:cs="Calibri"/>
                <w:sz w:val="22"/>
                <w:szCs w:val="22"/>
              </w:rPr>
            </w:pPr>
            <w:r w:rsidRPr="00CE44D5">
              <w:rPr>
                <w:rFonts w:ascii="Calibri" w:hAnsi="Calibri" w:cs="Calibri"/>
                <w:sz w:val="22"/>
                <w:szCs w:val="22"/>
              </w:rPr>
              <w:t xml:space="preserve">In the event of a student death, </w:t>
            </w:r>
            <w:r w:rsidR="00D53CCA">
              <w:rPr>
                <w:rFonts w:ascii="Calibri" w:hAnsi="Calibri" w:cs="Calibri"/>
                <w:sz w:val="22"/>
                <w:szCs w:val="22"/>
              </w:rPr>
              <w:t>the fitness centre provider</w:t>
            </w:r>
            <w:r w:rsidRPr="00CE44D5">
              <w:rPr>
                <w:rFonts w:ascii="Calibri" w:hAnsi="Calibri" w:cs="Calibri"/>
                <w:sz w:val="22"/>
                <w:szCs w:val="22"/>
              </w:rPr>
              <w:t xml:space="preserve"> should be alerted to ensure membership and associated direct debits are cancelled.</w:t>
            </w:r>
          </w:p>
          <w:p w14:paraId="6570D4C8" w14:textId="77777777" w:rsidR="003A63F3" w:rsidRPr="00B1466E" w:rsidRDefault="003A63F3" w:rsidP="00B1466E">
            <w:pPr>
              <w:rPr>
                <w:rFonts w:ascii="Calibri" w:hAnsi="Calibri" w:cs="Calibri"/>
              </w:rPr>
            </w:pPr>
          </w:p>
        </w:tc>
      </w:tr>
      <w:tr w:rsidR="003A63F3" w:rsidRPr="00CE44D5" w14:paraId="3372BEDE" w14:textId="77777777" w:rsidTr="001276B3">
        <w:tc>
          <w:tcPr>
            <w:tcW w:w="2263" w:type="dxa"/>
          </w:tcPr>
          <w:p w14:paraId="6BFC2B6B" w14:textId="5621B19C" w:rsidR="004D072D" w:rsidRPr="00CE44D5" w:rsidRDefault="004D072D" w:rsidP="001276B3">
            <w:pPr>
              <w:rPr>
                <w:rFonts w:ascii="Calibri" w:hAnsi="Calibri" w:cs="Calibri"/>
                <w:bCs/>
                <w:sz w:val="22"/>
                <w:szCs w:val="22"/>
              </w:rPr>
            </w:pPr>
            <w:r w:rsidRPr="00CE44D5">
              <w:rPr>
                <w:rFonts w:ascii="Calibri" w:hAnsi="Calibri" w:cs="Calibri"/>
                <w:bCs/>
                <w:sz w:val="22"/>
                <w:szCs w:val="22"/>
              </w:rPr>
              <w:lastRenderedPageBreak/>
              <w:t xml:space="preserve">Student </w:t>
            </w:r>
            <w:r w:rsidR="00B46E2F" w:rsidRPr="00CE44D5">
              <w:rPr>
                <w:rFonts w:ascii="Calibri" w:hAnsi="Calibri" w:cs="Calibri"/>
                <w:bCs/>
                <w:sz w:val="22"/>
                <w:szCs w:val="22"/>
              </w:rPr>
              <w:t>Advice</w:t>
            </w:r>
            <w:r w:rsidRPr="00CE44D5">
              <w:rPr>
                <w:rFonts w:ascii="Calibri" w:hAnsi="Calibri" w:cs="Calibri"/>
                <w:bCs/>
                <w:sz w:val="22"/>
                <w:szCs w:val="22"/>
              </w:rPr>
              <w:t xml:space="preserve"> Manager</w:t>
            </w:r>
          </w:p>
          <w:p w14:paraId="56880BA7" w14:textId="77777777" w:rsidR="004A2602" w:rsidRPr="00CE44D5" w:rsidRDefault="004A2602" w:rsidP="001276B3">
            <w:pPr>
              <w:rPr>
                <w:rFonts w:ascii="Calibri" w:hAnsi="Calibri" w:cs="Calibri"/>
                <w:sz w:val="22"/>
                <w:szCs w:val="22"/>
              </w:rPr>
            </w:pPr>
          </w:p>
          <w:p w14:paraId="75531C85" w14:textId="26267523" w:rsidR="004A2602" w:rsidRPr="00CE44D5" w:rsidRDefault="004A2602" w:rsidP="001276B3">
            <w:pPr>
              <w:rPr>
                <w:rFonts w:ascii="Calibri" w:hAnsi="Calibri" w:cs="Calibri"/>
                <w:sz w:val="22"/>
                <w:szCs w:val="22"/>
              </w:rPr>
            </w:pPr>
          </w:p>
        </w:tc>
        <w:tc>
          <w:tcPr>
            <w:tcW w:w="6753" w:type="dxa"/>
          </w:tcPr>
          <w:p w14:paraId="3B389D46" w14:textId="4940BF6F" w:rsidR="004D072D" w:rsidRPr="00CE44D5" w:rsidRDefault="004D072D" w:rsidP="001276B3">
            <w:pPr>
              <w:pStyle w:val="ListParagraph"/>
              <w:numPr>
                <w:ilvl w:val="0"/>
                <w:numId w:val="6"/>
              </w:numPr>
              <w:rPr>
                <w:rFonts w:ascii="Calibri" w:hAnsi="Calibri" w:cs="Calibri"/>
                <w:sz w:val="22"/>
                <w:szCs w:val="22"/>
              </w:rPr>
            </w:pPr>
            <w:r w:rsidRPr="00CE44D5">
              <w:rPr>
                <w:rFonts w:ascii="Calibri" w:hAnsi="Calibri" w:cs="Calibri"/>
                <w:sz w:val="22"/>
                <w:szCs w:val="22"/>
              </w:rPr>
              <w:t xml:space="preserve">Update accommodation records and remove </w:t>
            </w:r>
            <w:r w:rsidR="00D03C6E" w:rsidRPr="00CE44D5">
              <w:rPr>
                <w:rFonts w:ascii="Calibri" w:hAnsi="Calibri" w:cs="Calibri"/>
                <w:sz w:val="22"/>
                <w:szCs w:val="22"/>
              </w:rPr>
              <w:t xml:space="preserve">the student </w:t>
            </w:r>
            <w:r w:rsidRPr="00CE44D5">
              <w:rPr>
                <w:rFonts w:ascii="Calibri" w:hAnsi="Calibri" w:cs="Calibri"/>
                <w:sz w:val="22"/>
                <w:szCs w:val="22"/>
              </w:rPr>
              <w:t>from mailing lists.</w:t>
            </w:r>
          </w:p>
          <w:p w14:paraId="05F64D51" w14:textId="191F9A0C" w:rsidR="004D072D" w:rsidRPr="00CE44D5" w:rsidRDefault="004D072D" w:rsidP="001276B3">
            <w:pPr>
              <w:pStyle w:val="ListParagraph"/>
              <w:numPr>
                <w:ilvl w:val="0"/>
                <w:numId w:val="6"/>
              </w:numPr>
              <w:rPr>
                <w:rFonts w:ascii="Calibri" w:hAnsi="Calibri" w:cs="Calibri"/>
                <w:sz w:val="22"/>
                <w:szCs w:val="22"/>
              </w:rPr>
            </w:pPr>
            <w:r w:rsidRPr="00CE44D5">
              <w:rPr>
                <w:rFonts w:ascii="Calibri" w:hAnsi="Calibri" w:cs="Calibri"/>
                <w:sz w:val="22"/>
                <w:szCs w:val="22"/>
              </w:rPr>
              <w:t xml:space="preserve">Liaise with Halls Management to assist in finding alternative accommodation for </w:t>
            </w:r>
            <w:r w:rsidR="005A484E">
              <w:rPr>
                <w:rFonts w:ascii="Calibri" w:hAnsi="Calibri" w:cs="Calibri"/>
                <w:sz w:val="22"/>
                <w:szCs w:val="22"/>
              </w:rPr>
              <w:t xml:space="preserve">affected </w:t>
            </w:r>
            <w:r w:rsidRPr="00CE44D5">
              <w:rPr>
                <w:rFonts w:ascii="Calibri" w:hAnsi="Calibri" w:cs="Calibri"/>
                <w:sz w:val="22"/>
                <w:szCs w:val="22"/>
              </w:rPr>
              <w:t xml:space="preserve">students if </w:t>
            </w:r>
            <w:r w:rsidR="00D03C6E" w:rsidRPr="00CE44D5">
              <w:rPr>
                <w:rFonts w:ascii="Calibri" w:hAnsi="Calibri" w:cs="Calibri"/>
                <w:sz w:val="22"/>
                <w:szCs w:val="22"/>
              </w:rPr>
              <w:t>needed</w:t>
            </w:r>
            <w:r w:rsidRPr="00CE44D5">
              <w:rPr>
                <w:rFonts w:ascii="Calibri" w:hAnsi="Calibri" w:cs="Calibri"/>
                <w:sz w:val="22"/>
                <w:szCs w:val="22"/>
              </w:rPr>
              <w:t>.</w:t>
            </w:r>
          </w:p>
          <w:p w14:paraId="5C778E0C" w14:textId="617D07BE" w:rsidR="004D072D" w:rsidRPr="00CE44D5" w:rsidRDefault="004D072D" w:rsidP="001276B3">
            <w:pPr>
              <w:pStyle w:val="ListParagraph"/>
              <w:numPr>
                <w:ilvl w:val="0"/>
                <w:numId w:val="6"/>
              </w:numPr>
              <w:rPr>
                <w:rFonts w:ascii="Calibri" w:hAnsi="Calibri" w:cs="Calibri"/>
                <w:sz w:val="22"/>
                <w:szCs w:val="22"/>
              </w:rPr>
            </w:pPr>
            <w:r w:rsidRPr="00CE44D5">
              <w:rPr>
                <w:rFonts w:ascii="Calibri" w:hAnsi="Calibri" w:cs="Calibri"/>
                <w:sz w:val="22"/>
                <w:szCs w:val="22"/>
              </w:rPr>
              <w:t>Liaise with Halls Management and family regarding return of belongings.</w:t>
            </w:r>
          </w:p>
          <w:p w14:paraId="71913811" w14:textId="7C63D01C" w:rsidR="004D072D" w:rsidRPr="00CE44D5" w:rsidRDefault="004D072D" w:rsidP="001276B3">
            <w:pPr>
              <w:pStyle w:val="ListParagraph"/>
              <w:numPr>
                <w:ilvl w:val="0"/>
                <w:numId w:val="6"/>
              </w:numPr>
              <w:rPr>
                <w:rFonts w:ascii="Calibri" w:hAnsi="Calibri" w:cs="Calibri"/>
                <w:sz w:val="22"/>
                <w:szCs w:val="22"/>
              </w:rPr>
            </w:pPr>
            <w:r w:rsidRPr="00CE44D5">
              <w:rPr>
                <w:rFonts w:ascii="Calibri" w:hAnsi="Calibri" w:cs="Calibri"/>
                <w:sz w:val="22"/>
                <w:szCs w:val="22"/>
              </w:rPr>
              <w:t xml:space="preserve">Provide information on suitable accommodation in the area for family members visiting the University and make an initial reservation if </w:t>
            </w:r>
            <w:r w:rsidR="00D03C6E" w:rsidRPr="00CE44D5">
              <w:rPr>
                <w:rFonts w:ascii="Calibri" w:hAnsi="Calibri" w:cs="Calibri"/>
                <w:sz w:val="22"/>
                <w:szCs w:val="22"/>
              </w:rPr>
              <w:t>needed</w:t>
            </w:r>
            <w:r w:rsidRPr="00CE44D5">
              <w:rPr>
                <w:rFonts w:ascii="Calibri" w:hAnsi="Calibri" w:cs="Calibri"/>
                <w:sz w:val="22"/>
                <w:szCs w:val="22"/>
              </w:rPr>
              <w:t>.</w:t>
            </w:r>
          </w:p>
          <w:p w14:paraId="6B20CD4C" w14:textId="6E746462" w:rsidR="004D072D" w:rsidRPr="00CE44D5" w:rsidRDefault="004D072D" w:rsidP="001276B3">
            <w:pPr>
              <w:pStyle w:val="ListParagraph"/>
              <w:numPr>
                <w:ilvl w:val="0"/>
                <w:numId w:val="6"/>
              </w:numPr>
              <w:rPr>
                <w:rFonts w:ascii="Calibri" w:hAnsi="Calibri" w:cs="Calibri"/>
                <w:sz w:val="22"/>
                <w:szCs w:val="22"/>
              </w:rPr>
            </w:pPr>
            <w:r w:rsidRPr="00CE44D5">
              <w:rPr>
                <w:rFonts w:ascii="Calibri" w:hAnsi="Calibri" w:cs="Calibri"/>
                <w:sz w:val="22"/>
                <w:szCs w:val="22"/>
              </w:rPr>
              <w:t>Update and cancel any outstanding funding application</w:t>
            </w:r>
            <w:r w:rsidR="00D03C6E" w:rsidRPr="00CE44D5">
              <w:rPr>
                <w:rFonts w:ascii="Calibri" w:hAnsi="Calibri" w:cs="Calibri"/>
                <w:sz w:val="22"/>
                <w:szCs w:val="22"/>
              </w:rPr>
              <w:t>s and remove student from mailing lists.</w:t>
            </w:r>
          </w:p>
          <w:p w14:paraId="1E86B6A4" w14:textId="77777777" w:rsidR="003A63F3" w:rsidRDefault="004D072D" w:rsidP="001276B3">
            <w:pPr>
              <w:pStyle w:val="ListParagraph"/>
              <w:numPr>
                <w:ilvl w:val="0"/>
                <w:numId w:val="6"/>
              </w:numPr>
              <w:rPr>
                <w:rFonts w:ascii="Calibri" w:hAnsi="Calibri" w:cs="Calibri"/>
                <w:sz w:val="22"/>
                <w:szCs w:val="22"/>
              </w:rPr>
            </w:pPr>
            <w:r w:rsidRPr="00CE44D5">
              <w:rPr>
                <w:rFonts w:ascii="Calibri" w:hAnsi="Calibri" w:cs="Calibri"/>
                <w:sz w:val="22"/>
                <w:szCs w:val="22"/>
              </w:rPr>
              <w:t xml:space="preserve">Consider availability of funding to assist family with costs, </w:t>
            </w:r>
            <w:r w:rsidR="00D03C6E" w:rsidRPr="00CE44D5">
              <w:rPr>
                <w:rFonts w:ascii="Calibri" w:hAnsi="Calibri" w:cs="Calibri"/>
                <w:sz w:val="22"/>
                <w:szCs w:val="22"/>
              </w:rPr>
              <w:t>e.g.,</w:t>
            </w:r>
            <w:r w:rsidRPr="00CE44D5">
              <w:rPr>
                <w:rFonts w:ascii="Calibri" w:hAnsi="Calibri" w:cs="Calibri"/>
                <w:sz w:val="22"/>
                <w:szCs w:val="22"/>
              </w:rPr>
              <w:t xml:space="preserve"> repatriation, in conjunction with</w:t>
            </w:r>
            <w:r w:rsidR="00917D9E" w:rsidRPr="00CE44D5">
              <w:rPr>
                <w:rFonts w:ascii="Calibri" w:hAnsi="Calibri" w:cs="Calibri"/>
                <w:sz w:val="22"/>
                <w:szCs w:val="22"/>
              </w:rPr>
              <w:t xml:space="preserve"> </w:t>
            </w:r>
            <w:r w:rsidR="003A28B4">
              <w:rPr>
                <w:rFonts w:ascii="Calibri" w:hAnsi="Calibri" w:cs="Calibri"/>
                <w:sz w:val="22"/>
                <w:szCs w:val="22"/>
              </w:rPr>
              <w:t>Associate Director, Student Life, Health and Wellbeing</w:t>
            </w:r>
            <w:r w:rsidR="00D03C6E" w:rsidRPr="00CE44D5">
              <w:rPr>
                <w:rFonts w:ascii="Calibri" w:hAnsi="Calibri" w:cs="Calibri"/>
                <w:sz w:val="22"/>
                <w:szCs w:val="22"/>
              </w:rPr>
              <w:t>.</w:t>
            </w:r>
          </w:p>
          <w:p w14:paraId="107A0086" w14:textId="71FF8A48" w:rsidR="00291952" w:rsidRPr="00CE44D5" w:rsidRDefault="00291952" w:rsidP="00291952">
            <w:pPr>
              <w:pStyle w:val="ListParagraph"/>
              <w:ind w:left="360"/>
              <w:rPr>
                <w:rFonts w:ascii="Calibri" w:hAnsi="Calibri" w:cs="Calibri"/>
                <w:sz w:val="22"/>
                <w:szCs w:val="22"/>
              </w:rPr>
            </w:pPr>
          </w:p>
        </w:tc>
      </w:tr>
      <w:tr w:rsidR="003A63F3" w:rsidRPr="00CE44D5" w14:paraId="43CB8B3D" w14:textId="77777777" w:rsidTr="001276B3">
        <w:tc>
          <w:tcPr>
            <w:tcW w:w="2263" w:type="dxa"/>
          </w:tcPr>
          <w:p w14:paraId="39EE1758" w14:textId="215032A4" w:rsidR="00917D9E" w:rsidRPr="00CE44D5" w:rsidRDefault="00917D9E" w:rsidP="001276B3">
            <w:pPr>
              <w:rPr>
                <w:rFonts w:ascii="Calibri" w:hAnsi="Calibri" w:cs="Calibri"/>
                <w:bCs/>
                <w:sz w:val="22"/>
                <w:szCs w:val="22"/>
              </w:rPr>
            </w:pPr>
            <w:r w:rsidRPr="00CE44D5">
              <w:rPr>
                <w:rFonts w:ascii="Calibri" w:hAnsi="Calibri" w:cs="Calibri"/>
                <w:bCs/>
                <w:sz w:val="22"/>
                <w:szCs w:val="22"/>
              </w:rPr>
              <w:t>IT</w:t>
            </w:r>
          </w:p>
          <w:p w14:paraId="2DB068C9" w14:textId="77777777" w:rsidR="004A2602" w:rsidRPr="00CE44D5" w:rsidRDefault="004A2602" w:rsidP="001276B3">
            <w:pPr>
              <w:rPr>
                <w:rFonts w:ascii="Calibri" w:hAnsi="Calibri" w:cs="Calibri"/>
                <w:sz w:val="22"/>
                <w:szCs w:val="22"/>
              </w:rPr>
            </w:pPr>
          </w:p>
          <w:p w14:paraId="5411083D" w14:textId="400C19F8" w:rsidR="004A2602" w:rsidRPr="00CE44D5" w:rsidRDefault="004A2602" w:rsidP="001276B3">
            <w:pPr>
              <w:rPr>
                <w:rFonts w:ascii="Calibri" w:hAnsi="Calibri" w:cs="Calibri"/>
                <w:sz w:val="22"/>
                <w:szCs w:val="22"/>
              </w:rPr>
            </w:pPr>
          </w:p>
        </w:tc>
        <w:tc>
          <w:tcPr>
            <w:tcW w:w="6753" w:type="dxa"/>
          </w:tcPr>
          <w:p w14:paraId="78D70B7F" w14:textId="4BA01601" w:rsidR="00917D9E" w:rsidRPr="001611BE" w:rsidRDefault="001611BE" w:rsidP="00B60784">
            <w:pPr>
              <w:pStyle w:val="ListParagraph"/>
              <w:numPr>
                <w:ilvl w:val="0"/>
                <w:numId w:val="7"/>
              </w:numPr>
              <w:rPr>
                <w:rFonts w:ascii="Calibri" w:hAnsi="Calibri" w:cs="Calibri"/>
                <w:sz w:val="22"/>
                <w:szCs w:val="22"/>
              </w:rPr>
            </w:pPr>
            <w:r w:rsidRPr="001611BE">
              <w:rPr>
                <w:rFonts w:ascii="Calibri" w:hAnsi="Calibri" w:cs="Calibri"/>
                <w:sz w:val="22"/>
                <w:szCs w:val="22"/>
              </w:rPr>
              <w:t>In the event of death, u</w:t>
            </w:r>
            <w:r w:rsidR="00917D9E" w:rsidRPr="001611BE">
              <w:rPr>
                <w:rFonts w:ascii="Calibri" w:hAnsi="Calibri" w:cs="Calibri"/>
                <w:sz w:val="22"/>
                <w:szCs w:val="22"/>
              </w:rPr>
              <w:t xml:space="preserve">pdate SITS, making the </w:t>
            </w:r>
            <w:r w:rsidR="00D03C6E" w:rsidRPr="001611BE">
              <w:rPr>
                <w:rFonts w:ascii="Calibri" w:hAnsi="Calibri" w:cs="Calibri"/>
                <w:sz w:val="22"/>
                <w:szCs w:val="22"/>
              </w:rPr>
              <w:t>student’s status</w:t>
            </w:r>
            <w:r w:rsidR="00917D9E" w:rsidRPr="001611BE">
              <w:rPr>
                <w:rFonts w:ascii="Calibri" w:hAnsi="Calibri" w:cs="Calibri"/>
                <w:sz w:val="22"/>
                <w:szCs w:val="22"/>
              </w:rPr>
              <w:t xml:space="preserve"> deceased</w:t>
            </w:r>
            <w:r w:rsidRPr="001611BE">
              <w:rPr>
                <w:rFonts w:ascii="Calibri" w:hAnsi="Calibri" w:cs="Calibri"/>
                <w:sz w:val="22"/>
                <w:szCs w:val="22"/>
              </w:rPr>
              <w:t xml:space="preserve"> and </w:t>
            </w:r>
            <w:r>
              <w:rPr>
                <w:rFonts w:ascii="Calibri" w:hAnsi="Calibri" w:cs="Calibri"/>
                <w:sz w:val="22"/>
                <w:szCs w:val="22"/>
              </w:rPr>
              <w:t>c</w:t>
            </w:r>
            <w:r w:rsidR="00917D9E" w:rsidRPr="001611BE">
              <w:rPr>
                <w:rFonts w:ascii="Calibri" w:hAnsi="Calibri" w:cs="Calibri"/>
                <w:sz w:val="22"/>
                <w:szCs w:val="22"/>
              </w:rPr>
              <w:t>hange the Master Student Record to a deceased record.</w:t>
            </w:r>
          </w:p>
          <w:p w14:paraId="6CE111C0" w14:textId="39E4BDF3" w:rsidR="00917D9E" w:rsidRPr="00CE44D5" w:rsidRDefault="00917D9E" w:rsidP="001276B3">
            <w:pPr>
              <w:pStyle w:val="ListParagraph"/>
              <w:numPr>
                <w:ilvl w:val="0"/>
                <w:numId w:val="7"/>
              </w:numPr>
              <w:rPr>
                <w:rFonts w:ascii="Calibri" w:hAnsi="Calibri" w:cs="Calibri"/>
                <w:sz w:val="22"/>
                <w:szCs w:val="22"/>
              </w:rPr>
            </w:pPr>
            <w:r w:rsidRPr="00CE44D5">
              <w:rPr>
                <w:rFonts w:ascii="Calibri" w:hAnsi="Calibri" w:cs="Calibri"/>
                <w:sz w:val="22"/>
                <w:szCs w:val="22"/>
              </w:rPr>
              <w:t>Inform Student Wellbeing</w:t>
            </w:r>
            <w:r w:rsidR="00FA7A0A">
              <w:rPr>
                <w:rFonts w:ascii="Calibri" w:hAnsi="Calibri" w:cs="Calibri"/>
                <w:sz w:val="22"/>
                <w:szCs w:val="22"/>
              </w:rPr>
              <w:t xml:space="preserve"> and</w:t>
            </w:r>
            <w:r w:rsidRPr="00CE44D5">
              <w:rPr>
                <w:rFonts w:ascii="Calibri" w:hAnsi="Calibri" w:cs="Calibri"/>
                <w:sz w:val="22"/>
                <w:szCs w:val="22"/>
              </w:rPr>
              <w:t xml:space="preserve"> the </w:t>
            </w:r>
            <w:r w:rsidR="00FA7A0A">
              <w:rPr>
                <w:rFonts w:ascii="Calibri" w:hAnsi="Calibri" w:cs="Calibri"/>
                <w:sz w:val="22"/>
                <w:szCs w:val="22"/>
              </w:rPr>
              <w:t xml:space="preserve">Course Support and Administration </w:t>
            </w:r>
            <w:r w:rsidRPr="00CE44D5">
              <w:rPr>
                <w:rFonts w:ascii="Calibri" w:hAnsi="Calibri" w:cs="Calibri"/>
                <w:sz w:val="22"/>
                <w:szCs w:val="22"/>
              </w:rPr>
              <w:t>office that necessary updates have been made.</w:t>
            </w:r>
          </w:p>
          <w:p w14:paraId="2C554AC5" w14:textId="77777777" w:rsidR="003A63F3" w:rsidRDefault="00D03C6E" w:rsidP="001276B3">
            <w:pPr>
              <w:pStyle w:val="ListParagraph"/>
              <w:numPr>
                <w:ilvl w:val="0"/>
                <w:numId w:val="7"/>
              </w:numPr>
              <w:rPr>
                <w:rFonts w:ascii="Calibri" w:hAnsi="Calibri" w:cs="Calibri"/>
                <w:sz w:val="22"/>
                <w:szCs w:val="22"/>
              </w:rPr>
            </w:pPr>
            <w:r w:rsidRPr="00CE44D5">
              <w:rPr>
                <w:rFonts w:ascii="Calibri" w:hAnsi="Calibri" w:cs="Calibri"/>
                <w:sz w:val="22"/>
                <w:szCs w:val="22"/>
              </w:rPr>
              <w:t>Emergency contact</w:t>
            </w:r>
            <w:r w:rsidR="00917D9E" w:rsidRPr="00CE44D5">
              <w:rPr>
                <w:rFonts w:ascii="Calibri" w:hAnsi="Calibri" w:cs="Calibri"/>
                <w:sz w:val="22"/>
                <w:szCs w:val="22"/>
              </w:rPr>
              <w:t xml:space="preserve"> details</w:t>
            </w:r>
            <w:r w:rsidRPr="00CE44D5">
              <w:rPr>
                <w:rFonts w:ascii="Calibri" w:hAnsi="Calibri" w:cs="Calibri"/>
                <w:sz w:val="22"/>
                <w:szCs w:val="22"/>
              </w:rPr>
              <w:t xml:space="preserve"> are</w:t>
            </w:r>
            <w:r w:rsidR="00917D9E" w:rsidRPr="00CE44D5">
              <w:rPr>
                <w:rFonts w:ascii="Calibri" w:hAnsi="Calibri" w:cs="Calibri"/>
                <w:sz w:val="22"/>
                <w:szCs w:val="22"/>
              </w:rPr>
              <w:t xml:space="preserve"> available on SITS if required.</w:t>
            </w:r>
          </w:p>
          <w:p w14:paraId="2C75F1D7" w14:textId="55562B2D" w:rsidR="006965AF" w:rsidRPr="00CE44D5" w:rsidRDefault="006965AF" w:rsidP="006965AF">
            <w:pPr>
              <w:pStyle w:val="ListParagraph"/>
              <w:ind w:left="360"/>
              <w:rPr>
                <w:rFonts w:ascii="Calibri" w:hAnsi="Calibri" w:cs="Calibri"/>
                <w:sz w:val="22"/>
                <w:szCs w:val="22"/>
              </w:rPr>
            </w:pPr>
          </w:p>
        </w:tc>
      </w:tr>
      <w:tr w:rsidR="003A63F3" w:rsidRPr="00CE44D5" w14:paraId="33640126" w14:textId="77777777" w:rsidTr="001276B3">
        <w:tc>
          <w:tcPr>
            <w:tcW w:w="2263" w:type="dxa"/>
          </w:tcPr>
          <w:p w14:paraId="0AD628DD" w14:textId="77777777" w:rsidR="00350879" w:rsidRPr="00CE44D5" w:rsidRDefault="00350879" w:rsidP="001276B3">
            <w:pPr>
              <w:rPr>
                <w:rFonts w:ascii="Calibri" w:hAnsi="Calibri" w:cs="Calibri"/>
                <w:bCs/>
                <w:sz w:val="22"/>
                <w:szCs w:val="22"/>
              </w:rPr>
            </w:pPr>
            <w:r w:rsidRPr="00CE44D5">
              <w:rPr>
                <w:rFonts w:ascii="Calibri" w:hAnsi="Calibri" w:cs="Calibri"/>
                <w:bCs/>
                <w:sz w:val="22"/>
                <w:szCs w:val="22"/>
              </w:rPr>
              <w:t>Credit Control</w:t>
            </w:r>
          </w:p>
          <w:p w14:paraId="0F59644B" w14:textId="77777777" w:rsidR="004A2602" w:rsidRPr="00CE44D5" w:rsidRDefault="004A2602" w:rsidP="001276B3">
            <w:pPr>
              <w:rPr>
                <w:rFonts w:ascii="Calibri" w:hAnsi="Calibri" w:cs="Calibri"/>
                <w:sz w:val="22"/>
                <w:szCs w:val="22"/>
              </w:rPr>
            </w:pPr>
          </w:p>
          <w:p w14:paraId="72A97D99" w14:textId="63B0C3EE" w:rsidR="004A2602" w:rsidRPr="00CE44D5" w:rsidRDefault="004A2602" w:rsidP="001276B3">
            <w:pPr>
              <w:rPr>
                <w:rFonts w:ascii="Calibri" w:hAnsi="Calibri" w:cs="Calibri"/>
                <w:sz w:val="22"/>
                <w:szCs w:val="22"/>
              </w:rPr>
            </w:pPr>
          </w:p>
        </w:tc>
        <w:tc>
          <w:tcPr>
            <w:tcW w:w="6753" w:type="dxa"/>
          </w:tcPr>
          <w:p w14:paraId="688E4CF4" w14:textId="77777777" w:rsidR="00350879" w:rsidRPr="00CE44D5" w:rsidRDefault="00350879" w:rsidP="001276B3">
            <w:pPr>
              <w:pStyle w:val="ListParagraph"/>
              <w:numPr>
                <w:ilvl w:val="0"/>
                <w:numId w:val="8"/>
              </w:numPr>
              <w:rPr>
                <w:rFonts w:ascii="Calibri" w:hAnsi="Calibri" w:cs="Calibri"/>
                <w:sz w:val="22"/>
                <w:szCs w:val="22"/>
              </w:rPr>
            </w:pPr>
            <w:r w:rsidRPr="00CE44D5">
              <w:rPr>
                <w:rFonts w:ascii="Calibri" w:hAnsi="Calibri" w:cs="Calibri"/>
                <w:sz w:val="22"/>
                <w:szCs w:val="22"/>
              </w:rPr>
              <w:t>Cancel any direct debits or outstanding fees.</w:t>
            </w:r>
          </w:p>
          <w:p w14:paraId="362B2281" w14:textId="59928396" w:rsidR="00350879" w:rsidRPr="00CE44D5" w:rsidRDefault="00F31D62" w:rsidP="001276B3">
            <w:pPr>
              <w:pStyle w:val="ListParagraph"/>
              <w:numPr>
                <w:ilvl w:val="0"/>
                <w:numId w:val="8"/>
              </w:numPr>
              <w:rPr>
                <w:rFonts w:ascii="Calibri" w:hAnsi="Calibri" w:cs="Calibri"/>
                <w:sz w:val="22"/>
                <w:szCs w:val="22"/>
              </w:rPr>
            </w:pPr>
            <w:r>
              <w:rPr>
                <w:rFonts w:ascii="Calibri" w:hAnsi="Calibri" w:cs="Calibri"/>
                <w:sz w:val="22"/>
                <w:szCs w:val="22"/>
              </w:rPr>
              <w:t>In the event of death, c</w:t>
            </w:r>
            <w:r w:rsidR="00350879" w:rsidRPr="00CE44D5">
              <w:rPr>
                <w:rFonts w:ascii="Calibri" w:hAnsi="Calibri" w:cs="Calibri"/>
                <w:sz w:val="22"/>
                <w:szCs w:val="22"/>
              </w:rPr>
              <w:t>onfirm with Student Wellbeing whether a copy of the death certificate is required for refund purposes.</w:t>
            </w:r>
          </w:p>
          <w:p w14:paraId="2FD77DFD" w14:textId="2CC1AF46" w:rsidR="00350879" w:rsidRPr="00CE44D5" w:rsidRDefault="00350879" w:rsidP="001276B3">
            <w:pPr>
              <w:pStyle w:val="ListParagraph"/>
              <w:numPr>
                <w:ilvl w:val="0"/>
                <w:numId w:val="8"/>
              </w:numPr>
              <w:rPr>
                <w:rFonts w:ascii="Calibri" w:hAnsi="Calibri" w:cs="Calibri"/>
                <w:sz w:val="22"/>
                <w:szCs w:val="22"/>
              </w:rPr>
            </w:pPr>
            <w:r w:rsidRPr="00CE44D5">
              <w:rPr>
                <w:rFonts w:ascii="Calibri" w:hAnsi="Calibri" w:cs="Calibri"/>
                <w:sz w:val="22"/>
                <w:szCs w:val="22"/>
              </w:rPr>
              <w:t>Raise credit for any fees to be refunded.</w:t>
            </w:r>
          </w:p>
          <w:p w14:paraId="2B48C807" w14:textId="77777777" w:rsidR="003A63F3" w:rsidRDefault="00350879" w:rsidP="001276B3">
            <w:pPr>
              <w:pStyle w:val="ListParagraph"/>
              <w:numPr>
                <w:ilvl w:val="0"/>
                <w:numId w:val="8"/>
              </w:numPr>
              <w:rPr>
                <w:rFonts w:ascii="Calibri" w:hAnsi="Calibri" w:cs="Calibri"/>
                <w:sz w:val="22"/>
                <w:szCs w:val="22"/>
              </w:rPr>
            </w:pPr>
            <w:r w:rsidRPr="00CE44D5">
              <w:rPr>
                <w:rFonts w:ascii="Calibri" w:hAnsi="Calibri" w:cs="Calibri"/>
                <w:sz w:val="22"/>
                <w:szCs w:val="22"/>
              </w:rPr>
              <w:t>Arrange for</w:t>
            </w:r>
            <w:r w:rsidR="009176B6" w:rsidRPr="00CE44D5">
              <w:rPr>
                <w:rFonts w:ascii="Calibri" w:hAnsi="Calibri" w:cs="Calibri"/>
                <w:sz w:val="22"/>
                <w:szCs w:val="22"/>
              </w:rPr>
              <w:t xml:space="preserve"> any</w:t>
            </w:r>
            <w:r w:rsidRPr="00CE44D5">
              <w:rPr>
                <w:rFonts w:ascii="Calibri" w:hAnsi="Calibri" w:cs="Calibri"/>
                <w:sz w:val="22"/>
                <w:szCs w:val="22"/>
              </w:rPr>
              <w:t xml:space="preserve"> refund to be paid into student’s account or to next of kin.</w:t>
            </w:r>
          </w:p>
          <w:p w14:paraId="6B4439A3" w14:textId="5BD418FE" w:rsidR="00BA385A" w:rsidRPr="00CE44D5" w:rsidRDefault="00BA385A" w:rsidP="00BA385A">
            <w:pPr>
              <w:pStyle w:val="ListParagraph"/>
              <w:ind w:left="360"/>
              <w:rPr>
                <w:rFonts w:ascii="Calibri" w:hAnsi="Calibri" w:cs="Calibri"/>
                <w:sz w:val="22"/>
                <w:szCs w:val="22"/>
              </w:rPr>
            </w:pPr>
          </w:p>
        </w:tc>
      </w:tr>
      <w:tr w:rsidR="003A63F3" w:rsidRPr="00CE44D5" w14:paraId="2A21CF8E" w14:textId="77777777" w:rsidTr="001276B3">
        <w:tc>
          <w:tcPr>
            <w:tcW w:w="2263" w:type="dxa"/>
          </w:tcPr>
          <w:p w14:paraId="15184692" w14:textId="77777777" w:rsidR="000A5201" w:rsidRPr="00CE44D5" w:rsidRDefault="000A5201" w:rsidP="001276B3">
            <w:pPr>
              <w:rPr>
                <w:rFonts w:ascii="Calibri" w:hAnsi="Calibri" w:cs="Calibri"/>
                <w:bCs/>
                <w:sz w:val="22"/>
                <w:szCs w:val="22"/>
              </w:rPr>
            </w:pPr>
            <w:r w:rsidRPr="00CE44D5">
              <w:rPr>
                <w:rFonts w:ascii="Calibri" w:hAnsi="Calibri" w:cs="Calibri"/>
                <w:bCs/>
                <w:sz w:val="22"/>
                <w:szCs w:val="22"/>
              </w:rPr>
              <w:t>Union of Kingston Students (UKS)</w:t>
            </w:r>
          </w:p>
          <w:p w14:paraId="6C2DB2E7" w14:textId="77777777" w:rsidR="003A63F3" w:rsidRPr="00CE44D5" w:rsidRDefault="003A63F3" w:rsidP="001276B3">
            <w:pPr>
              <w:rPr>
                <w:rFonts w:ascii="Calibri" w:hAnsi="Calibri" w:cs="Calibri"/>
                <w:bCs/>
                <w:sz w:val="22"/>
                <w:szCs w:val="22"/>
              </w:rPr>
            </w:pPr>
          </w:p>
          <w:p w14:paraId="2BD9B836" w14:textId="77777777" w:rsidR="004A2602" w:rsidRPr="00CE44D5" w:rsidRDefault="004A2602" w:rsidP="001276B3">
            <w:pPr>
              <w:rPr>
                <w:rFonts w:ascii="Calibri" w:hAnsi="Calibri" w:cs="Calibri"/>
                <w:bCs/>
                <w:sz w:val="22"/>
                <w:szCs w:val="22"/>
              </w:rPr>
            </w:pPr>
          </w:p>
          <w:p w14:paraId="1E8CEE0A" w14:textId="73695B1F" w:rsidR="004A2602" w:rsidRPr="00CE44D5" w:rsidRDefault="004A2602" w:rsidP="001276B3">
            <w:pPr>
              <w:rPr>
                <w:rFonts w:ascii="Calibri" w:hAnsi="Calibri" w:cs="Calibri"/>
                <w:bCs/>
                <w:sz w:val="22"/>
                <w:szCs w:val="22"/>
              </w:rPr>
            </w:pPr>
          </w:p>
        </w:tc>
        <w:tc>
          <w:tcPr>
            <w:tcW w:w="6753" w:type="dxa"/>
          </w:tcPr>
          <w:p w14:paraId="040F9A47" w14:textId="6009C6A5" w:rsidR="000A5201" w:rsidRPr="00CE44D5" w:rsidRDefault="000A5201" w:rsidP="001276B3">
            <w:pPr>
              <w:pStyle w:val="ListParagraph"/>
              <w:numPr>
                <w:ilvl w:val="0"/>
                <w:numId w:val="9"/>
              </w:numPr>
              <w:rPr>
                <w:rFonts w:ascii="Calibri" w:hAnsi="Calibri" w:cs="Calibri"/>
                <w:sz w:val="22"/>
                <w:szCs w:val="22"/>
              </w:rPr>
            </w:pPr>
            <w:r w:rsidRPr="00CE44D5">
              <w:rPr>
                <w:rFonts w:ascii="Calibri" w:hAnsi="Calibri" w:cs="Calibri"/>
                <w:sz w:val="22"/>
                <w:szCs w:val="22"/>
              </w:rPr>
              <w:t xml:space="preserve">Ensure UKS and NUS membership </w:t>
            </w:r>
            <w:r w:rsidR="004D167B" w:rsidRPr="00CE44D5">
              <w:rPr>
                <w:rFonts w:ascii="Calibri" w:hAnsi="Calibri" w:cs="Calibri"/>
                <w:sz w:val="22"/>
                <w:szCs w:val="22"/>
              </w:rPr>
              <w:t xml:space="preserve">is </w:t>
            </w:r>
            <w:r w:rsidRPr="00CE44D5">
              <w:rPr>
                <w:rFonts w:ascii="Calibri" w:hAnsi="Calibri" w:cs="Calibri"/>
                <w:sz w:val="22"/>
                <w:szCs w:val="22"/>
              </w:rPr>
              <w:t xml:space="preserve">cancelled in the event </w:t>
            </w:r>
            <w:r w:rsidR="008F3ECC">
              <w:rPr>
                <w:rFonts w:ascii="Calibri" w:hAnsi="Calibri" w:cs="Calibri"/>
                <w:sz w:val="22"/>
                <w:szCs w:val="22"/>
              </w:rPr>
              <w:t xml:space="preserve">of </w:t>
            </w:r>
            <w:r w:rsidRPr="00CE44D5">
              <w:rPr>
                <w:rFonts w:ascii="Calibri" w:hAnsi="Calibri" w:cs="Calibri"/>
                <w:sz w:val="22"/>
                <w:szCs w:val="22"/>
              </w:rPr>
              <w:t>a death.</w:t>
            </w:r>
          </w:p>
          <w:p w14:paraId="659E3C61" w14:textId="11F11F31" w:rsidR="000A5201" w:rsidRPr="00CE44D5" w:rsidRDefault="000A5201" w:rsidP="001276B3">
            <w:pPr>
              <w:pStyle w:val="ListParagraph"/>
              <w:numPr>
                <w:ilvl w:val="0"/>
                <w:numId w:val="9"/>
              </w:numPr>
              <w:rPr>
                <w:rFonts w:ascii="Calibri" w:hAnsi="Calibri" w:cs="Calibri"/>
                <w:sz w:val="22"/>
                <w:szCs w:val="22"/>
              </w:rPr>
            </w:pPr>
            <w:r w:rsidRPr="00CE44D5">
              <w:rPr>
                <w:rFonts w:ascii="Calibri" w:hAnsi="Calibri" w:cs="Calibri"/>
                <w:sz w:val="22"/>
                <w:szCs w:val="22"/>
              </w:rPr>
              <w:t>Inform members of clubs/societies if the student was a member.</w:t>
            </w:r>
          </w:p>
          <w:p w14:paraId="6E2A797F" w14:textId="77777777" w:rsidR="003A63F3" w:rsidRDefault="000A5201" w:rsidP="001276B3">
            <w:pPr>
              <w:pStyle w:val="ListParagraph"/>
              <w:numPr>
                <w:ilvl w:val="0"/>
                <w:numId w:val="9"/>
              </w:numPr>
              <w:rPr>
                <w:rFonts w:ascii="Calibri" w:hAnsi="Calibri" w:cs="Calibri"/>
                <w:sz w:val="22"/>
                <w:szCs w:val="22"/>
              </w:rPr>
            </w:pPr>
            <w:r w:rsidRPr="00CE44D5">
              <w:rPr>
                <w:rFonts w:ascii="Calibri" w:hAnsi="Calibri" w:cs="Calibri"/>
                <w:sz w:val="22"/>
                <w:szCs w:val="22"/>
              </w:rPr>
              <w:t xml:space="preserve">Inform Sabbatical </w:t>
            </w:r>
            <w:r w:rsidR="004D167B" w:rsidRPr="00CE44D5">
              <w:rPr>
                <w:rFonts w:ascii="Calibri" w:hAnsi="Calibri" w:cs="Calibri"/>
                <w:sz w:val="22"/>
                <w:szCs w:val="22"/>
              </w:rPr>
              <w:t>O</w:t>
            </w:r>
            <w:r w:rsidRPr="00CE44D5">
              <w:rPr>
                <w:rFonts w:ascii="Calibri" w:hAnsi="Calibri" w:cs="Calibri"/>
                <w:sz w:val="22"/>
                <w:szCs w:val="22"/>
              </w:rPr>
              <w:t>fficers so that appropriate student support can be arranged</w:t>
            </w:r>
            <w:r w:rsidR="00BA1D5C">
              <w:rPr>
                <w:rFonts w:ascii="Calibri" w:hAnsi="Calibri" w:cs="Calibri"/>
                <w:sz w:val="22"/>
                <w:szCs w:val="22"/>
              </w:rPr>
              <w:t>.</w:t>
            </w:r>
          </w:p>
          <w:p w14:paraId="1F94CA4E" w14:textId="713A9DEA" w:rsidR="00BA1D5C" w:rsidRPr="00CE44D5" w:rsidRDefault="00BA1D5C" w:rsidP="00BA1D5C">
            <w:pPr>
              <w:pStyle w:val="ListParagraph"/>
              <w:ind w:left="360"/>
              <w:rPr>
                <w:rFonts w:ascii="Calibri" w:hAnsi="Calibri" w:cs="Calibri"/>
                <w:sz w:val="22"/>
                <w:szCs w:val="22"/>
              </w:rPr>
            </w:pPr>
          </w:p>
        </w:tc>
      </w:tr>
      <w:tr w:rsidR="003A63F3" w:rsidRPr="00CE44D5" w14:paraId="0291531A" w14:textId="77777777" w:rsidTr="001276B3">
        <w:tc>
          <w:tcPr>
            <w:tcW w:w="2263" w:type="dxa"/>
          </w:tcPr>
          <w:p w14:paraId="17D52BF8" w14:textId="32977E0E" w:rsidR="00D67CFD" w:rsidRPr="00CE44D5" w:rsidRDefault="00D67CFD" w:rsidP="001276B3">
            <w:pPr>
              <w:rPr>
                <w:rFonts w:ascii="Calibri" w:hAnsi="Calibri" w:cs="Calibri"/>
                <w:bCs/>
                <w:sz w:val="22"/>
                <w:szCs w:val="22"/>
              </w:rPr>
            </w:pPr>
            <w:r w:rsidRPr="00CE44D5">
              <w:rPr>
                <w:rFonts w:ascii="Calibri" w:hAnsi="Calibri" w:cs="Calibri"/>
                <w:bCs/>
                <w:sz w:val="22"/>
                <w:szCs w:val="22"/>
              </w:rPr>
              <w:t>Dean of Faculty, in liaison with relevant faculty</w:t>
            </w:r>
            <w:r w:rsidR="00E436E8">
              <w:rPr>
                <w:rFonts w:ascii="Calibri" w:hAnsi="Calibri" w:cs="Calibri"/>
                <w:bCs/>
                <w:sz w:val="22"/>
                <w:szCs w:val="22"/>
              </w:rPr>
              <w:t>/course support and administration</w:t>
            </w:r>
            <w:r w:rsidRPr="00CE44D5">
              <w:rPr>
                <w:rFonts w:ascii="Calibri" w:hAnsi="Calibri" w:cs="Calibri"/>
                <w:bCs/>
                <w:sz w:val="22"/>
                <w:szCs w:val="22"/>
              </w:rPr>
              <w:t xml:space="preserve"> staff.</w:t>
            </w:r>
          </w:p>
          <w:p w14:paraId="7F8BA7B5" w14:textId="77777777" w:rsidR="004A2602" w:rsidRPr="00CE44D5" w:rsidRDefault="004A2602" w:rsidP="001276B3">
            <w:pPr>
              <w:rPr>
                <w:rFonts w:ascii="Calibri" w:hAnsi="Calibri" w:cs="Calibri"/>
                <w:bCs/>
                <w:sz w:val="22"/>
                <w:szCs w:val="22"/>
              </w:rPr>
            </w:pPr>
          </w:p>
          <w:p w14:paraId="6E243D6B" w14:textId="5A7CC482" w:rsidR="004A2602" w:rsidRPr="00CE44D5" w:rsidRDefault="004A2602" w:rsidP="001276B3">
            <w:pPr>
              <w:rPr>
                <w:rFonts w:ascii="Calibri" w:hAnsi="Calibri" w:cs="Calibri"/>
                <w:bCs/>
                <w:sz w:val="22"/>
                <w:szCs w:val="22"/>
              </w:rPr>
            </w:pPr>
          </w:p>
        </w:tc>
        <w:tc>
          <w:tcPr>
            <w:tcW w:w="6753" w:type="dxa"/>
          </w:tcPr>
          <w:p w14:paraId="40EDCC0A" w14:textId="23958079" w:rsidR="00D67CFD" w:rsidRPr="00CE44D5" w:rsidRDefault="00D67CFD" w:rsidP="001276B3">
            <w:pPr>
              <w:pStyle w:val="ListParagraph"/>
              <w:numPr>
                <w:ilvl w:val="0"/>
                <w:numId w:val="10"/>
              </w:numPr>
              <w:rPr>
                <w:rFonts w:ascii="Calibri" w:hAnsi="Calibri" w:cs="Calibri"/>
                <w:sz w:val="22"/>
                <w:szCs w:val="22"/>
              </w:rPr>
            </w:pPr>
            <w:r w:rsidRPr="00CE44D5">
              <w:rPr>
                <w:rFonts w:ascii="Calibri" w:hAnsi="Calibri" w:cs="Calibri"/>
                <w:sz w:val="22"/>
                <w:szCs w:val="22"/>
              </w:rPr>
              <w:t xml:space="preserve">Advise Student Wellbeing of the actions to be taken by </w:t>
            </w:r>
            <w:r w:rsidR="004D167B" w:rsidRPr="00CE44D5">
              <w:rPr>
                <w:rFonts w:ascii="Calibri" w:hAnsi="Calibri" w:cs="Calibri"/>
                <w:sz w:val="22"/>
                <w:szCs w:val="22"/>
              </w:rPr>
              <w:t xml:space="preserve">a </w:t>
            </w:r>
            <w:r w:rsidRPr="00CE44D5">
              <w:rPr>
                <w:rFonts w:ascii="Calibri" w:hAnsi="Calibri" w:cs="Calibri"/>
                <w:sz w:val="22"/>
                <w:szCs w:val="22"/>
              </w:rPr>
              <w:t>partner institution, including whether a letter of condolence has been sent</w:t>
            </w:r>
            <w:r w:rsidR="00E81108">
              <w:rPr>
                <w:rFonts w:ascii="Calibri" w:hAnsi="Calibri" w:cs="Calibri"/>
                <w:sz w:val="22"/>
                <w:szCs w:val="22"/>
              </w:rPr>
              <w:t xml:space="preserve"> and other </w:t>
            </w:r>
            <w:r w:rsidRPr="00CE44D5">
              <w:rPr>
                <w:rFonts w:ascii="Calibri" w:hAnsi="Calibri" w:cs="Calibri"/>
                <w:sz w:val="22"/>
                <w:szCs w:val="22"/>
              </w:rPr>
              <w:t>students informed etc.</w:t>
            </w:r>
          </w:p>
          <w:p w14:paraId="7DB960A3" w14:textId="155051A4" w:rsidR="00D67CFD" w:rsidRPr="00CE44D5" w:rsidRDefault="00D67CFD" w:rsidP="001276B3">
            <w:pPr>
              <w:pStyle w:val="ListParagraph"/>
              <w:numPr>
                <w:ilvl w:val="0"/>
                <w:numId w:val="10"/>
              </w:numPr>
              <w:rPr>
                <w:rFonts w:ascii="Calibri" w:hAnsi="Calibri" w:cs="Calibri"/>
                <w:sz w:val="22"/>
                <w:szCs w:val="22"/>
              </w:rPr>
            </w:pPr>
            <w:r w:rsidRPr="00CE44D5">
              <w:rPr>
                <w:rFonts w:ascii="Calibri" w:hAnsi="Calibri" w:cs="Calibri"/>
                <w:sz w:val="22"/>
                <w:szCs w:val="22"/>
              </w:rPr>
              <w:t xml:space="preserve">Advise staff and students of the availability of </w:t>
            </w:r>
            <w:r w:rsidR="004D167B" w:rsidRPr="00CE44D5">
              <w:rPr>
                <w:rFonts w:ascii="Calibri" w:hAnsi="Calibri" w:cs="Calibri"/>
                <w:sz w:val="22"/>
                <w:szCs w:val="22"/>
              </w:rPr>
              <w:t>u</w:t>
            </w:r>
            <w:r w:rsidRPr="00CE44D5">
              <w:rPr>
                <w:rFonts w:ascii="Calibri" w:hAnsi="Calibri" w:cs="Calibri"/>
                <w:sz w:val="22"/>
                <w:szCs w:val="22"/>
              </w:rPr>
              <w:t>niversity wellbeing services such as</w:t>
            </w:r>
            <w:r w:rsidR="004D167B" w:rsidRPr="00CE44D5">
              <w:rPr>
                <w:rFonts w:ascii="Calibri" w:hAnsi="Calibri" w:cs="Calibri"/>
                <w:sz w:val="22"/>
                <w:szCs w:val="22"/>
              </w:rPr>
              <w:t xml:space="preserve"> counselling and faith and spirituality support</w:t>
            </w:r>
            <w:r w:rsidRPr="00CE44D5">
              <w:rPr>
                <w:rFonts w:ascii="Calibri" w:hAnsi="Calibri" w:cs="Calibri"/>
                <w:sz w:val="22"/>
                <w:szCs w:val="22"/>
              </w:rPr>
              <w:t>.</w:t>
            </w:r>
          </w:p>
          <w:p w14:paraId="4BBD5895" w14:textId="1B3869EF" w:rsidR="00D67CFD" w:rsidRPr="00CE44D5" w:rsidRDefault="00D67CFD" w:rsidP="001276B3">
            <w:pPr>
              <w:pStyle w:val="ListParagraph"/>
              <w:numPr>
                <w:ilvl w:val="0"/>
                <w:numId w:val="10"/>
              </w:numPr>
              <w:rPr>
                <w:rFonts w:ascii="Calibri" w:hAnsi="Calibri" w:cs="Calibri"/>
                <w:sz w:val="22"/>
                <w:szCs w:val="22"/>
              </w:rPr>
            </w:pPr>
            <w:r w:rsidRPr="00CE44D5">
              <w:rPr>
                <w:rFonts w:ascii="Calibri" w:hAnsi="Calibri" w:cs="Calibri"/>
                <w:sz w:val="22"/>
                <w:szCs w:val="22"/>
              </w:rPr>
              <w:t>Update Faculty records and remove student name/photo from lists in the event of death.</w:t>
            </w:r>
          </w:p>
          <w:p w14:paraId="39FC2046" w14:textId="77D13671" w:rsidR="00D67CFD" w:rsidRPr="00CE44D5" w:rsidRDefault="00D67CFD" w:rsidP="001276B3">
            <w:pPr>
              <w:pStyle w:val="ListParagraph"/>
              <w:numPr>
                <w:ilvl w:val="0"/>
                <w:numId w:val="10"/>
              </w:numPr>
              <w:rPr>
                <w:rFonts w:ascii="Calibri" w:hAnsi="Calibri" w:cs="Calibri"/>
                <w:sz w:val="22"/>
                <w:szCs w:val="22"/>
              </w:rPr>
            </w:pPr>
            <w:r w:rsidRPr="00CE44D5">
              <w:rPr>
                <w:rFonts w:ascii="Calibri" w:hAnsi="Calibri" w:cs="Calibri"/>
                <w:sz w:val="22"/>
                <w:szCs w:val="22"/>
              </w:rPr>
              <w:t xml:space="preserve">Ensure availability of course team to support </w:t>
            </w:r>
            <w:r w:rsidR="004D167B" w:rsidRPr="00CE44D5">
              <w:rPr>
                <w:rFonts w:ascii="Calibri" w:hAnsi="Calibri" w:cs="Calibri"/>
                <w:sz w:val="22"/>
                <w:szCs w:val="22"/>
              </w:rPr>
              <w:t xml:space="preserve">other </w:t>
            </w:r>
            <w:r w:rsidRPr="00CE44D5">
              <w:rPr>
                <w:rFonts w:ascii="Calibri" w:hAnsi="Calibri" w:cs="Calibri"/>
                <w:sz w:val="22"/>
                <w:szCs w:val="22"/>
              </w:rPr>
              <w:t>students.</w:t>
            </w:r>
          </w:p>
          <w:p w14:paraId="186EF699" w14:textId="1EA18A4C" w:rsidR="00D67CFD" w:rsidRPr="00CE44D5" w:rsidRDefault="00D67CFD" w:rsidP="001276B3">
            <w:pPr>
              <w:pStyle w:val="ListParagraph"/>
              <w:numPr>
                <w:ilvl w:val="0"/>
                <w:numId w:val="10"/>
              </w:numPr>
              <w:rPr>
                <w:rFonts w:ascii="Calibri" w:hAnsi="Calibri" w:cs="Calibri"/>
                <w:sz w:val="22"/>
                <w:szCs w:val="22"/>
              </w:rPr>
            </w:pPr>
            <w:r w:rsidRPr="00CE44D5">
              <w:rPr>
                <w:rFonts w:ascii="Calibri" w:hAnsi="Calibri" w:cs="Calibri"/>
                <w:sz w:val="22"/>
                <w:szCs w:val="22"/>
              </w:rPr>
              <w:t xml:space="preserve">Liaise with </w:t>
            </w:r>
            <w:r w:rsidR="004D167B" w:rsidRPr="00CE44D5">
              <w:rPr>
                <w:rFonts w:ascii="Calibri" w:hAnsi="Calibri" w:cs="Calibri"/>
                <w:sz w:val="22"/>
                <w:szCs w:val="22"/>
              </w:rPr>
              <w:t>Senior</w:t>
            </w:r>
            <w:r w:rsidRPr="00CE44D5">
              <w:rPr>
                <w:rFonts w:ascii="Calibri" w:hAnsi="Calibri" w:cs="Calibri"/>
                <w:sz w:val="22"/>
                <w:szCs w:val="22"/>
              </w:rPr>
              <w:t xml:space="preserve"> Faith Advisor regarding staff/student attendance at funeral or memorial service.</w:t>
            </w:r>
          </w:p>
          <w:p w14:paraId="73F704E6" w14:textId="5CB43F0B" w:rsidR="00D67CFD" w:rsidRPr="00CE44D5" w:rsidRDefault="00D67CFD" w:rsidP="001276B3">
            <w:pPr>
              <w:pStyle w:val="ListParagraph"/>
              <w:numPr>
                <w:ilvl w:val="0"/>
                <w:numId w:val="10"/>
              </w:numPr>
              <w:rPr>
                <w:rFonts w:ascii="Calibri" w:hAnsi="Calibri" w:cs="Calibri"/>
                <w:sz w:val="22"/>
                <w:szCs w:val="22"/>
              </w:rPr>
            </w:pPr>
            <w:r w:rsidRPr="00CE44D5">
              <w:rPr>
                <w:rFonts w:ascii="Calibri" w:hAnsi="Calibri" w:cs="Calibri"/>
                <w:sz w:val="22"/>
                <w:szCs w:val="22"/>
              </w:rPr>
              <w:t xml:space="preserve">In consultation with </w:t>
            </w:r>
            <w:r w:rsidR="004D167B" w:rsidRPr="00CE44D5">
              <w:rPr>
                <w:rFonts w:ascii="Calibri" w:hAnsi="Calibri" w:cs="Calibri"/>
                <w:sz w:val="22"/>
                <w:szCs w:val="22"/>
              </w:rPr>
              <w:t xml:space="preserve">Senior </w:t>
            </w:r>
            <w:r w:rsidRPr="00CE44D5">
              <w:rPr>
                <w:rFonts w:ascii="Calibri" w:hAnsi="Calibri" w:cs="Calibri"/>
                <w:sz w:val="22"/>
                <w:szCs w:val="22"/>
              </w:rPr>
              <w:t>Faith Advisor/family member, consider the possibility of an appropriate memorial.</w:t>
            </w:r>
          </w:p>
          <w:p w14:paraId="6683EA08" w14:textId="399ABEFE" w:rsidR="00D67CFD" w:rsidRPr="00CE44D5" w:rsidRDefault="00D67CFD" w:rsidP="001276B3">
            <w:pPr>
              <w:pStyle w:val="ListParagraph"/>
              <w:numPr>
                <w:ilvl w:val="0"/>
                <w:numId w:val="10"/>
              </w:numPr>
              <w:rPr>
                <w:rFonts w:ascii="Calibri" w:hAnsi="Calibri" w:cs="Calibri"/>
                <w:sz w:val="22"/>
                <w:szCs w:val="22"/>
              </w:rPr>
            </w:pPr>
            <w:r w:rsidRPr="00CE44D5">
              <w:rPr>
                <w:rFonts w:ascii="Calibri" w:hAnsi="Calibri" w:cs="Calibri"/>
                <w:sz w:val="22"/>
                <w:szCs w:val="22"/>
              </w:rPr>
              <w:lastRenderedPageBreak/>
              <w:t xml:space="preserve">Liaise with Academic Registry to consider posthumous award if student near the end of their studies or </w:t>
            </w:r>
            <w:r w:rsidR="00345A37">
              <w:rPr>
                <w:rFonts w:ascii="Calibri" w:hAnsi="Calibri" w:cs="Calibri"/>
                <w:sz w:val="22"/>
                <w:szCs w:val="22"/>
              </w:rPr>
              <w:t>issue</w:t>
            </w:r>
            <w:r w:rsidRPr="00CE44D5">
              <w:rPr>
                <w:rFonts w:ascii="Calibri" w:hAnsi="Calibri" w:cs="Calibri"/>
                <w:sz w:val="22"/>
                <w:szCs w:val="22"/>
              </w:rPr>
              <w:t xml:space="preserve"> </w:t>
            </w:r>
            <w:r w:rsidR="002B6FD4">
              <w:rPr>
                <w:rFonts w:ascii="Calibri" w:hAnsi="Calibri" w:cs="Calibri"/>
                <w:sz w:val="22"/>
                <w:szCs w:val="22"/>
              </w:rPr>
              <w:t>c</w:t>
            </w:r>
            <w:r w:rsidRPr="00CE44D5">
              <w:rPr>
                <w:rFonts w:ascii="Calibri" w:hAnsi="Calibri" w:cs="Calibri"/>
                <w:sz w:val="22"/>
                <w:szCs w:val="22"/>
              </w:rPr>
              <w:t>ertificate/transcript to family.</w:t>
            </w:r>
          </w:p>
          <w:p w14:paraId="6DB6261F" w14:textId="133D7197" w:rsidR="00D67CFD" w:rsidRPr="00CE44D5" w:rsidRDefault="00D67CFD" w:rsidP="001276B3">
            <w:pPr>
              <w:pStyle w:val="ListParagraph"/>
              <w:numPr>
                <w:ilvl w:val="0"/>
                <w:numId w:val="10"/>
              </w:numPr>
              <w:rPr>
                <w:rFonts w:ascii="Calibri" w:hAnsi="Calibri" w:cs="Calibri"/>
                <w:sz w:val="22"/>
                <w:szCs w:val="22"/>
              </w:rPr>
            </w:pPr>
            <w:r w:rsidRPr="00CE44D5">
              <w:rPr>
                <w:rFonts w:ascii="Calibri" w:hAnsi="Calibri" w:cs="Calibri"/>
                <w:sz w:val="22"/>
                <w:szCs w:val="22"/>
              </w:rPr>
              <w:t>Collate any work submitted by the student for return to the family if appropriate.</w:t>
            </w:r>
          </w:p>
          <w:p w14:paraId="7FE15EB5" w14:textId="781366B5" w:rsidR="00D67CFD" w:rsidRPr="00CE44D5" w:rsidRDefault="00D67CFD" w:rsidP="001276B3">
            <w:pPr>
              <w:pStyle w:val="ListParagraph"/>
              <w:numPr>
                <w:ilvl w:val="0"/>
                <w:numId w:val="10"/>
              </w:numPr>
              <w:rPr>
                <w:rFonts w:ascii="Calibri" w:hAnsi="Calibri" w:cs="Calibri"/>
                <w:sz w:val="22"/>
                <w:szCs w:val="22"/>
              </w:rPr>
            </w:pPr>
            <w:r w:rsidRPr="00CE44D5">
              <w:rPr>
                <w:rFonts w:ascii="Calibri" w:hAnsi="Calibri" w:cs="Calibri"/>
                <w:sz w:val="22"/>
                <w:szCs w:val="22"/>
              </w:rPr>
              <w:t xml:space="preserve">Arrange to meet family members if they wish to visit the </w:t>
            </w:r>
            <w:r w:rsidR="004D167B" w:rsidRPr="00CE44D5">
              <w:rPr>
                <w:rFonts w:ascii="Calibri" w:hAnsi="Calibri" w:cs="Calibri"/>
                <w:sz w:val="22"/>
                <w:szCs w:val="22"/>
              </w:rPr>
              <w:t>u</w:t>
            </w:r>
            <w:r w:rsidRPr="00CE44D5">
              <w:rPr>
                <w:rFonts w:ascii="Calibri" w:hAnsi="Calibri" w:cs="Calibri"/>
                <w:sz w:val="22"/>
                <w:szCs w:val="22"/>
              </w:rPr>
              <w:t>niversity.</w:t>
            </w:r>
          </w:p>
          <w:p w14:paraId="5CF5FB4F" w14:textId="77777777" w:rsidR="003A63F3" w:rsidRDefault="00D67CFD" w:rsidP="001276B3">
            <w:pPr>
              <w:pStyle w:val="ListParagraph"/>
              <w:numPr>
                <w:ilvl w:val="0"/>
                <w:numId w:val="10"/>
              </w:numPr>
              <w:rPr>
                <w:rFonts w:ascii="Calibri" w:hAnsi="Calibri" w:cs="Calibri"/>
                <w:sz w:val="22"/>
                <w:szCs w:val="22"/>
              </w:rPr>
            </w:pPr>
            <w:r w:rsidRPr="00CE44D5">
              <w:rPr>
                <w:rFonts w:ascii="Calibri" w:hAnsi="Calibri" w:cs="Calibri"/>
                <w:sz w:val="22"/>
                <w:szCs w:val="22"/>
              </w:rPr>
              <w:t>Send letter of condolence to next of kin (in conjunction with the Vice-Chancellor’s Office).</w:t>
            </w:r>
          </w:p>
          <w:p w14:paraId="7F5532F8" w14:textId="56BEF785" w:rsidR="006D6FFB" w:rsidRPr="00CE44D5" w:rsidRDefault="006D6FFB" w:rsidP="006D6FFB">
            <w:pPr>
              <w:pStyle w:val="ListParagraph"/>
              <w:ind w:left="360"/>
              <w:rPr>
                <w:rFonts w:ascii="Calibri" w:hAnsi="Calibri" w:cs="Calibri"/>
                <w:sz w:val="22"/>
                <w:szCs w:val="22"/>
              </w:rPr>
            </w:pPr>
          </w:p>
        </w:tc>
      </w:tr>
      <w:tr w:rsidR="003A63F3" w:rsidRPr="00CE44D5" w14:paraId="3104BEBC" w14:textId="77777777" w:rsidTr="001276B3">
        <w:tc>
          <w:tcPr>
            <w:tcW w:w="2263" w:type="dxa"/>
          </w:tcPr>
          <w:p w14:paraId="4F4DFB6C" w14:textId="5FBCAE4D" w:rsidR="00FB4191" w:rsidRPr="00CE44D5" w:rsidRDefault="00FB4191" w:rsidP="001276B3">
            <w:pPr>
              <w:rPr>
                <w:rFonts w:ascii="Calibri" w:hAnsi="Calibri" w:cs="Calibri"/>
                <w:bCs/>
                <w:sz w:val="22"/>
                <w:szCs w:val="22"/>
              </w:rPr>
            </w:pPr>
            <w:r w:rsidRPr="00CE44D5">
              <w:rPr>
                <w:rFonts w:ascii="Calibri" w:hAnsi="Calibri" w:cs="Calibri"/>
                <w:bCs/>
                <w:sz w:val="22"/>
                <w:szCs w:val="22"/>
              </w:rPr>
              <w:lastRenderedPageBreak/>
              <w:t xml:space="preserve">KUSCO </w:t>
            </w:r>
          </w:p>
          <w:p w14:paraId="45C2E594" w14:textId="77777777" w:rsidR="004A2602" w:rsidRPr="00CE44D5" w:rsidRDefault="004A2602" w:rsidP="001276B3">
            <w:pPr>
              <w:rPr>
                <w:rFonts w:ascii="Calibri" w:hAnsi="Calibri" w:cs="Calibri"/>
                <w:sz w:val="22"/>
                <w:szCs w:val="22"/>
              </w:rPr>
            </w:pPr>
          </w:p>
          <w:p w14:paraId="1C2DBB6E" w14:textId="2BADCDF4" w:rsidR="004A2602" w:rsidRPr="00CE44D5" w:rsidRDefault="004A2602" w:rsidP="001276B3">
            <w:pPr>
              <w:rPr>
                <w:rFonts w:ascii="Calibri" w:hAnsi="Calibri" w:cs="Calibri"/>
                <w:sz w:val="22"/>
                <w:szCs w:val="22"/>
              </w:rPr>
            </w:pPr>
          </w:p>
        </w:tc>
        <w:tc>
          <w:tcPr>
            <w:tcW w:w="6753" w:type="dxa"/>
          </w:tcPr>
          <w:p w14:paraId="27498B43" w14:textId="3FEBECEA" w:rsidR="00EA05ED" w:rsidRPr="00CE44D5" w:rsidRDefault="00EA05ED" w:rsidP="001276B3">
            <w:pPr>
              <w:pStyle w:val="ListParagraph"/>
              <w:numPr>
                <w:ilvl w:val="0"/>
                <w:numId w:val="11"/>
              </w:numPr>
              <w:rPr>
                <w:rFonts w:ascii="Calibri" w:hAnsi="Calibri" w:cs="Calibri"/>
                <w:sz w:val="22"/>
                <w:szCs w:val="22"/>
              </w:rPr>
            </w:pPr>
            <w:r w:rsidRPr="00CE44D5">
              <w:rPr>
                <w:rFonts w:ascii="Calibri" w:hAnsi="Calibri" w:cs="Calibri"/>
                <w:sz w:val="22"/>
                <w:szCs w:val="22"/>
              </w:rPr>
              <w:t>Inform reception and switchboard staff as appropriate.</w:t>
            </w:r>
          </w:p>
          <w:p w14:paraId="4B703E04" w14:textId="55093534" w:rsidR="00EA05ED" w:rsidRPr="00CE44D5" w:rsidRDefault="00EA05ED" w:rsidP="001276B3">
            <w:pPr>
              <w:pStyle w:val="ListParagraph"/>
              <w:numPr>
                <w:ilvl w:val="0"/>
                <w:numId w:val="11"/>
              </w:numPr>
              <w:rPr>
                <w:rFonts w:ascii="Calibri" w:hAnsi="Calibri" w:cs="Calibri"/>
                <w:sz w:val="22"/>
                <w:szCs w:val="22"/>
              </w:rPr>
            </w:pPr>
            <w:r w:rsidRPr="00CE44D5">
              <w:rPr>
                <w:rFonts w:ascii="Calibri" w:hAnsi="Calibri" w:cs="Calibri"/>
                <w:sz w:val="22"/>
                <w:szCs w:val="22"/>
              </w:rPr>
              <w:t>Ensure staff have appropriate contact details to direct callers.</w:t>
            </w:r>
          </w:p>
          <w:p w14:paraId="47303839" w14:textId="59EB2B35" w:rsidR="00EA05ED" w:rsidRPr="00CE44D5" w:rsidRDefault="00EA05ED" w:rsidP="001276B3">
            <w:pPr>
              <w:pStyle w:val="ListParagraph"/>
              <w:numPr>
                <w:ilvl w:val="0"/>
                <w:numId w:val="11"/>
              </w:numPr>
              <w:rPr>
                <w:rFonts w:ascii="Calibri" w:hAnsi="Calibri" w:cs="Calibri"/>
                <w:sz w:val="22"/>
                <w:szCs w:val="22"/>
              </w:rPr>
            </w:pPr>
            <w:r w:rsidRPr="00CE44D5">
              <w:rPr>
                <w:rFonts w:ascii="Calibri" w:hAnsi="Calibri" w:cs="Calibri"/>
                <w:sz w:val="22"/>
                <w:szCs w:val="22"/>
              </w:rPr>
              <w:t>Notify students of availability of support and counselling services.</w:t>
            </w:r>
          </w:p>
          <w:p w14:paraId="1FE9B6EE" w14:textId="6B58B899" w:rsidR="00EA05ED" w:rsidRPr="00CE44D5" w:rsidRDefault="00EA05ED" w:rsidP="001276B3">
            <w:pPr>
              <w:pStyle w:val="ListParagraph"/>
              <w:numPr>
                <w:ilvl w:val="0"/>
                <w:numId w:val="11"/>
              </w:numPr>
              <w:rPr>
                <w:rFonts w:ascii="Calibri" w:hAnsi="Calibri" w:cs="Calibri"/>
                <w:sz w:val="22"/>
                <w:szCs w:val="22"/>
              </w:rPr>
            </w:pPr>
            <w:r w:rsidRPr="00CE44D5">
              <w:rPr>
                <w:rFonts w:ascii="Calibri" w:hAnsi="Calibri" w:cs="Calibri"/>
                <w:sz w:val="22"/>
                <w:szCs w:val="22"/>
              </w:rPr>
              <w:t xml:space="preserve">Assist in finding alternative accommodation for students if death occurred in </w:t>
            </w:r>
            <w:r w:rsidR="008A61C9">
              <w:rPr>
                <w:rFonts w:ascii="Calibri" w:hAnsi="Calibri" w:cs="Calibri"/>
                <w:sz w:val="22"/>
                <w:szCs w:val="22"/>
              </w:rPr>
              <w:t xml:space="preserve">KUSCO managed </w:t>
            </w:r>
            <w:r w:rsidRPr="00CE44D5">
              <w:rPr>
                <w:rFonts w:ascii="Calibri" w:hAnsi="Calibri" w:cs="Calibri"/>
                <w:sz w:val="22"/>
                <w:szCs w:val="22"/>
              </w:rPr>
              <w:t>Halls</w:t>
            </w:r>
            <w:r w:rsidR="00322486">
              <w:rPr>
                <w:rFonts w:ascii="Calibri" w:hAnsi="Calibri" w:cs="Calibri"/>
                <w:sz w:val="22"/>
                <w:szCs w:val="22"/>
              </w:rPr>
              <w:t xml:space="preserve"> and </w:t>
            </w:r>
          </w:p>
          <w:p w14:paraId="32077BC5" w14:textId="6FEB177C" w:rsidR="003A63F3" w:rsidRPr="00CE44D5" w:rsidRDefault="00EA05ED" w:rsidP="004D167B">
            <w:pPr>
              <w:pStyle w:val="ListParagraph"/>
              <w:numPr>
                <w:ilvl w:val="0"/>
                <w:numId w:val="11"/>
              </w:numPr>
              <w:rPr>
                <w:rFonts w:ascii="Calibri" w:hAnsi="Calibri" w:cs="Calibri"/>
                <w:sz w:val="22"/>
                <w:szCs w:val="22"/>
              </w:rPr>
            </w:pPr>
            <w:r w:rsidRPr="00CE44D5">
              <w:rPr>
                <w:rFonts w:ascii="Calibri" w:hAnsi="Calibri" w:cs="Calibri"/>
                <w:sz w:val="22"/>
                <w:szCs w:val="22"/>
              </w:rPr>
              <w:t xml:space="preserve">Liaise with </w:t>
            </w:r>
            <w:r w:rsidR="004D167B" w:rsidRPr="00CE44D5">
              <w:rPr>
                <w:rFonts w:ascii="Calibri" w:hAnsi="Calibri" w:cs="Calibri"/>
                <w:sz w:val="22"/>
                <w:szCs w:val="22"/>
              </w:rPr>
              <w:t>Student Advice Manager</w:t>
            </w:r>
            <w:r w:rsidRPr="00CE44D5">
              <w:rPr>
                <w:rFonts w:ascii="Calibri" w:hAnsi="Calibri" w:cs="Calibri"/>
                <w:sz w:val="22"/>
                <w:szCs w:val="22"/>
              </w:rPr>
              <w:t xml:space="preserve"> or next of kin </w:t>
            </w:r>
            <w:r w:rsidR="008A61C9">
              <w:rPr>
                <w:rFonts w:ascii="Calibri" w:hAnsi="Calibri" w:cs="Calibri"/>
                <w:sz w:val="22"/>
                <w:szCs w:val="22"/>
              </w:rPr>
              <w:t>regarding</w:t>
            </w:r>
            <w:r w:rsidRPr="00CE44D5">
              <w:rPr>
                <w:rFonts w:ascii="Calibri" w:hAnsi="Calibri" w:cs="Calibri"/>
                <w:sz w:val="22"/>
                <w:szCs w:val="22"/>
              </w:rPr>
              <w:t xml:space="preserve"> return of belongings.</w:t>
            </w:r>
          </w:p>
          <w:p w14:paraId="217C1A2C" w14:textId="49BB5061" w:rsidR="004D167B" w:rsidRPr="00CE44D5" w:rsidRDefault="004D167B" w:rsidP="004D167B">
            <w:pPr>
              <w:pStyle w:val="ListParagraph"/>
              <w:rPr>
                <w:rFonts w:ascii="Calibri" w:hAnsi="Calibri" w:cs="Calibri"/>
                <w:sz w:val="22"/>
                <w:szCs w:val="22"/>
              </w:rPr>
            </w:pPr>
          </w:p>
        </w:tc>
      </w:tr>
      <w:tr w:rsidR="004D167B" w:rsidRPr="00CE44D5" w14:paraId="493A0482" w14:textId="77777777" w:rsidTr="001276B3">
        <w:tc>
          <w:tcPr>
            <w:tcW w:w="2263" w:type="dxa"/>
          </w:tcPr>
          <w:p w14:paraId="5D4E4460" w14:textId="70421630" w:rsidR="004D167B" w:rsidRPr="00CE44D5" w:rsidRDefault="004D167B" w:rsidP="001276B3">
            <w:pPr>
              <w:rPr>
                <w:rFonts w:ascii="Calibri" w:hAnsi="Calibri" w:cs="Calibri"/>
                <w:bCs/>
                <w:sz w:val="22"/>
                <w:szCs w:val="22"/>
              </w:rPr>
            </w:pPr>
            <w:r w:rsidRPr="00CE44D5">
              <w:rPr>
                <w:rFonts w:ascii="Calibri" w:hAnsi="Calibri" w:cs="Calibri"/>
                <w:bCs/>
                <w:sz w:val="22"/>
                <w:szCs w:val="22"/>
              </w:rPr>
              <w:t>Health and Safety</w:t>
            </w:r>
          </w:p>
        </w:tc>
        <w:tc>
          <w:tcPr>
            <w:tcW w:w="6753" w:type="dxa"/>
          </w:tcPr>
          <w:p w14:paraId="5F6686AC" w14:textId="419D3916" w:rsidR="004D167B" w:rsidRPr="00CE44D5" w:rsidRDefault="008A61C9" w:rsidP="008A61C9">
            <w:pPr>
              <w:pStyle w:val="ListParagraph"/>
              <w:numPr>
                <w:ilvl w:val="0"/>
                <w:numId w:val="41"/>
              </w:numPr>
              <w:rPr>
                <w:rFonts w:ascii="Calibri" w:hAnsi="Calibri" w:cs="Calibri"/>
                <w:sz w:val="22"/>
                <w:szCs w:val="22"/>
              </w:rPr>
            </w:pPr>
            <w:r>
              <w:rPr>
                <w:rFonts w:ascii="Calibri" w:hAnsi="Calibri" w:cs="Calibri"/>
                <w:sz w:val="22"/>
                <w:szCs w:val="22"/>
              </w:rPr>
              <w:t>A</w:t>
            </w:r>
            <w:r w:rsidR="004D167B" w:rsidRPr="00CE44D5">
              <w:rPr>
                <w:rFonts w:ascii="Calibri" w:hAnsi="Calibri" w:cs="Calibri"/>
                <w:sz w:val="22"/>
                <w:szCs w:val="22"/>
              </w:rPr>
              <w:t>ssess health and safety implications of an incident on campus or on a university organised activity off campus.</w:t>
            </w:r>
          </w:p>
          <w:p w14:paraId="5577A6E5" w14:textId="36F54E19" w:rsidR="004D167B" w:rsidRPr="00CE44D5" w:rsidRDefault="008A61C9" w:rsidP="004D167B">
            <w:pPr>
              <w:pStyle w:val="ListParagraph"/>
              <w:numPr>
                <w:ilvl w:val="0"/>
                <w:numId w:val="12"/>
              </w:numPr>
              <w:rPr>
                <w:rFonts w:ascii="Calibri" w:hAnsi="Calibri" w:cs="Calibri"/>
                <w:sz w:val="22"/>
                <w:szCs w:val="22"/>
              </w:rPr>
            </w:pPr>
            <w:r>
              <w:rPr>
                <w:rFonts w:ascii="Calibri" w:hAnsi="Calibri" w:cs="Calibri"/>
                <w:sz w:val="22"/>
                <w:szCs w:val="22"/>
              </w:rPr>
              <w:t>I</w:t>
            </w:r>
            <w:r w:rsidR="004D167B" w:rsidRPr="00CE44D5">
              <w:rPr>
                <w:rFonts w:ascii="Calibri" w:hAnsi="Calibri" w:cs="Calibri"/>
                <w:sz w:val="22"/>
                <w:szCs w:val="22"/>
              </w:rPr>
              <w:t>mplement closures or changes to practices where necessary.</w:t>
            </w:r>
          </w:p>
          <w:p w14:paraId="1EA208D8" w14:textId="642408EF" w:rsidR="004D167B" w:rsidRPr="00CE44D5" w:rsidRDefault="004D167B" w:rsidP="004D167B">
            <w:pPr>
              <w:pStyle w:val="ListParagraph"/>
              <w:rPr>
                <w:rFonts w:ascii="Calibri" w:hAnsi="Calibri" w:cs="Calibri"/>
                <w:sz w:val="22"/>
                <w:szCs w:val="22"/>
              </w:rPr>
            </w:pPr>
          </w:p>
        </w:tc>
      </w:tr>
      <w:tr w:rsidR="003A63F3" w:rsidRPr="00CE44D5" w14:paraId="679C725A" w14:textId="77777777" w:rsidTr="001276B3">
        <w:tc>
          <w:tcPr>
            <w:tcW w:w="2263" w:type="dxa"/>
          </w:tcPr>
          <w:p w14:paraId="1E160758" w14:textId="728F6618" w:rsidR="004A2602" w:rsidRPr="00CE44D5" w:rsidRDefault="003A63A5" w:rsidP="001276B3">
            <w:pPr>
              <w:rPr>
                <w:rFonts w:ascii="Calibri" w:hAnsi="Calibri" w:cs="Calibri"/>
                <w:bCs/>
                <w:sz w:val="22"/>
                <w:szCs w:val="22"/>
              </w:rPr>
            </w:pPr>
            <w:r w:rsidRPr="00CE44D5">
              <w:rPr>
                <w:rFonts w:ascii="Calibri" w:hAnsi="Calibri" w:cs="Calibri"/>
                <w:bCs/>
                <w:sz w:val="22"/>
                <w:szCs w:val="22"/>
              </w:rPr>
              <w:t>Library and Learning Services</w:t>
            </w:r>
          </w:p>
        </w:tc>
        <w:tc>
          <w:tcPr>
            <w:tcW w:w="6753" w:type="dxa"/>
          </w:tcPr>
          <w:p w14:paraId="2F3F15B9" w14:textId="77777777" w:rsidR="003A63A5" w:rsidRPr="00CE44D5" w:rsidRDefault="003A63A5" w:rsidP="001276B3">
            <w:pPr>
              <w:pStyle w:val="ListParagraph"/>
              <w:numPr>
                <w:ilvl w:val="0"/>
                <w:numId w:val="12"/>
              </w:numPr>
              <w:rPr>
                <w:rFonts w:ascii="Calibri" w:hAnsi="Calibri" w:cs="Calibri"/>
                <w:sz w:val="22"/>
                <w:szCs w:val="22"/>
              </w:rPr>
            </w:pPr>
            <w:r w:rsidRPr="00CE44D5">
              <w:rPr>
                <w:rFonts w:ascii="Calibri" w:hAnsi="Calibri" w:cs="Calibri"/>
                <w:sz w:val="22"/>
                <w:szCs w:val="22"/>
              </w:rPr>
              <w:t>Update student’s borrower account.</w:t>
            </w:r>
          </w:p>
          <w:p w14:paraId="22312E0E" w14:textId="7113CD58" w:rsidR="003A63A5" w:rsidRPr="00CE44D5" w:rsidRDefault="003A63A5" w:rsidP="001276B3">
            <w:pPr>
              <w:pStyle w:val="ListParagraph"/>
              <w:numPr>
                <w:ilvl w:val="0"/>
                <w:numId w:val="12"/>
              </w:numPr>
              <w:rPr>
                <w:rFonts w:ascii="Calibri" w:hAnsi="Calibri" w:cs="Calibri"/>
                <w:sz w:val="22"/>
                <w:szCs w:val="22"/>
              </w:rPr>
            </w:pPr>
            <w:r w:rsidRPr="00CE44D5">
              <w:rPr>
                <w:rFonts w:ascii="Calibri" w:hAnsi="Calibri" w:cs="Calibri"/>
                <w:sz w:val="22"/>
                <w:szCs w:val="22"/>
              </w:rPr>
              <w:t>Withdraw any outstanding loan items.</w:t>
            </w:r>
          </w:p>
          <w:p w14:paraId="022A2521" w14:textId="77777777" w:rsidR="003A63F3" w:rsidRPr="00CE44D5" w:rsidRDefault="003A63A5" w:rsidP="001276B3">
            <w:pPr>
              <w:pStyle w:val="ListParagraph"/>
              <w:numPr>
                <w:ilvl w:val="0"/>
                <w:numId w:val="12"/>
              </w:numPr>
              <w:rPr>
                <w:rFonts w:ascii="Calibri" w:hAnsi="Calibri" w:cs="Calibri"/>
                <w:sz w:val="22"/>
                <w:szCs w:val="22"/>
              </w:rPr>
            </w:pPr>
            <w:r w:rsidRPr="00CE44D5">
              <w:rPr>
                <w:rFonts w:ascii="Calibri" w:hAnsi="Calibri" w:cs="Calibri"/>
                <w:sz w:val="22"/>
                <w:szCs w:val="22"/>
              </w:rPr>
              <w:t>Can</w:t>
            </w:r>
            <w:r w:rsidR="004D167B" w:rsidRPr="00CE44D5">
              <w:rPr>
                <w:rFonts w:ascii="Calibri" w:hAnsi="Calibri" w:cs="Calibri"/>
                <w:sz w:val="22"/>
                <w:szCs w:val="22"/>
              </w:rPr>
              <w:t>c</w:t>
            </w:r>
            <w:r w:rsidRPr="00CE44D5">
              <w:rPr>
                <w:rFonts w:ascii="Calibri" w:hAnsi="Calibri" w:cs="Calibri"/>
                <w:sz w:val="22"/>
                <w:szCs w:val="22"/>
              </w:rPr>
              <w:t>el or suspend any outstanding fines</w:t>
            </w:r>
            <w:r w:rsidR="004D167B" w:rsidRPr="00CE44D5">
              <w:rPr>
                <w:rFonts w:ascii="Calibri" w:hAnsi="Calibri" w:cs="Calibri"/>
                <w:sz w:val="22"/>
                <w:szCs w:val="22"/>
              </w:rPr>
              <w:t>.</w:t>
            </w:r>
          </w:p>
          <w:p w14:paraId="4E2474AA" w14:textId="1AD8971E" w:rsidR="004D167B" w:rsidRPr="008A61C9" w:rsidRDefault="004D167B" w:rsidP="008A61C9">
            <w:pPr>
              <w:rPr>
                <w:rFonts w:ascii="Calibri" w:hAnsi="Calibri" w:cs="Calibri"/>
              </w:rPr>
            </w:pPr>
          </w:p>
        </w:tc>
      </w:tr>
      <w:tr w:rsidR="003A63F3" w:rsidRPr="00CE44D5" w14:paraId="71E82B78" w14:textId="77777777" w:rsidTr="001276B3">
        <w:tc>
          <w:tcPr>
            <w:tcW w:w="2263" w:type="dxa"/>
          </w:tcPr>
          <w:p w14:paraId="1D39682B" w14:textId="77777777" w:rsidR="004A2602" w:rsidRPr="00CE44D5" w:rsidRDefault="004A2602" w:rsidP="001276B3">
            <w:pPr>
              <w:rPr>
                <w:rFonts w:ascii="Calibri" w:hAnsi="Calibri" w:cs="Calibri"/>
                <w:sz w:val="22"/>
                <w:szCs w:val="22"/>
              </w:rPr>
            </w:pPr>
          </w:p>
          <w:p w14:paraId="77DBC34E" w14:textId="15023B88" w:rsidR="003F506F" w:rsidRPr="00CE44D5" w:rsidRDefault="003F506F" w:rsidP="001276B3">
            <w:pPr>
              <w:rPr>
                <w:rFonts w:ascii="Calibri" w:hAnsi="Calibri" w:cs="Calibri"/>
                <w:bCs/>
                <w:sz w:val="22"/>
                <w:szCs w:val="22"/>
              </w:rPr>
            </w:pPr>
            <w:r w:rsidRPr="00CE44D5">
              <w:rPr>
                <w:rFonts w:ascii="Calibri" w:hAnsi="Calibri" w:cs="Calibri"/>
                <w:bCs/>
                <w:sz w:val="22"/>
                <w:szCs w:val="22"/>
              </w:rPr>
              <w:t>VC’s Office</w:t>
            </w:r>
          </w:p>
        </w:tc>
        <w:tc>
          <w:tcPr>
            <w:tcW w:w="6753" w:type="dxa"/>
          </w:tcPr>
          <w:p w14:paraId="18DAE722" w14:textId="11047B2F" w:rsidR="003A63F3" w:rsidRDefault="00F744FC" w:rsidP="001276B3">
            <w:pPr>
              <w:pStyle w:val="ListParagraph"/>
              <w:numPr>
                <w:ilvl w:val="0"/>
                <w:numId w:val="15"/>
              </w:numPr>
              <w:rPr>
                <w:rFonts w:ascii="Calibri" w:hAnsi="Calibri" w:cs="Calibri"/>
                <w:sz w:val="22"/>
                <w:szCs w:val="22"/>
              </w:rPr>
            </w:pPr>
            <w:r>
              <w:rPr>
                <w:rFonts w:ascii="Calibri" w:hAnsi="Calibri" w:cs="Calibri"/>
                <w:sz w:val="22"/>
                <w:szCs w:val="22"/>
              </w:rPr>
              <w:t>In the event of death, s</w:t>
            </w:r>
            <w:r w:rsidR="003F506F" w:rsidRPr="00CE44D5">
              <w:rPr>
                <w:rFonts w:ascii="Calibri" w:hAnsi="Calibri" w:cs="Calibri"/>
                <w:sz w:val="22"/>
                <w:szCs w:val="22"/>
              </w:rPr>
              <w:t>end letter of condolence to family/next of kin (in conjunction with Faculty).</w:t>
            </w:r>
          </w:p>
          <w:p w14:paraId="44E074A8" w14:textId="0CC52866" w:rsidR="00F744FC" w:rsidRPr="00CE44D5" w:rsidRDefault="00F744FC" w:rsidP="00F744FC">
            <w:pPr>
              <w:pStyle w:val="ListParagraph"/>
              <w:ind w:left="360"/>
              <w:rPr>
                <w:rFonts w:ascii="Calibri" w:hAnsi="Calibri" w:cs="Calibri"/>
                <w:sz w:val="22"/>
                <w:szCs w:val="22"/>
              </w:rPr>
            </w:pPr>
          </w:p>
        </w:tc>
      </w:tr>
      <w:tr w:rsidR="003A63F3" w:rsidRPr="00CE44D5" w14:paraId="55698B65" w14:textId="77777777" w:rsidTr="00DD5690">
        <w:trPr>
          <w:trHeight w:val="691"/>
        </w:trPr>
        <w:tc>
          <w:tcPr>
            <w:tcW w:w="2263" w:type="dxa"/>
          </w:tcPr>
          <w:p w14:paraId="72D87DA5" w14:textId="43985165" w:rsidR="001276B3" w:rsidRPr="00CE44D5" w:rsidRDefault="003F506F" w:rsidP="00DD5690">
            <w:pPr>
              <w:rPr>
                <w:rFonts w:ascii="Calibri" w:hAnsi="Calibri" w:cs="Calibri"/>
                <w:bCs/>
                <w:sz w:val="22"/>
                <w:szCs w:val="22"/>
              </w:rPr>
            </w:pPr>
            <w:r w:rsidRPr="00CE44D5">
              <w:rPr>
                <w:rFonts w:ascii="Calibri" w:hAnsi="Calibri" w:cs="Calibri"/>
                <w:bCs/>
                <w:sz w:val="22"/>
                <w:szCs w:val="22"/>
              </w:rPr>
              <w:t>Risk &amp; Business Continuity</w:t>
            </w:r>
          </w:p>
        </w:tc>
        <w:tc>
          <w:tcPr>
            <w:tcW w:w="6753" w:type="dxa"/>
          </w:tcPr>
          <w:p w14:paraId="7659283C" w14:textId="25DF248D" w:rsidR="003A63F3" w:rsidRPr="00CE44D5" w:rsidRDefault="003F506F" w:rsidP="001276B3">
            <w:pPr>
              <w:pStyle w:val="ListParagraph"/>
              <w:numPr>
                <w:ilvl w:val="0"/>
                <w:numId w:val="15"/>
              </w:numPr>
              <w:rPr>
                <w:rFonts w:ascii="Calibri" w:hAnsi="Calibri" w:cs="Calibri"/>
                <w:sz w:val="22"/>
                <w:szCs w:val="22"/>
              </w:rPr>
            </w:pPr>
            <w:r w:rsidRPr="00CE44D5">
              <w:rPr>
                <w:rFonts w:ascii="Calibri" w:hAnsi="Calibri" w:cs="Calibri"/>
                <w:sz w:val="22"/>
                <w:szCs w:val="22"/>
              </w:rPr>
              <w:t>Liaise with student and faculty if appropriate regarding any claim</w:t>
            </w:r>
            <w:r w:rsidR="004D167B" w:rsidRPr="00CE44D5">
              <w:rPr>
                <w:rFonts w:ascii="Calibri" w:hAnsi="Calibri" w:cs="Calibri"/>
                <w:sz w:val="22"/>
                <w:szCs w:val="22"/>
              </w:rPr>
              <w:t>.</w:t>
            </w:r>
          </w:p>
        </w:tc>
      </w:tr>
      <w:tr w:rsidR="003A63F3" w:rsidRPr="00CE44D5" w14:paraId="3FA9D217" w14:textId="77777777" w:rsidTr="001276B3">
        <w:trPr>
          <w:trHeight w:val="932"/>
        </w:trPr>
        <w:tc>
          <w:tcPr>
            <w:tcW w:w="2263" w:type="dxa"/>
          </w:tcPr>
          <w:p w14:paraId="4D15766F" w14:textId="07232277" w:rsidR="004A2602" w:rsidRPr="00CE44D5" w:rsidRDefault="004D167B" w:rsidP="001276B3">
            <w:pPr>
              <w:rPr>
                <w:rFonts w:ascii="Calibri" w:hAnsi="Calibri" w:cs="Calibri"/>
                <w:bCs/>
                <w:sz w:val="22"/>
                <w:szCs w:val="22"/>
              </w:rPr>
            </w:pPr>
            <w:r w:rsidRPr="00CE44D5">
              <w:rPr>
                <w:rFonts w:ascii="Calibri" w:hAnsi="Calibri" w:cs="Calibri"/>
                <w:bCs/>
                <w:sz w:val="22"/>
                <w:szCs w:val="22"/>
              </w:rPr>
              <w:t>Brand and Communications</w:t>
            </w:r>
          </w:p>
        </w:tc>
        <w:tc>
          <w:tcPr>
            <w:tcW w:w="6753" w:type="dxa"/>
          </w:tcPr>
          <w:p w14:paraId="213C081B" w14:textId="77777777" w:rsidR="001276B3" w:rsidRPr="00CE44D5" w:rsidRDefault="001276B3" w:rsidP="001276B3">
            <w:pPr>
              <w:pStyle w:val="ListParagraph"/>
              <w:numPr>
                <w:ilvl w:val="0"/>
                <w:numId w:val="15"/>
              </w:numPr>
              <w:rPr>
                <w:rFonts w:ascii="Calibri" w:hAnsi="Calibri" w:cs="Calibri"/>
                <w:sz w:val="22"/>
                <w:szCs w:val="22"/>
              </w:rPr>
            </w:pPr>
            <w:r w:rsidRPr="00CE44D5">
              <w:rPr>
                <w:rFonts w:ascii="Calibri" w:hAnsi="Calibri" w:cs="Calibri"/>
                <w:sz w:val="22"/>
                <w:szCs w:val="22"/>
              </w:rPr>
              <w:t>Handle all media enquiries.</w:t>
            </w:r>
          </w:p>
          <w:p w14:paraId="4B6D6ADF" w14:textId="20048BB5" w:rsidR="003A63F3" w:rsidRPr="00CE44D5" w:rsidRDefault="001276B3" w:rsidP="001276B3">
            <w:pPr>
              <w:pStyle w:val="ListParagraph"/>
              <w:numPr>
                <w:ilvl w:val="0"/>
                <w:numId w:val="15"/>
              </w:numPr>
              <w:rPr>
                <w:rFonts w:ascii="Calibri" w:hAnsi="Calibri" w:cs="Calibri"/>
                <w:sz w:val="22"/>
                <w:szCs w:val="22"/>
              </w:rPr>
            </w:pPr>
            <w:r w:rsidRPr="00CE44D5">
              <w:rPr>
                <w:rFonts w:ascii="Calibri" w:hAnsi="Calibri" w:cs="Calibri"/>
                <w:sz w:val="22"/>
                <w:szCs w:val="22"/>
              </w:rPr>
              <w:t>Produce statement for use across university</w:t>
            </w:r>
            <w:r w:rsidR="004D167B" w:rsidRPr="00CE44D5">
              <w:rPr>
                <w:rFonts w:ascii="Calibri" w:hAnsi="Calibri" w:cs="Calibri"/>
                <w:sz w:val="22"/>
                <w:szCs w:val="22"/>
              </w:rPr>
              <w:t xml:space="preserve"> if appropriate</w:t>
            </w:r>
            <w:r w:rsidR="00D81163">
              <w:rPr>
                <w:rFonts w:ascii="Calibri" w:hAnsi="Calibri" w:cs="Calibri"/>
                <w:sz w:val="22"/>
                <w:szCs w:val="22"/>
              </w:rPr>
              <w:t>.</w:t>
            </w:r>
          </w:p>
        </w:tc>
      </w:tr>
      <w:tr w:rsidR="003A63F3" w:rsidRPr="00CE44D5" w14:paraId="443D6C59" w14:textId="77777777" w:rsidTr="00DD5690">
        <w:trPr>
          <w:trHeight w:val="757"/>
        </w:trPr>
        <w:tc>
          <w:tcPr>
            <w:tcW w:w="2263" w:type="dxa"/>
          </w:tcPr>
          <w:p w14:paraId="28F497FB" w14:textId="0A6B52A8" w:rsidR="004A2602" w:rsidRPr="00CE44D5" w:rsidRDefault="004D167B" w:rsidP="001276B3">
            <w:pPr>
              <w:rPr>
                <w:rFonts w:ascii="Calibri" w:hAnsi="Calibri" w:cs="Calibri"/>
                <w:sz w:val="22"/>
                <w:szCs w:val="22"/>
              </w:rPr>
            </w:pPr>
            <w:r w:rsidRPr="00CE44D5">
              <w:rPr>
                <w:rFonts w:ascii="Calibri" w:hAnsi="Calibri" w:cs="Calibri"/>
                <w:sz w:val="22"/>
                <w:szCs w:val="22"/>
              </w:rPr>
              <w:t>Student Recruitment and Admissions Director</w:t>
            </w:r>
          </w:p>
          <w:p w14:paraId="70ED9777" w14:textId="2D8A2D32" w:rsidR="004A2602" w:rsidRPr="00CE44D5" w:rsidRDefault="004A2602" w:rsidP="001276B3">
            <w:pPr>
              <w:rPr>
                <w:rFonts w:ascii="Calibri" w:hAnsi="Calibri" w:cs="Calibri"/>
                <w:sz w:val="22"/>
                <w:szCs w:val="22"/>
              </w:rPr>
            </w:pPr>
          </w:p>
        </w:tc>
        <w:tc>
          <w:tcPr>
            <w:tcW w:w="6753" w:type="dxa"/>
          </w:tcPr>
          <w:p w14:paraId="0B695CEF" w14:textId="23270A6B" w:rsidR="002E2DED" w:rsidRPr="00CE44D5" w:rsidRDefault="002E2DED" w:rsidP="002035F8">
            <w:pPr>
              <w:pStyle w:val="ListParagraph"/>
              <w:numPr>
                <w:ilvl w:val="0"/>
                <w:numId w:val="17"/>
              </w:numPr>
              <w:rPr>
                <w:rFonts w:ascii="Calibri" w:hAnsi="Calibri" w:cs="Calibri"/>
                <w:sz w:val="22"/>
                <w:szCs w:val="22"/>
              </w:rPr>
            </w:pPr>
            <w:r w:rsidRPr="00CE44D5">
              <w:rPr>
                <w:rFonts w:ascii="Calibri" w:hAnsi="Calibri" w:cs="Calibri"/>
                <w:sz w:val="22"/>
                <w:szCs w:val="22"/>
              </w:rPr>
              <w:t>Ensure student removed from relevant lists and databases.</w:t>
            </w:r>
          </w:p>
          <w:p w14:paraId="65D8ABA3" w14:textId="0245CE12" w:rsidR="003A63F3" w:rsidRPr="00CE44D5" w:rsidRDefault="003A63F3" w:rsidP="002E2DED">
            <w:pPr>
              <w:rPr>
                <w:rFonts w:ascii="Calibri" w:hAnsi="Calibri" w:cs="Calibri"/>
                <w:b/>
                <w:sz w:val="22"/>
                <w:szCs w:val="22"/>
              </w:rPr>
            </w:pPr>
          </w:p>
        </w:tc>
      </w:tr>
      <w:tr w:rsidR="002035F8" w:rsidRPr="00CE44D5" w14:paraId="3F980B2A" w14:textId="77777777" w:rsidTr="00DD5690">
        <w:trPr>
          <w:trHeight w:val="699"/>
        </w:trPr>
        <w:tc>
          <w:tcPr>
            <w:tcW w:w="2263" w:type="dxa"/>
          </w:tcPr>
          <w:p w14:paraId="659DAAEF" w14:textId="2BC24D0B" w:rsidR="002035F8" w:rsidRPr="00CE44D5" w:rsidRDefault="004D167B" w:rsidP="00580E97">
            <w:pPr>
              <w:rPr>
                <w:rFonts w:ascii="Calibri" w:hAnsi="Calibri" w:cs="Calibri"/>
                <w:bCs/>
                <w:sz w:val="22"/>
                <w:szCs w:val="22"/>
              </w:rPr>
            </w:pPr>
            <w:r w:rsidRPr="00CE44D5">
              <w:rPr>
                <w:rFonts w:ascii="Calibri" w:hAnsi="Calibri" w:cs="Calibri"/>
                <w:bCs/>
                <w:sz w:val="22"/>
                <w:szCs w:val="22"/>
              </w:rPr>
              <w:t>Study Abroad</w:t>
            </w:r>
            <w:r w:rsidR="00D81163">
              <w:rPr>
                <w:rFonts w:ascii="Calibri" w:hAnsi="Calibri" w:cs="Calibri"/>
                <w:bCs/>
                <w:sz w:val="22"/>
                <w:szCs w:val="22"/>
              </w:rPr>
              <w:t xml:space="preserve"> and International </w:t>
            </w:r>
            <w:r w:rsidR="00A00406">
              <w:rPr>
                <w:rFonts w:ascii="Calibri" w:hAnsi="Calibri" w:cs="Calibri"/>
                <w:bCs/>
                <w:sz w:val="22"/>
                <w:szCs w:val="22"/>
              </w:rPr>
              <w:t>Learning</w:t>
            </w:r>
          </w:p>
        </w:tc>
        <w:tc>
          <w:tcPr>
            <w:tcW w:w="6753" w:type="dxa"/>
          </w:tcPr>
          <w:p w14:paraId="67ED9B74" w14:textId="77777777" w:rsidR="002035F8" w:rsidRPr="00CE44D5" w:rsidRDefault="002035F8" w:rsidP="002035F8">
            <w:pPr>
              <w:pStyle w:val="ListParagraph"/>
              <w:numPr>
                <w:ilvl w:val="0"/>
                <w:numId w:val="16"/>
              </w:numPr>
              <w:rPr>
                <w:rFonts w:ascii="Calibri" w:hAnsi="Calibri" w:cs="Calibri"/>
                <w:sz w:val="22"/>
                <w:szCs w:val="22"/>
              </w:rPr>
            </w:pPr>
            <w:r w:rsidRPr="00CE44D5">
              <w:rPr>
                <w:rFonts w:ascii="Calibri" w:hAnsi="Calibri" w:cs="Calibri"/>
                <w:sz w:val="22"/>
                <w:szCs w:val="22"/>
              </w:rPr>
              <w:t>Identify contact details of next of kin as appropriate.</w:t>
            </w:r>
          </w:p>
          <w:p w14:paraId="6CB38F94" w14:textId="4751F67E" w:rsidR="002035F8" w:rsidRPr="00CE44D5" w:rsidRDefault="002035F8" w:rsidP="002035F8">
            <w:pPr>
              <w:pStyle w:val="ListParagraph"/>
              <w:numPr>
                <w:ilvl w:val="0"/>
                <w:numId w:val="16"/>
              </w:numPr>
              <w:rPr>
                <w:rFonts w:ascii="Calibri" w:hAnsi="Calibri" w:cs="Calibri"/>
                <w:sz w:val="22"/>
                <w:szCs w:val="22"/>
              </w:rPr>
            </w:pPr>
            <w:r w:rsidRPr="00CE44D5">
              <w:rPr>
                <w:rFonts w:ascii="Calibri" w:hAnsi="Calibri" w:cs="Calibri"/>
                <w:sz w:val="22"/>
                <w:szCs w:val="22"/>
              </w:rPr>
              <w:t>Assist with liaison with partner institution regarding repatriation</w:t>
            </w:r>
          </w:p>
        </w:tc>
      </w:tr>
    </w:tbl>
    <w:p w14:paraId="65909326" w14:textId="77777777" w:rsidR="000B04E9" w:rsidRPr="00CE44D5" w:rsidRDefault="000B04E9" w:rsidP="00F64A8A">
      <w:pPr>
        <w:jc w:val="both"/>
        <w:rPr>
          <w:rFonts w:ascii="Calibri" w:hAnsi="Calibri" w:cs="Calibri"/>
          <w:b/>
          <w:bCs/>
        </w:rPr>
      </w:pPr>
    </w:p>
    <w:p w14:paraId="39B1F51C" w14:textId="424771C4" w:rsidR="001B448B" w:rsidRPr="00D822A1" w:rsidRDefault="004D167B" w:rsidP="00F64A8A">
      <w:pPr>
        <w:jc w:val="both"/>
        <w:rPr>
          <w:rFonts w:ascii="Calibri" w:hAnsi="Calibri" w:cs="Calibri"/>
          <w:sz w:val="28"/>
          <w:szCs w:val="28"/>
        </w:rPr>
      </w:pPr>
      <w:r w:rsidRPr="00D822A1">
        <w:rPr>
          <w:rFonts w:ascii="Calibri" w:hAnsi="Calibri" w:cs="Calibri"/>
          <w:b/>
          <w:bCs/>
          <w:sz w:val="28"/>
          <w:szCs w:val="28"/>
        </w:rPr>
        <w:t>16</w:t>
      </w:r>
      <w:r w:rsidR="00040A72" w:rsidRPr="00D822A1">
        <w:rPr>
          <w:rFonts w:ascii="Calibri" w:hAnsi="Calibri" w:cs="Calibri"/>
          <w:b/>
          <w:bCs/>
          <w:sz w:val="28"/>
          <w:szCs w:val="28"/>
        </w:rPr>
        <w:t>.0</w:t>
      </w:r>
      <w:r w:rsidR="00DD5690" w:rsidRPr="00D822A1">
        <w:rPr>
          <w:rFonts w:ascii="Calibri" w:hAnsi="Calibri" w:cs="Calibri"/>
          <w:sz w:val="28"/>
          <w:szCs w:val="28"/>
        </w:rPr>
        <w:tab/>
      </w:r>
      <w:r w:rsidR="001B448B" w:rsidRPr="00D822A1">
        <w:rPr>
          <w:rFonts w:ascii="Calibri" w:hAnsi="Calibri" w:cs="Calibri"/>
          <w:b/>
          <w:sz w:val="28"/>
          <w:szCs w:val="28"/>
        </w:rPr>
        <w:t>Records</w:t>
      </w:r>
    </w:p>
    <w:p w14:paraId="7B150404" w14:textId="1677AA91" w:rsidR="001B448B" w:rsidRPr="00CE44D5" w:rsidRDefault="004D167B" w:rsidP="00D822A1">
      <w:pPr>
        <w:ind w:left="720" w:hanging="720"/>
        <w:jc w:val="both"/>
        <w:rPr>
          <w:rFonts w:ascii="Calibri" w:hAnsi="Calibri" w:cs="Calibri"/>
        </w:rPr>
      </w:pPr>
      <w:r w:rsidRPr="00CE44D5">
        <w:rPr>
          <w:rFonts w:ascii="Calibri" w:hAnsi="Calibri" w:cs="Calibri"/>
        </w:rPr>
        <w:t>16</w:t>
      </w:r>
      <w:r w:rsidR="001B448B" w:rsidRPr="00CE44D5">
        <w:rPr>
          <w:rFonts w:ascii="Calibri" w:hAnsi="Calibri" w:cs="Calibri"/>
        </w:rPr>
        <w:t xml:space="preserve">.1 </w:t>
      </w:r>
      <w:r w:rsidR="00DD5690" w:rsidRPr="00CE44D5">
        <w:rPr>
          <w:rFonts w:ascii="Calibri" w:hAnsi="Calibri" w:cs="Calibri"/>
        </w:rPr>
        <w:tab/>
      </w:r>
      <w:r w:rsidR="001B448B" w:rsidRPr="00CE44D5">
        <w:rPr>
          <w:rFonts w:ascii="Calibri" w:hAnsi="Calibri" w:cs="Calibri"/>
        </w:rPr>
        <w:t>Records of all actions and communications surrounding a serious incident or death of a student will be retained securely by Student Wellbeing</w:t>
      </w:r>
      <w:r w:rsidR="00B46E2F" w:rsidRPr="00CE44D5">
        <w:rPr>
          <w:rFonts w:ascii="Calibri" w:hAnsi="Calibri" w:cs="Calibri"/>
        </w:rPr>
        <w:t xml:space="preserve"> for a period of 6 years, after which they will be</w:t>
      </w:r>
      <w:r w:rsidR="003223A9" w:rsidRPr="00CE44D5">
        <w:rPr>
          <w:rFonts w:ascii="Calibri" w:hAnsi="Calibri" w:cs="Calibri"/>
        </w:rPr>
        <w:t xml:space="preserve"> destroyed</w:t>
      </w:r>
      <w:r w:rsidR="001B448B" w:rsidRPr="00CE44D5">
        <w:rPr>
          <w:rFonts w:ascii="Calibri" w:hAnsi="Calibri" w:cs="Calibri"/>
        </w:rPr>
        <w:t>.</w:t>
      </w:r>
    </w:p>
    <w:p w14:paraId="17325881" w14:textId="71B9EA74" w:rsidR="001B448B" w:rsidRPr="00CE44D5" w:rsidRDefault="000B52F5" w:rsidP="00D822A1">
      <w:pPr>
        <w:ind w:left="720" w:hanging="720"/>
        <w:jc w:val="both"/>
        <w:rPr>
          <w:rFonts w:ascii="Calibri" w:hAnsi="Calibri" w:cs="Calibri"/>
        </w:rPr>
      </w:pPr>
      <w:r w:rsidRPr="00CE44D5">
        <w:rPr>
          <w:rFonts w:ascii="Calibri" w:hAnsi="Calibri" w:cs="Calibri"/>
        </w:rPr>
        <w:lastRenderedPageBreak/>
        <w:t>1</w:t>
      </w:r>
      <w:r w:rsidR="004D167B" w:rsidRPr="00CE44D5">
        <w:rPr>
          <w:rFonts w:ascii="Calibri" w:hAnsi="Calibri" w:cs="Calibri"/>
        </w:rPr>
        <w:t>6</w:t>
      </w:r>
      <w:r w:rsidR="001B448B" w:rsidRPr="00CE44D5">
        <w:rPr>
          <w:rFonts w:ascii="Calibri" w:hAnsi="Calibri" w:cs="Calibri"/>
        </w:rPr>
        <w:t xml:space="preserve">.2 </w:t>
      </w:r>
      <w:r w:rsidR="00DD5690" w:rsidRPr="00CE44D5">
        <w:rPr>
          <w:rFonts w:ascii="Calibri" w:hAnsi="Calibri" w:cs="Calibri"/>
        </w:rPr>
        <w:tab/>
      </w:r>
      <w:r w:rsidR="001B448B" w:rsidRPr="00CE44D5">
        <w:rPr>
          <w:rFonts w:ascii="Calibri" w:hAnsi="Calibri" w:cs="Calibri"/>
        </w:rPr>
        <w:t>Record of action</w:t>
      </w:r>
      <w:r w:rsidR="004D167B" w:rsidRPr="00CE44D5">
        <w:rPr>
          <w:rFonts w:ascii="Calibri" w:hAnsi="Calibri" w:cs="Calibri"/>
        </w:rPr>
        <w:t>s</w:t>
      </w:r>
      <w:r w:rsidR="001B448B" w:rsidRPr="00CE44D5">
        <w:rPr>
          <w:rFonts w:ascii="Calibri" w:hAnsi="Calibri" w:cs="Calibri"/>
        </w:rPr>
        <w:t xml:space="preserve"> taken, and information received will be completed by Student Wellbeing for each case reported and will be filed with all associated records.</w:t>
      </w:r>
    </w:p>
    <w:p w14:paraId="0179FC26" w14:textId="18D209B6" w:rsidR="001B448B" w:rsidRPr="00D822A1" w:rsidRDefault="004D167B" w:rsidP="00F64A8A">
      <w:pPr>
        <w:jc w:val="both"/>
        <w:rPr>
          <w:rFonts w:ascii="Calibri" w:hAnsi="Calibri" w:cs="Calibri"/>
          <w:b/>
          <w:bCs/>
          <w:sz w:val="28"/>
          <w:szCs w:val="28"/>
        </w:rPr>
      </w:pPr>
      <w:r w:rsidRPr="00D822A1">
        <w:rPr>
          <w:rFonts w:ascii="Calibri" w:hAnsi="Calibri" w:cs="Calibri"/>
          <w:b/>
          <w:bCs/>
          <w:sz w:val="28"/>
          <w:szCs w:val="28"/>
        </w:rPr>
        <w:t>17</w:t>
      </w:r>
      <w:r w:rsidR="001B448B" w:rsidRPr="00D822A1">
        <w:rPr>
          <w:rFonts w:ascii="Calibri" w:hAnsi="Calibri" w:cs="Calibri"/>
          <w:b/>
          <w:bCs/>
          <w:sz w:val="28"/>
          <w:szCs w:val="28"/>
        </w:rPr>
        <w:t xml:space="preserve">.0 </w:t>
      </w:r>
      <w:r w:rsidR="00DD5690" w:rsidRPr="00D822A1">
        <w:rPr>
          <w:rFonts w:ascii="Calibri" w:hAnsi="Calibri" w:cs="Calibri"/>
          <w:b/>
          <w:bCs/>
          <w:sz w:val="28"/>
          <w:szCs w:val="28"/>
        </w:rPr>
        <w:tab/>
      </w:r>
      <w:r w:rsidR="001B448B" w:rsidRPr="00D822A1">
        <w:rPr>
          <w:rFonts w:ascii="Calibri" w:hAnsi="Calibri" w:cs="Calibri"/>
          <w:b/>
          <w:bCs/>
          <w:sz w:val="28"/>
          <w:szCs w:val="28"/>
        </w:rPr>
        <w:t>Review and update</w:t>
      </w:r>
    </w:p>
    <w:p w14:paraId="3FCAE285" w14:textId="44662C73" w:rsidR="001B448B" w:rsidRPr="00CE44D5" w:rsidRDefault="004D167B" w:rsidP="00FA5D17">
      <w:pPr>
        <w:ind w:left="720" w:hanging="720"/>
        <w:jc w:val="both"/>
        <w:rPr>
          <w:rFonts w:ascii="Calibri" w:hAnsi="Calibri" w:cs="Calibri"/>
        </w:rPr>
      </w:pPr>
      <w:r w:rsidRPr="00CE44D5">
        <w:rPr>
          <w:rFonts w:ascii="Calibri" w:hAnsi="Calibri" w:cs="Calibri"/>
        </w:rPr>
        <w:t>17</w:t>
      </w:r>
      <w:r w:rsidR="001B448B" w:rsidRPr="00CE44D5">
        <w:rPr>
          <w:rFonts w:ascii="Calibri" w:hAnsi="Calibri" w:cs="Calibri"/>
        </w:rPr>
        <w:t xml:space="preserve">.1 </w:t>
      </w:r>
      <w:r w:rsidR="00DD5690" w:rsidRPr="00CE44D5">
        <w:rPr>
          <w:rFonts w:ascii="Calibri" w:hAnsi="Calibri" w:cs="Calibri"/>
        </w:rPr>
        <w:tab/>
      </w:r>
      <w:r w:rsidR="001B448B" w:rsidRPr="00CE44D5">
        <w:rPr>
          <w:rFonts w:ascii="Calibri" w:hAnsi="Calibri" w:cs="Calibri"/>
        </w:rPr>
        <w:t xml:space="preserve">This procedure will be reviewed biennially from the issue date as a minimum. It may also be updated on an ad hoc basis by Student Wellbeing, </w:t>
      </w:r>
      <w:r w:rsidR="0070549A" w:rsidRPr="00CE44D5">
        <w:rPr>
          <w:rFonts w:ascii="Calibri" w:hAnsi="Calibri" w:cs="Calibri"/>
        </w:rPr>
        <w:t>because of</w:t>
      </w:r>
      <w:r w:rsidR="001B448B" w:rsidRPr="00CE44D5">
        <w:rPr>
          <w:rFonts w:ascii="Calibri" w:hAnsi="Calibri" w:cs="Calibri"/>
        </w:rPr>
        <w:t xml:space="preserve"> procedural, operational or general changes. It may also be updated or changed following any incident.</w:t>
      </w:r>
    </w:p>
    <w:p w14:paraId="5825AF7C" w14:textId="2A6E628A" w:rsidR="00A00406" w:rsidRDefault="00D77701" w:rsidP="006B7423">
      <w:pPr>
        <w:ind w:left="720" w:hanging="720"/>
        <w:jc w:val="both"/>
        <w:rPr>
          <w:rFonts w:ascii="Calibri" w:hAnsi="Calibri" w:cs="Calibri"/>
          <w:b/>
          <w:bCs/>
        </w:rPr>
      </w:pPr>
      <w:r w:rsidRPr="00CE44D5">
        <w:rPr>
          <w:rFonts w:ascii="Calibri" w:hAnsi="Calibri" w:cs="Calibri"/>
        </w:rPr>
        <w:t>1</w:t>
      </w:r>
      <w:r w:rsidR="00130591">
        <w:rPr>
          <w:rFonts w:ascii="Calibri" w:hAnsi="Calibri" w:cs="Calibri"/>
        </w:rPr>
        <w:t>7</w:t>
      </w:r>
      <w:r w:rsidR="001B448B" w:rsidRPr="00CE44D5">
        <w:rPr>
          <w:rFonts w:ascii="Calibri" w:hAnsi="Calibri" w:cs="Calibri"/>
        </w:rPr>
        <w:t xml:space="preserve">.2 </w:t>
      </w:r>
      <w:r w:rsidR="00DD5690" w:rsidRPr="00CE44D5">
        <w:rPr>
          <w:rFonts w:ascii="Calibri" w:hAnsi="Calibri" w:cs="Calibri"/>
        </w:rPr>
        <w:tab/>
      </w:r>
      <w:r w:rsidR="001B448B" w:rsidRPr="00CE44D5">
        <w:rPr>
          <w:rFonts w:ascii="Calibri" w:hAnsi="Calibri" w:cs="Calibri"/>
        </w:rPr>
        <w:t xml:space="preserve">Student Wellbeing will be responsible for reviewing the action taken by the </w:t>
      </w:r>
      <w:r w:rsidR="004D167B" w:rsidRPr="00CE44D5">
        <w:rPr>
          <w:rFonts w:ascii="Calibri" w:hAnsi="Calibri" w:cs="Calibri"/>
        </w:rPr>
        <w:t>u</w:t>
      </w:r>
      <w:r w:rsidR="001B448B" w:rsidRPr="00CE44D5">
        <w:rPr>
          <w:rFonts w:ascii="Calibri" w:hAnsi="Calibri" w:cs="Calibri"/>
        </w:rPr>
        <w:t>niversity under this procedure. This may involve communication with other members of staff who have dealt with the incident. Reviews will inform any future amendments to this procedure.</w:t>
      </w:r>
    </w:p>
    <w:sectPr w:rsidR="00A00406" w:rsidSect="000773D6">
      <w:headerReference w:type="default" r:id="rId17"/>
      <w:foot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311C3" w14:textId="77777777" w:rsidR="009A4408" w:rsidRDefault="009A4408" w:rsidP="0020470D">
      <w:pPr>
        <w:spacing w:after="0" w:line="240" w:lineRule="auto"/>
      </w:pPr>
      <w:r>
        <w:separator/>
      </w:r>
    </w:p>
  </w:endnote>
  <w:endnote w:type="continuationSeparator" w:id="0">
    <w:p w14:paraId="0A7D6590" w14:textId="77777777" w:rsidR="009A4408" w:rsidRDefault="009A4408" w:rsidP="0020470D">
      <w:pPr>
        <w:spacing w:after="0" w:line="240" w:lineRule="auto"/>
      </w:pPr>
      <w:r>
        <w:continuationSeparator/>
      </w:r>
    </w:p>
  </w:endnote>
  <w:endnote w:type="continuationNotice" w:id="1">
    <w:p w14:paraId="35DB29D3" w14:textId="77777777" w:rsidR="009A4408" w:rsidRDefault="009A4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346594432"/>
      <w:docPartObj>
        <w:docPartGallery w:val="Page Numbers (Bottom of Page)"/>
        <w:docPartUnique/>
      </w:docPartObj>
    </w:sdtPr>
    <w:sdtEndPr>
      <w:rPr>
        <w:noProof/>
      </w:rPr>
    </w:sdtEndPr>
    <w:sdtContent>
      <w:p w14:paraId="357BE656" w14:textId="1FE826B6" w:rsidR="001A45C2" w:rsidRPr="000773D6" w:rsidRDefault="001A45C2">
        <w:pPr>
          <w:pStyle w:val="Footer"/>
          <w:jc w:val="right"/>
          <w:rPr>
            <w:rFonts w:ascii="Calibri" w:hAnsi="Calibri" w:cs="Calibri"/>
          </w:rPr>
        </w:pPr>
        <w:r w:rsidRPr="000773D6">
          <w:rPr>
            <w:rFonts w:ascii="Calibri" w:hAnsi="Calibri" w:cs="Calibri"/>
          </w:rPr>
          <w:fldChar w:fldCharType="begin"/>
        </w:r>
        <w:r w:rsidRPr="000773D6">
          <w:rPr>
            <w:rFonts w:ascii="Calibri" w:hAnsi="Calibri" w:cs="Calibri"/>
          </w:rPr>
          <w:instrText xml:space="preserve"> PAGE   \* MERGEFORMAT </w:instrText>
        </w:r>
        <w:r w:rsidRPr="000773D6">
          <w:rPr>
            <w:rFonts w:ascii="Calibri" w:hAnsi="Calibri" w:cs="Calibri"/>
          </w:rPr>
          <w:fldChar w:fldCharType="separate"/>
        </w:r>
        <w:r w:rsidRPr="000773D6">
          <w:rPr>
            <w:rFonts w:ascii="Calibri" w:hAnsi="Calibri" w:cs="Calibri"/>
            <w:noProof/>
          </w:rPr>
          <w:t>2</w:t>
        </w:r>
        <w:r w:rsidRPr="000773D6">
          <w:rPr>
            <w:rFonts w:ascii="Calibri" w:hAnsi="Calibri" w:cs="Calibri"/>
            <w:noProof/>
          </w:rPr>
          <w:fldChar w:fldCharType="end"/>
        </w:r>
      </w:p>
    </w:sdtContent>
  </w:sdt>
  <w:p w14:paraId="383586ED" w14:textId="77777777" w:rsidR="001A45C2" w:rsidRDefault="001A4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EE2BC" w14:textId="77777777" w:rsidR="009A4408" w:rsidRDefault="009A4408" w:rsidP="0020470D">
      <w:pPr>
        <w:spacing w:after="0" w:line="240" w:lineRule="auto"/>
      </w:pPr>
      <w:r>
        <w:separator/>
      </w:r>
    </w:p>
  </w:footnote>
  <w:footnote w:type="continuationSeparator" w:id="0">
    <w:p w14:paraId="3F4C449E" w14:textId="77777777" w:rsidR="009A4408" w:rsidRDefault="009A4408" w:rsidP="0020470D">
      <w:pPr>
        <w:spacing w:after="0" w:line="240" w:lineRule="auto"/>
      </w:pPr>
      <w:r>
        <w:continuationSeparator/>
      </w:r>
    </w:p>
  </w:footnote>
  <w:footnote w:type="continuationNotice" w:id="1">
    <w:p w14:paraId="21B3B6BD" w14:textId="77777777" w:rsidR="009A4408" w:rsidRDefault="009A44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0954" w14:textId="054EB343" w:rsidR="004A2602" w:rsidRPr="00C47408" w:rsidRDefault="004A2602" w:rsidP="00254AEF">
    <w:pPr>
      <w:pStyle w:val="Header"/>
      <w:jc w:val="center"/>
      <w:rPr>
        <w:rFonts w:ascii="Arial" w:hAnsi="Arial" w:cs="Arial"/>
      </w:rPr>
    </w:pPr>
  </w:p>
  <w:p w14:paraId="76F0BF6E" w14:textId="2B30197B" w:rsidR="0020470D" w:rsidRDefault="0020470D">
    <w:pPr>
      <w:pStyle w:val="Header"/>
    </w:pPr>
  </w:p>
  <w:p w14:paraId="6F4E54FA" w14:textId="77777777" w:rsidR="001276B3" w:rsidRDefault="001276B3">
    <w:pPr>
      <w:pStyle w:val="Header"/>
    </w:pPr>
  </w:p>
  <w:p w14:paraId="6FFB7581" w14:textId="77777777" w:rsidR="004A2602" w:rsidRDefault="004A2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C02"/>
    <w:multiLevelType w:val="hybridMultilevel"/>
    <w:tmpl w:val="3BCA0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60F49"/>
    <w:multiLevelType w:val="hybridMultilevel"/>
    <w:tmpl w:val="690EB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E1219D"/>
    <w:multiLevelType w:val="hybridMultilevel"/>
    <w:tmpl w:val="F2DA5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908C5"/>
    <w:multiLevelType w:val="hybridMultilevel"/>
    <w:tmpl w:val="1DBAAC1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8C06292"/>
    <w:multiLevelType w:val="hybridMultilevel"/>
    <w:tmpl w:val="B0C2A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7D0BC5"/>
    <w:multiLevelType w:val="multilevel"/>
    <w:tmpl w:val="49FCE08A"/>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223DCB"/>
    <w:multiLevelType w:val="hybridMultilevel"/>
    <w:tmpl w:val="A18A9A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AF5A0C"/>
    <w:multiLevelType w:val="multilevel"/>
    <w:tmpl w:val="A7423448"/>
    <w:lvl w:ilvl="0">
      <w:start w:val="2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CA7B5A"/>
    <w:multiLevelType w:val="hybridMultilevel"/>
    <w:tmpl w:val="F51E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32DF5"/>
    <w:multiLevelType w:val="hybridMultilevel"/>
    <w:tmpl w:val="9760B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215154"/>
    <w:multiLevelType w:val="hybridMultilevel"/>
    <w:tmpl w:val="B11E57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A3D41A6"/>
    <w:multiLevelType w:val="hybridMultilevel"/>
    <w:tmpl w:val="85743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293325"/>
    <w:multiLevelType w:val="hybridMultilevel"/>
    <w:tmpl w:val="9C76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55FD6"/>
    <w:multiLevelType w:val="hybridMultilevel"/>
    <w:tmpl w:val="5352C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C955BD"/>
    <w:multiLevelType w:val="hybridMultilevel"/>
    <w:tmpl w:val="7CE6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E412F2"/>
    <w:multiLevelType w:val="hybridMultilevel"/>
    <w:tmpl w:val="B5ECB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A64663"/>
    <w:multiLevelType w:val="hybridMultilevel"/>
    <w:tmpl w:val="FB905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7F4DB3"/>
    <w:multiLevelType w:val="hybridMultilevel"/>
    <w:tmpl w:val="8C3C5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B35597"/>
    <w:multiLevelType w:val="hybridMultilevel"/>
    <w:tmpl w:val="F0AA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B3585C"/>
    <w:multiLevelType w:val="hybridMultilevel"/>
    <w:tmpl w:val="029E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8246E1"/>
    <w:multiLevelType w:val="hybridMultilevel"/>
    <w:tmpl w:val="D7440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C06E43"/>
    <w:multiLevelType w:val="multilevel"/>
    <w:tmpl w:val="9D0C724A"/>
    <w:lvl w:ilvl="0">
      <w:start w:val="2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034CDD"/>
    <w:multiLevelType w:val="hybridMultilevel"/>
    <w:tmpl w:val="5568E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7F5DCA"/>
    <w:multiLevelType w:val="multilevel"/>
    <w:tmpl w:val="A8AC5836"/>
    <w:lvl w:ilvl="0">
      <w:start w:val="2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1004B1"/>
    <w:multiLevelType w:val="hybridMultilevel"/>
    <w:tmpl w:val="1C7C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320004"/>
    <w:multiLevelType w:val="multilevel"/>
    <w:tmpl w:val="6A885D5C"/>
    <w:lvl w:ilvl="0">
      <w:start w:val="21"/>
      <w:numFmt w:val="decimal"/>
      <w:lvlText w:val="%1.0"/>
      <w:lvlJc w:val="left"/>
      <w:pPr>
        <w:ind w:left="845"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D6F5A9D"/>
    <w:multiLevelType w:val="hybridMultilevel"/>
    <w:tmpl w:val="0F2ED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DE50B6"/>
    <w:multiLevelType w:val="multilevel"/>
    <w:tmpl w:val="3E54AFDE"/>
    <w:lvl w:ilvl="0">
      <w:start w:val="8"/>
      <w:numFmt w:val="decimal"/>
      <w:lvlText w:val="%1"/>
      <w:lvlJc w:val="left"/>
      <w:pPr>
        <w:ind w:left="360" w:hanging="360"/>
      </w:pPr>
      <w:rPr>
        <w:rFonts w:hint="default"/>
      </w:rPr>
    </w:lvl>
    <w:lvl w:ilvl="1">
      <w:start w:val="3"/>
      <w:numFmt w:val="decimal"/>
      <w:lvlText w:val="%1.%2"/>
      <w:lvlJc w:val="left"/>
      <w:pPr>
        <w:ind w:left="501"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F10C1F"/>
    <w:multiLevelType w:val="hybridMultilevel"/>
    <w:tmpl w:val="BB3A3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EB58F7"/>
    <w:multiLevelType w:val="multilevel"/>
    <w:tmpl w:val="E95AC1F4"/>
    <w:lvl w:ilvl="0">
      <w:start w:val="20"/>
      <w:numFmt w:val="decimal"/>
      <w:lvlText w:val="%1.0"/>
      <w:lvlJc w:val="left"/>
      <w:pPr>
        <w:ind w:left="845" w:hanging="420"/>
      </w:pPr>
      <w:rPr>
        <w:rFonts w:hint="default"/>
        <w:b/>
        <w:bCs/>
      </w:rPr>
    </w:lvl>
    <w:lvl w:ilvl="1">
      <w:start w:val="1"/>
      <w:numFmt w:val="decimal"/>
      <w:lvlText w:val="%1.%2"/>
      <w:lvlJc w:val="left"/>
      <w:pPr>
        <w:ind w:left="1565" w:hanging="420"/>
      </w:pPr>
      <w:rPr>
        <w:rFonts w:hint="default"/>
      </w:rPr>
    </w:lvl>
    <w:lvl w:ilvl="2">
      <w:start w:val="1"/>
      <w:numFmt w:val="decimal"/>
      <w:lvlText w:val="%1.%2.%3"/>
      <w:lvlJc w:val="left"/>
      <w:pPr>
        <w:ind w:left="2585" w:hanging="720"/>
      </w:pPr>
      <w:rPr>
        <w:rFonts w:hint="default"/>
      </w:rPr>
    </w:lvl>
    <w:lvl w:ilvl="3">
      <w:start w:val="1"/>
      <w:numFmt w:val="decimal"/>
      <w:lvlText w:val="%1.%2.%3.%4"/>
      <w:lvlJc w:val="left"/>
      <w:pPr>
        <w:ind w:left="3305" w:hanging="720"/>
      </w:pPr>
      <w:rPr>
        <w:rFonts w:hint="default"/>
      </w:rPr>
    </w:lvl>
    <w:lvl w:ilvl="4">
      <w:start w:val="1"/>
      <w:numFmt w:val="decimal"/>
      <w:lvlText w:val="%1.%2.%3.%4.%5"/>
      <w:lvlJc w:val="left"/>
      <w:pPr>
        <w:ind w:left="4385"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6185" w:hanging="1440"/>
      </w:pPr>
      <w:rPr>
        <w:rFonts w:hint="default"/>
      </w:rPr>
    </w:lvl>
    <w:lvl w:ilvl="7">
      <w:start w:val="1"/>
      <w:numFmt w:val="decimal"/>
      <w:lvlText w:val="%1.%2.%3.%4.%5.%6.%7.%8"/>
      <w:lvlJc w:val="left"/>
      <w:pPr>
        <w:ind w:left="6905" w:hanging="1440"/>
      </w:pPr>
      <w:rPr>
        <w:rFonts w:hint="default"/>
      </w:rPr>
    </w:lvl>
    <w:lvl w:ilvl="8">
      <w:start w:val="1"/>
      <w:numFmt w:val="decimal"/>
      <w:lvlText w:val="%1.%2.%3.%4.%5.%6.%7.%8.%9"/>
      <w:lvlJc w:val="left"/>
      <w:pPr>
        <w:ind w:left="7985" w:hanging="1800"/>
      </w:pPr>
      <w:rPr>
        <w:rFonts w:hint="default"/>
      </w:rPr>
    </w:lvl>
  </w:abstractNum>
  <w:abstractNum w:abstractNumId="30" w15:restartNumberingAfterBreak="0">
    <w:nsid w:val="554634BE"/>
    <w:multiLevelType w:val="multilevel"/>
    <w:tmpl w:val="3F0296D6"/>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B401DB"/>
    <w:multiLevelType w:val="hybridMultilevel"/>
    <w:tmpl w:val="6EDEB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617B37"/>
    <w:multiLevelType w:val="hybridMultilevel"/>
    <w:tmpl w:val="8D90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2465E"/>
    <w:multiLevelType w:val="multilevel"/>
    <w:tmpl w:val="706679C8"/>
    <w:lvl w:ilvl="0">
      <w:start w:val="2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827E19"/>
    <w:multiLevelType w:val="multilevel"/>
    <w:tmpl w:val="6A885D5C"/>
    <w:styleLink w:val="CurrentList1"/>
    <w:lvl w:ilvl="0">
      <w:start w:val="2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B017DCC"/>
    <w:multiLevelType w:val="multilevel"/>
    <w:tmpl w:val="BD1C7090"/>
    <w:lvl w:ilvl="0">
      <w:start w:val="2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C565D6"/>
    <w:multiLevelType w:val="multilevel"/>
    <w:tmpl w:val="233AB052"/>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B93863"/>
    <w:multiLevelType w:val="multilevel"/>
    <w:tmpl w:val="E16A2FF0"/>
    <w:lvl w:ilvl="0">
      <w:start w:val="2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E92C1A"/>
    <w:multiLevelType w:val="hybridMultilevel"/>
    <w:tmpl w:val="25E2B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F16CE9"/>
    <w:multiLevelType w:val="hybridMultilevel"/>
    <w:tmpl w:val="52A4F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E927B7"/>
    <w:multiLevelType w:val="hybridMultilevel"/>
    <w:tmpl w:val="CDE6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5827284">
    <w:abstractNumId w:val="14"/>
  </w:num>
  <w:num w:numId="2" w16cid:durableId="385028041">
    <w:abstractNumId w:val="27"/>
  </w:num>
  <w:num w:numId="3" w16cid:durableId="1562672567">
    <w:abstractNumId w:val="1"/>
  </w:num>
  <w:num w:numId="4" w16cid:durableId="717164461">
    <w:abstractNumId w:val="28"/>
  </w:num>
  <w:num w:numId="5" w16cid:durableId="1846435083">
    <w:abstractNumId w:val="16"/>
  </w:num>
  <w:num w:numId="6" w16cid:durableId="1919055828">
    <w:abstractNumId w:val="11"/>
  </w:num>
  <w:num w:numId="7" w16cid:durableId="1560700515">
    <w:abstractNumId w:val="0"/>
  </w:num>
  <w:num w:numId="8" w16cid:durableId="1552881537">
    <w:abstractNumId w:val="39"/>
  </w:num>
  <w:num w:numId="9" w16cid:durableId="1984192585">
    <w:abstractNumId w:val="22"/>
  </w:num>
  <w:num w:numId="10" w16cid:durableId="1530217432">
    <w:abstractNumId w:val="31"/>
  </w:num>
  <w:num w:numId="11" w16cid:durableId="2122919720">
    <w:abstractNumId w:val="17"/>
  </w:num>
  <w:num w:numId="12" w16cid:durableId="434373940">
    <w:abstractNumId w:val="13"/>
  </w:num>
  <w:num w:numId="13" w16cid:durableId="2064983185">
    <w:abstractNumId w:val="2"/>
  </w:num>
  <w:num w:numId="14" w16cid:durableId="1539926509">
    <w:abstractNumId w:val="26"/>
  </w:num>
  <w:num w:numId="15" w16cid:durableId="168982821">
    <w:abstractNumId w:val="20"/>
  </w:num>
  <w:num w:numId="16" w16cid:durableId="1183278515">
    <w:abstractNumId w:val="15"/>
  </w:num>
  <w:num w:numId="17" w16cid:durableId="897011184">
    <w:abstractNumId w:val="38"/>
  </w:num>
  <w:num w:numId="18" w16cid:durableId="1770615212">
    <w:abstractNumId w:val="12"/>
  </w:num>
  <w:num w:numId="19" w16cid:durableId="1170487351">
    <w:abstractNumId w:val="32"/>
  </w:num>
  <w:num w:numId="20" w16cid:durableId="2100363864">
    <w:abstractNumId w:val="24"/>
  </w:num>
  <w:num w:numId="21" w16cid:durableId="173887583">
    <w:abstractNumId w:val="21"/>
  </w:num>
  <w:num w:numId="22" w16cid:durableId="1698459219">
    <w:abstractNumId w:val="8"/>
  </w:num>
  <w:num w:numId="23" w16cid:durableId="31225919">
    <w:abstractNumId w:val="40"/>
  </w:num>
  <w:num w:numId="24" w16cid:durableId="386925546">
    <w:abstractNumId w:val="18"/>
  </w:num>
  <w:num w:numId="25" w16cid:durableId="2130929871">
    <w:abstractNumId w:val="36"/>
  </w:num>
  <w:num w:numId="26" w16cid:durableId="2137018255">
    <w:abstractNumId w:val="19"/>
  </w:num>
  <w:num w:numId="27" w16cid:durableId="498155555">
    <w:abstractNumId w:val="23"/>
  </w:num>
  <w:num w:numId="28" w16cid:durableId="250626627">
    <w:abstractNumId w:val="25"/>
  </w:num>
  <w:num w:numId="29" w16cid:durableId="123738481">
    <w:abstractNumId w:val="34"/>
  </w:num>
  <w:num w:numId="30" w16cid:durableId="816999025">
    <w:abstractNumId w:val="7"/>
  </w:num>
  <w:num w:numId="31" w16cid:durableId="108595887">
    <w:abstractNumId w:val="33"/>
  </w:num>
  <w:num w:numId="32" w16cid:durableId="907613755">
    <w:abstractNumId w:val="37"/>
  </w:num>
  <w:num w:numId="33" w16cid:durableId="768550258">
    <w:abstractNumId w:val="35"/>
  </w:num>
  <w:num w:numId="34" w16cid:durableId="617375056">
    <w:abstractNumId w:val="29"/>
  </w:num>
  <w:num w:numId="35" w16cid:durableId="1878542866">
    <w:abstractNumId w:val="5"/>
  </w:num>
  <w:num w:numId="36" w16cid:durableId="555552275">
    <w:abstractNumId w:val="6"/>
  </w:num>
  <w:num w:numId="37" w16cid:durableId="1042440948">
    <w:abstractNumId w:val="3"/>
  </w:num>
  <w:num w:numId="38" w16cid:durableId="1702970738">
    <w:abstractNumId w:val="10"/>
  </w:num>
  <w:num w:numId="39" w16cid:durableId="1940789540">
    <w:abstractNumId w:val="30"/>
  </w:num>
  <w:num w:numId="40" w16cid:durableId="1706101063">
    <w:abstractNumId w:val="4"/>
  </w:num>
  <w:num w:numId="41" w16cid:durableId="13317150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yRaHSRzlM5egIlxiEW2P80LUTw0alNe1OArcPgvbhRw+Uz/BnIh38JP61Q+wf+6kepEyJq7ZbfkQs4Hi20vMLQ==" w:salt="skJHHY/QOSKE9LdRYIFNo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CA"/>
    <w:rsid w:val="00001113"/>
    <w:rsid w:val="000013BF"/>
    <w:rsid w:val="00002ECC"/>
    <w:rsid w:val="000054F7"/>
    <w:rsid w:val="00005803"/>
    <w:rsid w:val="0001090D"/>
    <w:rsid w:val="00010DA7"/>
    <w:rsid w:val="0001516D"/>
    <w:rsid w:val="0002093A"/>
    <w:rsid w:val="000248D1"/>
    <w:rsid w:val="000254BA"/>
    <w:rsid w:val="0002734B"/>
    <w:rsid w:val="000311EC"/>
    <w:rsid w:val="000314BF"/>
    <w:rsid w:val="000334D8"/>
    <w:rsid w:val="00034E85"/>
    <w:rsid w:val="00035DAC"/>
    <w:rsid w:val="00040A72"/>
    <w:rsid w:val="00044583"/>
    <w:rsid w:val="00050C59"/>
    <w:rsid w:val="00052499"/>
    <w:rsid w:val="00057A80"/>
    <w:rsid w:val="00071AE1"/>
    <w:rsid w:val="00073463"/>
    <w:rsid w:val="000773D6"/>
    <w:rsid w:val="000812A6"/>
    <w:rsid w:val="00085088"/>
    <w:rsid w:val="000860B8"/>
    <w:rsid w:val="00090EFF"/>
    <w:rsid w:val="00095489"/>
    <w:rsid w:val="000A0723"/>
    <w:rsid w:val="000A0A77"/>
    <w:rsid w:val="000A5201"/>
    <w:rsid w:val="000A58F0"/>
    <w:rsid w:val="000B04E9"/>
    <w:rsid w:val="000B0D60"/>
    <w:rsid w:val="000B1DEE"/>
    <w:rsid w:val="000B4863"/>
    <w:rsid w:val="000B52F5"/>
    <w:rsid w:val="000B79F3"/>
    <w:rsid w:val="000B7C14"/>
    <w:rsid w:val="000D37AA"/>
    <w:rsid w:val="000D5B66"/>
    <w:rsid w:val="000E2997"/>
    <w:rsid w:val="000E51B3"/>
    <w:rsid w:val="000E7790"/>
    <w:rsid w:val="000F286E"/>
    <w:rsid w:val="000F606C"/>
    <w:rsid w:val="000F6D20"/>
    <w:rsid w:val="001108F3"/>
    <w:rsid w:val="00117F7A"/>
    <w:rsid w:val="00120659"/>
    <w:rsid w:val="00121738"/>
    <w:rsid w:val="00124C8F"/>
    <w:rsid w:val="00125A06"/>
    <w:rsid w:val="001276B3"/>
    <w:rsid w:val="00130591"/>
    <w:rsid w:val="00131D5C"/>
    <w:rsid w:val="00140278"/>
    <w:rsid w:val="00142F57"/>
    <w:rsid w:val="00151BA4"/>
    <w:rsid w:val="00156972"/>
    <w:rsid w:val="00156B50"/>
    <w:rsid w:val="001611BE"/>
    <w:rsid w:val="001632BA"/>
    <w:rsid w:val="001771F3"/>
    <w:rsid w:val="001830B8"/>
    <w:rsid w:val="00184481"/>
    <w:rsid w:val="00193C2C"/>
    <w:rsid w:val="001A0A3E"/>
    <w:rsid w:val="001A16CE"/>
    <w:rsid w:val="001A4536"/>
    <w:rsid w:val="001A45C2"/>
    <w:rsid w:val="001A5167"/>
    <w:rsid w:val="001A5910"/>
    <w:rsid w:val="001A6A0A"/>
    <w:rsid w:val="001A75D6"/>
    <w:rsid w:val="001B448B"/>
    <w:rsid w:val="001B6989"/>
    <w:rsid w:val="001D07F3"/>
    <w:rsid w:val="001D0CE9"/>
    <w:rsid w:val="001D22AE"/>
    <w:rsid w:val="001E5B6B"/>
    <w:rsid w:val="001F5309"/>
    <w:rsid w:val="002035F8"/>
    <w:rsid w:val="0020470D"/>
    <w:rsid w:val="0020508F"/>
    <w:rsid w:val="002128DE"/>
    <w:rsid w:val="00227760"/>
    <w:rsid w:val="002366CF"/>
    <w:rsid w:val="00251A38"/>
    <w:rsid w:val="00254AEF"/>
    <w:rsid w:val="002643C4"/>
    <w:rsid w:val="00272FE9"/>
    <w:rsid w:val="00281B45"/>
    <w:rsid w:val="0028237C"/>
    <w:rsid w:val="00286B9D"/>
    <w:rsid w:val="00291952"/>
    <w:rsid w:val="00295A18"/>
    <w:rsid w:val="002B244D"/>
    <w:rsid w:val="002B342F"/>
    <w:rsid w:val="002B5F9B"/>
    <w:rsid w:val="002B6FD4"/>
    <w:rsid w:val="002C041C"/>
    <w:rsid w:val="002C0518"/>
    <w:rsid w:val="002C07A3"/>
    <w:rsid w:val="002C25AE"/>
    <w:rsid w:val="002C2E27"/>
    <w:rsid w:val="002D18B3"/>
    <w:rsid w:val="002E1C20"/>
    <w:rsid w:val="002E2DED"/>
    <w:rsid w:val="002E3D75"/>
    <w:rsid w:val="002E62A2"/>
    <w:rsid w:val="002E67ED"/>
    <w:rsid w:val="002F04A2"/>
    <w:rsid w:val="002F41E4"/>
    <w:rsid w:val="003041AC"/>
    <w:rsid w:val="00304384"/>
    <w:rsid w:val="0030603E"/>
    <w:rsid w:val="003146A1"/>
    <w:rsid w:val="003164E4"/>
    <w:rsid w:val="003223A9"/>
    <w:rsid w:val="00322486"/>
    <w:rsid w:val="00324F3B"/>
    <w:rsid w:val="003302F5"/>
    <w:rsid w:val="0033298F"/>
    <w:rsid w:val="00335292"/>
    <w:rsid w:val="00344E25"/>
    <w:rsid w:val="0034529D"/>
    <w:rsid w:val="00345A37"/>
    <w:rsid w:val="00346165"/>
    <w:rsid w:val="00350879"/>
    <w:rsid w:val="00351BB1"/>
    <w:rsid w:val="003544C0"/>
    <w:rsid w:val="003572BB"/>
    <w:rsid w:val="003635ED"/>
    <w:rsid w:val="00367C29"/>
    <w:rsid w:val="00373502"/>
    <w:rsid w:val="003768E1"/>
    <w:rsid w:val="00377C8B"/>
    <w:rsid w:val="0038191B"/>
    <w:rsid w:val="00387ED7"/>
    <w:rsid w:val="00390F4D"/>
    <w:rsid w:val="00392F56"/>
    <w:rsid w:val="00392F6B"/>
    <w:rsid w:val="003A1959"/>
    <w:rsid w:val="003A28B4"/>
    <w:rsid w:val="003A4A84"/>
    <w:rsid w:val="003A5B49"/>
    <w:rsid w:val="003A63A5"/>
    <w:rsid w:val="003A63F3"/>
    <w:rsid w:val="003B041B"/>
    <w:rsid w:val="003B29C7"/>
    <w:rsid w:val="003B34B9"/>
    <w:rsid w:val="003B4A40"/>
    <w:rsid w:val="003B574A"/>
    <w:rsid w:val="003B6619"/>
    <w:rsid w:val="003C232A"/>
    <w:rsid w:val="003C2AF3"/>
    <w:rsid w:val="003C5361"/>
    <w:rsid w:val="003C7959"/>
    <w:rsid w:val="003D12AF"/>
    <w:rsid w:val="003D1E22"/>
    <w:rsid w:val="003D2419"/>
    <w:rsid w:val="003D68E0"/>
    <w:rsid w:val="003E1FA1"/>
    <w:rsid w:val="003E2D9C"/>
    <w:rsid w:val="003E4175"/>
    <w:rsid w:val="003E6436"/>
    <w:rsid w:val="003E6552"/>
    <w:rsid w:val="003E659E"/>
    <w:rsid w:val="003E787F"/>
    <w:rsid w:val="003F4366"/>
    <w:rsid w:val="003F506F"/>
    <w:rsid w:val="003F5258"/>
    <w:rsid w:val="003F7095"/>
    <w:rsid w:val="00400EC2"/>
    <w:rsid w:val="00413ABF"/>
    <w:rsid w:val="00416DB3"/>
    <w:rsid w:val="00417433"/>
    <w:rsid w:val="004204B0"/>
    <w:rsid w:val="00420F47"/>
    <w:rsid w:val="00421FCC"/>
    <w:rsid w:val="004234F0"/>
    <w:rsid w:val="004251E1"/>
    <w:rsid w:val="00427285"/>
    <w:rsid w:val="00435B09"/>
    <w:rsid w:val="004364A7"/>
    <w:rsid w:val="004366C5"/>
    <w:rsid w:val="00444383"/>
    <w:rsid w:val="00460ADD"/>
    <w:rsid w:val="00470E61"/>
    <w:rsid w:val="004731A7"/>
    <w:rsid w:val="00474DD3"/>
    <w:rsid w:val="00477908"/>
    <w:rsid w:val="00482B10"/>
    <w:rsid w:val="00485E43"/>
    <w:rsid w:val="004879E7"/>
    <w:rsid w:val="004A1C0E"/>
    <w:rsid w:val="004A2602"/>
    <w:rsid w:val="004B08FB"/>
    <w:rsid w:val="004B590A"/>
    <w:rsid w:val="004B5C1F"/>
    <w:rsid w:val="004C2DAC"/>
    <w:rsid w:val="004D072D"/>
    <w:rsid w:val="004D167B"/>
    <w:rsid w:val="004E269B"/>
    <w:rsid w:val="004E37AB"/>
    <w:rsid w:val="004E41C0"/>
    <w:rsid w:val="004E5FA2"/>
    <w:rsid w:val="004F3E4A"/>
    <w:rsid w:val="005067C5"/>
    <w:rsid w:val="00507883"/>
    <w:rsid w:val="00512010"/>
    <w:rsid w:val="00512DE5"/>
    <w:rsid w:val="00512E29"/>
    <w:rsid w:val="00513B37"/>
    <w:rsid w:val="00515D94"/>
    <w:rsid w:val="00517720"/>
    <w:rsid w:val="00517A4F"/>
    <w:rsid w:val="0054023D"/>
    <w:rsid w:val="00540BB6"/>
    <w:rsid w:val="00544D28"/>
    <w:rsid w:val="00544DB8"/>
    <w:rsid w:val="0054674D"/>
    <w:rsid w:val="005470DE"/>
    <w:rsid w:val="00547963"/>
    <w:rsid w:val="00551419"/>
    <w:rsid w:val="005573EE"/>
    <w:rsid w:val="00561583"/>
    <w:rsid w:val="00572E8A"/>
    <w:rsid w:val="00573764"/>
    <w:rsid w:val="00580E97"/>
    <w:rsid w:val="0058154E"/>
    <w:rsid w:val="0058315E"/>
    <w:rsid w:val="00586E38"/>
    <w:rsid w:val="005905C9"/>
    <w:rsid w:val="005A00B2"/>
    <w:rsid w:val="005A484E"/>
    <w:rsid w:val="005B10AA"/>
    <w:rsid w:val="005B2584"/>
    <w:rsid w:val="005B3664"/>
    <w:rsid w:val="005B79CC"/>
    <w:rsid w:val="005C25F7"/>
    <w:rsid w:val="005C2676"/>
    <w:rsid w:val="005C5845"/>
    <w:rsid w:val="005C7D76"/>
    <w:rsid w:val="005D1A50"/>
    <w:rsid w:val="005D5E52"/>
    <w:rsid w:val="005E30F4"/>
    <w:rsid w:val="005E3217"/>
    <w:rsid w:val="005E6A8E"/>
    <w:rsid w:val="005E6F59"/>
    <w:rsid w:val="005F120E"/>
    <w:rsid w:val="005F77A0"/>
    <w:rsid w:val="00601FDD"/>
    <w:rsid w:val="00603476"/>
    <w:rsid w:val="00605865"/>
    <w:rsid w:val="006303BD"/>
    <w:rsid w:val="00633D20"/>
    <w:rsid w:val="0063738E"/>
    <w:rsid w:val="00640402"/>
    <w:rsid w:val="00645072"/>
    <w:rsid w:val="0065129F"/>
    <w:rsid w:val="0065738D"/>
    <w:rsid w:val="006577D0"/>
    <w:rsid w:val="00660A45"/>
    <w:rsid w:val="00661047"/>
    <w:rsid w:val="00663521"/>
    <w:rsid w:val="0066357A"/>
    <w:rsid w:val="00672E44"/>
    <w:rsid w:val="00675CAE"/>
    <w:rsid w:val="0068636F"/>
    <w:rsid w:val="0068685F"/>
    <w:rsid w:val="00687374"/>
    <w:rsid w:val="006965AF"/>
    <w:rsid w:val="006B1C37"/>
    <w:rsid w:val="006B24F1"/>
    <w:rsid w:val="006B7423"/>
    <w:rsid w:val="006C0F59"/>
    <w:rsid w:val="006C1FA4"/>
    <w:rsid w:val="006C28C5"/>
    <w:rsid w:val="006D080A"/>
    <w:rsid w:val="006D6FFB"/>
    <w:rsid w:val="006E1764"/>
    <w:rsid w:val="006E5811"/>
    <w:rsid w:val="006E5B5D"/>
    <w:rsid w:val="006F2FC8"/>
    <w:rsid w:val="006F63DB"/>
    <w:rsid w:val="00701C51"/>
    <w:rsid w:val="00702AE3"/>
    <w:rsid w:val="0070549A"/>
    <w:rsid w:val="00721C86"/>
    <w:rsid w:val="00721F18"/>
    <w:rsid w:val="00722708"/>
    <w:rsid w:val="007312F5"/>
    <w:rsid w:val="00733156"/>
    <w:rsid w:val="0073559D"/>
    <w:rsid w:val="0073586B"/>
    <w:rsid w:val="00736118"/>
    <w:rsid w:val="00747D58"/>
    <w:rsid w:val="00750C25"/>
    <w:rsid w:val="0075333C"/>
    <w:rsid w:val="00754DB3"/>
    <w:rsid w:val="00763069"/>
    <w:rsid w:val="00771104"/>
    <w:rsid w:val="00773196"/>
    <w:rsid w:val="00773F8A"/>
    <w:rsid w:val="00782028"/>
    <w:rsid w:val="007834CB"/>
    <w:rsid w:val="00790509"/>
    <w:rsid w:val="00790663"/>
    <w:rsid w:val="007912C3"/>
    <w:rsid w:val="00791834"/>
    <w:rsid w:val="00797AC2"/>
    <w:rsid w:val="007A125F"/>
    <w:rsid w:val="007B0BAF"/>
    <w:rsid w:val="007B3D26"/>
    <w:rsid w:val="007B605A"/>
    <w:rsid w:val="007C151C"/>
    <w:rsid w:val="007C28C2"/>
    <w:rsid w:val="007C6545"/>
    <w:rsid w:val="007C7B10"/>
    <w:rsid w:val="007D3DF9"/>
    <w:rsid w:val="007E4CD5"/>
    <w:rsid w:val="007E4E14"/>
    <w:rsid w:val="007F6BBC"/>
    <w:rsid w:val="007F6CDA"/>
    <w:rsid w:val="0080000A"/>
    <w:rsid w:val="00801259"/>
    <w:rsid w:val="00801FEC"/>
    <w:rsid w:val="0082119D"/>
    <w:rsid w:val="00824F34"/>
    <w:rsid w:val="0082625A"/>
    <w:rsid w:val="00826540"/>
    <w:rsid w:val="0082735A"/>
    <w:rsid w:val="00827553"/>
    <w:rsid w:val="008279CD"/>
    <w:rsid w:val="00830BA7"/>
    <w:rsid w:val="00831289"/>
    <w:rsid w:val="008320C5"/>
    <w:rsid w:val="00844B26"/>
    <w:rsid w:val="0085486C"/>
    <w:rsid w:val="0085774B"/>
    <w:rsid w:val="00863F36"/>
    <w:rsid w:val="008672F0"/>
    <w:rsid w:val="00873E64"/>
    <w:rsid w:val="00874470"/>
    <w:rsid w:val="008945B3"/>
    <w:rsid w:val="008950CB"/>
    <w:rsid w:val="008A13FC"/>
    <w:rsid w:val="008A4E1D"/>
    <w:rsid w:val="008A61C9"/>
    <w:rsid w:val="008A7270"/>
    <w:rsid w:val="008A72A6"/>
    <w:rsid w:val="008B07AE"/>
    <w:rsid w:val="008B1FA3"/>
    <w:rsid w:val="008B31DE"/>
    <w:rsid w:val="008B3E8E"/>
    <w:rsid w:val="008B76C5"/>
    <w:rsid w:val="008C084F"/>
    <w:rsid w:val="008C1CDE"/>
    <w:rsid w:val="008C6EF0"/>
    <w:rsid w:val="008C71A4"/>
    <w:rsid w:val="008D0886"/>
    <w:rsid w:val="008D4172"/>
    <w:rsid w:val="008D61FA"/>
    <w:rsid w:val="008D6917"/>
    <w:rsid w:val="008D7E40"/>
    <w:rsid w:val="008E1DAC"/>
    <w:rsid w:val="008E260F"/>
    <w:rsid w:val="008E6725"/>
    <w:rsid w:val="008E7AA7"/>
    <w:rsid w:val="008F2C43"/>
    <w:rsid w:val="008F3ECC"/>
    <w:rsid w:val="008F4C5A"/>
    <w:rsid w:val="008F5AC4"/>
    <w:rsid w:val="008F65BF"/>
    <w:rsid w:val="00900D07"/>
    <w:rsid w:val="00905B19"/>
    <w:rsid w:val="00912663"/>
    <w:rsid w:val="00913C34"/>
    <w:rsid w:val="009176B6"/>
    <w:rsid w:val="00917D9E"/>
    <w:rsid w:val="0092155E"/>
    <w:rsid w:val="00923834"/>
    <w:rsid w:val="00923840"/>
    <w:rsid w:val="00931F4F"/>
    <w:rsid w:val="009347C7"/>
    <w:rsid w:val="009350B7"/>
    <w:rsid w:val="00935B48"/>
    <w:rsid w:val="009365DA"/>
    <w:rsid w:val="00936EB7"/>
    <w:rsid w:val="00943AE7"/>
    <w:rsid w:val="00943E68"/>
    <w:rsid w:val="00944AB7"/>
    <w:rsid w:val="00945175"/>
    <w:rsid w:val="00950AA4"/>
    <w:rsid w:val="00955AC2"/>
    <w:rsid w:val="00965AFC"/>
    <w:rsid w:val="00982586"/>
    <w:rsid w:val="00983365"/>
    <w:rsid w:val="00985140"/>
    <w:rsid w:val="00986136"/>
    <w:rsid w:val="009932D0"/>
    <w:rsid w:val="0099468A"/>
    <w:rsid w:val="00995BF3"/>
    <w:rsid w:val="009A1C40"/>
    <w:rsid w:val="009A4408"/>
    <w:rsid w:val="009B35CA"/>
    <w:rsid w:val="009B6A85"/>
    <w:rsid w:val="009B708E"/>
    <w:rsid w:val="009D0C4E"/>
    <w:rsid w:val="009D24B7"/>
    <w:rsid w:val="009D447B"/>
    <w:rsid w:val="009E1E38"/>
    <w:rsid w:val="009E427C"/>
    <w:rsid w:val="009E54BF"/>
    <w:rsid w:val="009E72E7"/>
    <w:rsid w:val="009F075A"/>
    <w:rsid w:val="009F1A7D"/>
    <w:rsid w:val="009F296A"/>
    <w:rsid w:val="009F6F11"/>
    <w:rsid w:val="00A00406"/>
    <w:rsid w:val="00A00BA2"/>
    <w:rsid w:val="00A014D3"/>
    <w:rsid w:val="00A06B48"/>
    <w:rsid w:val="00A10C89"/>
    <w:rsid w:val="00A22B77"/>
    <w:rsid w:val="00A242E2"/>
    <w:rsid w:val="00A30002"/>
    <w:rsid w:val="00A33FDA"/>
    <w:rsid w:val="00A34358"/>
    <w:rsid w:val="00A35C02"/>
    <w:rsid w:val="00A433FB"/>
    <w:rsid w:val="00A43763"/>
    <w:rsid w:val="00A50B2A"/>
    <w:rsid w:val="00A512EC"/>
    <w:rsid w:val="00A705CF"/>
    <w:rsid w:val="00A7110B"/>
    <w:rsid w:val="00A71A3D"/>
    <w:rsid w:val="00A73C72"/>
    <w:rsid w:val="00A75905"/>
    <w:rsid w:val="00A75B46"/>
    <w:rsid w:val="00A7669F"/>
    <w:rsid w:val="00A76C00"/>
    <w:rsid w:val="00A80BB9"/>
    <w:rsid w:val="00A81006"/>
    <w:rsid w:val="00A85F83"/>
    <w:rsid w:val="00A875C4"/>
    <w:rsid w:val="00A907E2"/>
    <w:rsid w:val="00A9545B"/>
    <w:rsid w:val="00A97C64"/>
    <w:rsid w:val="00AA74F0"/>
    <w:rsid w:val="00AB4B02"/>
    <w:rsid w:val="00AC13CA"/>
    <w:rsid w:val="00AC597A"/>
    <w:rsid w:val="00AC7423"/>
    <w:rsid w:val="00AD5BA3"/>
    <w:rsid w:val="00AD5FB5"/>
    <w:rsid w:val="00AE5B64"/>
    <w:rsid w:val="00B02585"/>
    <w:rsid w:val="00B03450"/>
    <w:rsid w:val="00B03BAE"/>
    <w:rsid w:val="00B058E2"/>
    <w:rsid w:val="00B10271"/>
    <w:rsid w:val="00B11CF9"/>
    <w:rsid w:val="00B12788"/>
    <w:rsid w:val="00B1466E"/>
    <w:rsid w:val="00B2255F"/>
    <w:rsid w:val="00B2649B"/>
    <w:rsid w:val="00B32DE9"/>
    <w:rsid w:val="00B33862"/>
    <w:rsid w:val="00B355E4"/>
    <w:rsid w:val="00B3573E"/>
    <w:rsid w:val="00B46097"/>
    <w:rsid w:val="00B46E2F"/>
    <w:rsid w:val="00B53254"/>
    <w:rsid w:val="00B61382"/>
    <w:rsid w:val="00B66110"/>
    <w:rsid w:val="00B741A1"/>
    <w:rsid w:val="00B744D2"/>
    <w:rsid w:val="00B7538E"/>
    <w:rsid w:val="00B77A8D"/>
    <w:rsid w:val="00B812C5"/>
    <w:rsid w:val="00B90489"/>
    <w:rsid w:val="00B91813"/>
    <w:rsid w:val="00B93643"/>
    <w:rsid w:val="00B961AE"/>
    <w:rsid w:val="00BA1D5C"/>
    <w:rsid w:val="00BA2DBE"/>
    <w:rsid w:val="00BA385A"/>
    <w:rsid w:val="00BB22DF"/>
    <w:rsid w:val="00BB773A"/>
    <w:rsid w:val="00BC4E89"/>
    <w:rsid w:val="00BD353C"/>
    <w:rsid w:val="00BD3840"/>
    <w:rsid w:val="00BD47F3"/>
    <w:rsid w:val="00BD7B80"/>
    <w:rsid w:val="00BE66E8"/>
    <w:rsid w:val="00BE7482"/>
    <w:rsid w:val="00BF1608"/>
    <w:rsid w:val="00BF2CD0"/>
    <w:rsid w:val="00BF5A7C"/>
    <w:rsid w:val="00C01535"/>
    <w:rsid w:val="00C03B4C"/>
    <w:rsid w:val="00C1004C"/>
    <w:rsid w:val="00C13B33"/>
    <w:rsid w:val="00C1421C"/>
    <w:rsid w:val="00C15190"/>
    <w:rsid w:val="00C163DF"/>
    <w:rsid w:val="00C16456"/>
    <w:rsid w:val="00C21E27"/>
    <w:rsid w:val="00C27A3B"/>
    <w:rsid w:val="00C328DC"/>
    <w:rsid w:val="00C33962"/>
    <w:rsid w:val="00C37A5A"/>
    <w:rsid w:val="00C43A9E"/>
    <w:rsid w:val="00C4647C"/>
    <w:rsid w:val="00C47408"/>
    <w:rsid w:val="00C5236D"/>
    <w:rsid w:val="00C56E0F"/>
    <w:rsid w:val="00C57FB3"/>
    <w:rsid w:val="00C67C80"/>
    <w:rsid w:val="00C745ED"/>
    <w:rsid w:val="00C75C93"/>
    <w:rsid w:val="00C76246"/>
    <w:rsid w:val="00C76F9B"/>
    <w:rsid w:val="00C82F01"/>
    <w:rsid w:val="00C84ED8"/>
    <w:rsid w:val="00CA2432"/>
    <w:rsid w:val="00CA29D0"/>
    <w:rsid w:val="00CA3FB2"/>
    <w:rsid w:val="00CA50B1"/>
    <w:rsid w:val="00CA5390"/>
    <w:rsid w:val="00CA5529"/>
    <w:rsid w:val="00CB15A5"/>
    <w:rsid w:val="00CB631B"/>
    <w:rsid w:val="00CB74D2"/>
    <w:rsid w:val="00CC60B7"/>
    <w:rsid w:val="00CD4514"/>
    <w:rsid w:val="00CD53D9"/>
    <w:rsid w:val="00CE2C96"/>
    <w:rsid w:val="00CE44D5"/>
    <w:rsid w:val="00CE4B7A"/>
    <w:rsid w:val="00CE646F"/>
    <w:rsid w:val="00D011C2"/>
    <w:rsid w:val="00D03C6E"/>
    <w:rsid w:val="00D12E87"/>
    <w:rsid w:val="00D16319"/>
    <w:rsid w:val="00D16E1A"/>
    <w:rsid w:val="00D22A30"/>
    <w:rsid w:val="00D23096"/>
    <w:rsid w:val="00D26AAF"/>
    <w:rsid w:val="00D317E9"/>
    <w:rsid w:val="00D319F6"/>
    <w:rsid w:val="00D32B52"/>
    <w:rsid w:val="00D33AC1"/>
    <w:rsid w:val="00D34037"/>
    <w:rsid w:val="00D34A64"/>
    <w:rsid w:val="00D3650C"/>
    <w:rsid w:val="00D36E9E"/>
    <w:rsid w:val="00D423FF"/>
    <w:rsid w:val="00D43FDD"/>
    <w:rsid w:val="00D45D75"/>
    <w:rsid w:val="00D462B3"/>
    <w:rsid w:val="00D5048C"/>
    <w:rsid w:val="00D53CCA"/>
    <w:rsid w:val="00D57427"/>
    <w:rsid w:val="00D57BB2"/>
    <w:rsid w:val="00D64AFF"/>
    <w:rsid w:val="00D65C30"/>
    <w:rsid w:val="00D67CFD"/>
    <w:rsid w:val="00D71EF1"/>
    <w:rsid w:val="00D7272C"/>
    <w:rsid w:val="00D73C10"/>
    <w:rsid w:val="00D75FCA"/>
    <w:rsid w:val="00D77701"/>
    <w:rsid w:val="00D80298"/>
    <w:rsid w:val="00D80971"/>
    <w:rsid w:val="00D81163"/>
    <w:rsid w:val="00D822A1"/>
    <w:rsid w:val="00D85159"/>
    <w:rsid w:val="00DA5D0B"/>
    <w:rsid w:val="00DC5438"/>
    <w:rsid w:val="00DD17B6"/>
    <w:rsid w:val="00DD5690"/>
    <w:rsid w:val="00DD6FF6"/>
    <w:rsid w:val="00DD719B"/>
    <w:rsid w:val="00DD7887"/>
    <w:rsid w:val="00DE3212"/>
    <w:rsid w:val="00DE5D4C"/>
    <w:rsid w:val="00DE6A4F"/>
    <w:rsid w:val="00DE6C9D"/>
    <w:rsid w:val="00DF03CA"/>
    <w:rsid w:val="00DF59C0"/>
    <w:rsid w:val="00DF640E"/>
    <w:rsid w:val="00DF7419"/>
    <w:rsid w:val="00E04DF3"/>
    <w:rsid w:val="00E21B9D"/>
    <w:rsid w:val="00E374FC"/>
    <w:rsid w:val="00E43008"/>
    <w:rsid w:val="00E436E8"/>
    <w:rsid w:val="00E51A83"/>
    <w:rsid w:val="00E525AF"/>
    <w:rsid w:val="00E535FE"/>
    <w:rsid w:val="00E544F3"/>
    <w:rsid w:val="00E54927"/>
    <w:rsid w:val="00E552AF"/>
    <w:rsid w:val="00E61F33"/>
    <w:rsid w:val="00E625EE"/>
    <w:rsid w:val="00E72277"/>
    <w:rsid w:val="00E81108"/>
    <w:rsid w:val="00E83E8C"/>
    <w:rsid w:val="00E865CA"/>
    <w:rsid w:val="00E87EDD"/>
    <w:rsid w:val="00E92936"/>
    <w:rsid w:val="00E947D6"/>
    <w:rsid w:val="00E96CCD"/>
    <w:rsid w:val="00EA05ED"/>
    <w:rsid w:val="00EB2391"/>
    <w:rsid w:val="00EB463E"/>
    <w:rsid w:val="00EB4A6E"/>
    <w:rsid w:val="00EB585B"/>
    <w:rsid w:val="00EB65C6"/>
    <w:rsid w:val="00EC320E"/>
    <w:rsid w:val="00ED3E28"/>
    <w:rsid w:val="00EE05DE"/>
    <w:rsid w:val="00EE20BF"/>
    <w:rsid w:val="00EF33E2"/>
    <w:rsid w:val="00EF7709"/>
    <w:rsid w:val="00F014CF"/>
    <w:rsid w:val="00F02932"/>
    <w:rsid w:val="00F067CF"/>
    <w:rsid w:val="00F113E2"/>
    <w:rsid w:val="00F120D2"/>
    <w:rsid w:val="00F123A4"/>
    <w:rsid w:val="00F135F1"/>
    <w:rsid w:val="00F15B37"/>
    <w:rsid w:val="00F16233"/>
    <w:rsid w:val="00F2360C"/>
    <w:rsid w:val="00F249F2"/>
    <w:rsid w:val="00F27E6F"/>
    <w:rsid w:val="00F30493"/>
    <w:rsid w:val="00F3159B"/>
    <w:rsid w:val="00F31D62"/>
    <w:rsid w:val="00F374B6"/>
    <w:rsid w:val="00F426B7"/>
    <w:rsid w:val="00F460C5"/>
    <w:rsid w:val="00F50632"/>
    <w:rsid w:val="00F57E69"/>
    <w:rsid w:val="00F62C0D"/>
    <w:rsid w:val="00F648F3"/>
    <w:rsid w:val="00F64A8A"/>
    <w:rsid w:val="00F6591E"/>
    <w:rsid w:val="00F67E47"/>
    <w:rsid w:val="00F72C1D"/>
    <w:rsid w:val="00F744FC"/>
    <w:rsid w:val="00F74B2A"/>
    <w:rsid w:val="00F8290C"/>
    <w:rsid w:val="00F9029F"/>
    <w:rsid w:val="00F9268C"/>
    <w:rsid w:val="00F93144"/>
    <w:rsid w:val="00F931CA"/>
    <w:rsid w:val="00F95B79"/>
    <w:rsid w:val="00FA0E42"/>
    <w:rsid w:val="00FA3DDE"/>
    <w:rsid w:val="00FA4EED"/>
    <w:rsid w:val="00FA5D17"/>
    <w:rsid w:val="00FA780E"/>
    <w:rsid w:val="00FA7A0A"/>
    <w:rsid w:val="00FB3745"/>
    <w:rsid w:val="00FB4191"/>
    <w:rsid w:val="00FB4CA9"/>
    <w:rsid w:val="00FB593F"/>
    <w:rsid w:val="00FB5A88"/>
    <w:rsid w:val="00FC3765"/>
    <w:rsid w:val="00FC6989"/>
    <w:rsid w:val="00FC6FD5"/>
    <w:rsid w:val="00FD2105"/>
    <w:rsid w:val="00FE491E"/>
    <w:rsid w:val="00FE6210"/>
    <w:rsid w:val="00FF0420"/>
    <w:rsid w:val="00FF5895"/>
    <w:rsid w:val="030A534F"/>
    <w:rsid w:val="072A6264"/>
    <w:rsid w:val="0B74FEFE"/>
    <w:rsid w:val="1143BFED"/>
    <w:rsid w:val="18F3A1D6"/>
    <w:rsid w:val="1935A975"/>
    <w:rsid w:val="1BADDAD4"/>
    <w:rsid w:val="1E091A98"/>
    <w:rsid w:val="2203F3FB"/>
    <w:rsid w:val="2873357F"/>
    <w:rsid w:val="29876FDA"/>
    <w:rsid w:val="29EAF203"/>
    <w:rsid w:val="31942C04"/>
    <w:rsid w:val="330DDAB8"/>
    <w:rsid w:val="331ED0E7"/>
    <w:rsid w:val="332FFC65"/>
    <w:rsid w:val="3E8309DB"/>
    <w:rsid w:val="41AF3880"/>
    <w:rsid w:val="42F79878"/>
    <w:rsid w:val="43EC5C17"/>
    <w:rsid w:val="449368D9"/>
    <w:rsid w:val="45693E12"/>
    <w:rsid w:val="47C043F1"/>
    <w:rsid w:val="48BECC8E"/>
    <w:rsid w:val="4B5D0A08"/>
    <w:rsid w:val="4F2E0E12"/>
    <w:rsid w:val="518D1714"/>
    <w:rsid w:val="5EB2BC1A"/>
    <w:rsid w:val="5F13A182"/>
    <w:rsid w:val="5FA6904A"/>
    <w:rsid w:val="61EA5CDC"/>
    <w:rsid w:val="62B91F7E"/>
    <w:rsid w:val="63F44C70"/>
    <w:rsid w:val="6454EFDF"/>
    <w:rsid w:val="65F0C040"/>
    <w:rsid w:val="71B79840"/>
    <w:rsid w:val="720C6338"/>
    <w:rsid w:val="73A83399"/>
    <w:rsid w:val="754403FA"/>
    <w:rsid w:val="76DFD45B"/>
    <w:rsid w:val="7A17751D"/>
    <w:rsid w:val="7BB3457E"/>
    <w:rsid w:val="7CA76D18"/>
    <w:rsid w:val="7FC75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0D1B8"/>
  <w15:chartTrackingRefBased/>
  <w15:docId w15:val="{A1789FEA-03FF-460D-877A-9A3522A2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277"/>
  </w:style>
  <w:style w:type="paragraph" w:styleId="Heading1">
    <w:name w:val="heading 1"/>
    <w:basedOn w:val="Normal"/>
    <w:next w:val="Normal"/>
    <w:link w:val="Heading1Char"/>
    <w:uiPriority w:val="9"/>
    <w:qFormat/>
    <w:rsid w:val="00B355E4"/>
    <w:pPr>
      <w:jc w:val="center"/>
      <w:outlineLvl w:val="0"/>
    </w:pPr>
    <w:rPr>
      <w:rFonts w:ascii="Calibri" w:hAnsi="Calibri" w:cs="Calibri"/>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190"/>
    <w:rPr>
      <w:color w:val="005DBA" w:themeColor="hyperlink"/>
      <w:u w:val="single"/>
    </w:rPr>
  </w:style>
  <w:style w:type="table" w:styleId="TableGrid">
    <w:name w:val="Table Grid"/>
    <w:basedOn w:val="TableNormal"/>
    <w:uiPriority w:val="39"/>
    <w:rsid w:val="00FA780E"/>
    <w:pPr>
      <w:spacing w:after="0" w:line="240" w:lineRule="auto"/>
    </w:pPr>
    <w:rPr>
      <w:rFonts w:ascii="Times New Roman" w:eastAsia="Times New Roman" w:hAnsi="Times New Roman" w:cs="Times New Roman"/>
      <w:sz w:val="20"/>
      <w:szCs w:val="20"/>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4">
    <w:name w:val="Grid Table 4"/>
    <w:basedOn w:val="TableNormal"/>
    <w:uiPriority w:val="49"/>
    <w:rsid w:val="00251A38"/>
    <w:pPr>
      <w:spacing w:after="0" w:line="240" w:lineRule="auto"/>
    </w:pPr>
    <w:tblPr>
      <w:tblStyleRowBandSize w:val="1"/>
      <w:tblStyleColBandSize w:val="1"/>
      <w:tblBorders>
        <w:top w:val="single" w:sz="4" w:space="0" w:color="808080" w:themeColor="text1" w:themeTint="99"/>
        <w:left w:val="single" w:sz="4" w:space="0" w:color="808080" w:themeColor="text1" w:themeTint="99"/>
        <w:bottom w:val="single" w:sz="4" w:space="0" w:color="808080" w:themeColor="text1" w:themeTint="99"/>
        <w:right w:val="single" w:sz="4" w:space="0" w:color="808080" w:themeColor="text1" w:themeTint="99"/>
        <w:insideH w:val="single" w:sz="4" w:space="0" w:color="808080" w:themeColor="text1" w:themeTint="99"/>
        <w:insideV w:val="single" w:sz="4" w:space="0" w:color="808080" w:themeColor="text1" w:themeTint="99"/>
      </w:tblBorders>
    </w:tblPr>
    <w:tblStylePr w:type="firstRow">
      <w:rPr>
        <w:b/>
        <w:bCs/>
        <w:color w:val="FFFFFF" w:themeColor="background1"/>
      </w:rPr>
      <w:tblPr/>
      <w:tcPr>
        <w:tcBorders>
          <w:top w:val="single" w:sz="4" w:space="0" w:color="2C2C2C" w:themeColor="text1"/>
          <w:left w:val="single" w:sz="4" w:space="0" w:color="2C2C2C" w:themeColor="text1"/>
          <w:bottom w:val="single" w:sz="4" w:space="0" w:color="2C2C2C" w:themeColor="text1"/>
          <w:right w:val="single" w:sz="4" w:space="0" w:color="2C2C2C" w:themeColor="text1"/>
          <w:insideH w:val="nil"/>
          <w:insideV w:val="nil"/>
        </w:tcBorders>
        <w:shd w:val="clear" w:color="auto" w:fill="2C2C2C" w:themeFill="text1"/>
      </w:tcPr>
    </w:tblStylePr>
    <w:tblStylePr w:type="lastRow">
      <w:rPr>
        <w:b/>
        <w:bCs/>
      </w:rPr>
      <w:tblPr/>
      <w:tcPr>
        <w:tcBorders>
          <w:top w:val="double" w:sz="4" w:space="0" w:color="2C2C2C" w:themeColor="text1"/>
        </w:tcBorders>
      </w:tcPr>
    </w:tblStylePr>
    <w:tblStylePr w:type="firstCol">
      <w:rPr>
        <w:b/>
        <w:bCs/>
      </w:rPr>
    </w:tblStylePr>
    <w:tblStylePr w:type="lastCol">
      <w:rPr>
        <w:b/>
        <w:bCs/>
      </w:rPr>
    </w:tblStylePr>
    <w:tblStylePr w:type="band1Vert">
      <w:tblPr/>
      <w:tcPr>
        <w:shd w:val="clear" w:color="auto" w:fill="D4D4D4" w:themeFill="text1" w:themeFillTint="33"/>
      </w:tcPr>
    </w:tblStylePr>
    <w:tblStylePr w:type="band1Horz">
      <w:tblPr/>
      <w:tcPr>
        <w:shd w:val="clear" w:color="auto" w:fill="D4D4D4" w:themeFill="text1" w:themeFillTint="33"/>
      </w:tcPr>
    </w:tblStylePr>
  </w:style>
  <w:style w:type="paragraph" w:styleId="Header">
    <w:name w:val="header"/>
    <w:basedOn w:val="Normal"/>
    <w:link w:val="HeaderChar"/>
    <w:uiPriority w:val="99"/>
    <w:unhideWhenUsed/>
    <w:rsid w:val="002047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70D"/>
  </w:style>
  <w:style w:type="paragraph" w:styleId="Footer">
    <w:name w:val="footer"/>
    <w:basedOn w:val="Normal"/>
    <w:link w:val="FooterChar"/>
    <w:uiPriority w:val="99"/>
    <w:unhideWhenUsed/>
    <w:rsid w:val="002047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70D"/>
  </w:style>
  <w:style w:type="paragraph" w:styleId="ListParagraph">
    <w:name w:val="List Paragraph"/>
    <w:basedOn w:val="Normal"/>
    <w:uiPriority w:val="34"/>
    <w:qFormat/>
    <w:rsid w:val="00DD7887"/>
    <w:pPr>
      <w:ind w:left="720"/>
      <w:contextualSpacing/>
    </w:pPr>
  </w:style>
  <w:style w:type="character" w:styleId="UnresolvedMention">
    <w:name w:val="Unresolved Mention"/>
    <w:basedOn w:val="DefaultParagraphFont"/>
    <w:uiPriority w:val="99"/>
    <w:semiHidden/>
    <w:unhideWhenUsed/>
    <w:rsid w:val="00E525AF"/>
    <w:rPr>
      <w:color w:val="605E5C"/>
      <w:shd w:val="clear" w:color="auto" w:fill="E1DFDD"/>
    </w:rPr>
  </w:style>
  <w:style w:type="numbering" w:customStyle="1" w:styleId="CurrentList1">
    <w:name w:val="Current List1"/>
    <w:uiPriority w:val="99"/>
    <w:rsid w:val="00EB2391"/>
    <w:pPr>
      <w:numPr>
        <w:numId w:val="29"/>
      </w:numPr>
    </w:pPr>
  </w:style>
  <w:style w:type="character" w:styleId="CommentReference">
    <w:name w:val="annotation reference"/>
    <w:basedOn w:val="DefaultParagraphFont"/>
    <w:uiPriority w:val="99"/>
    <w:semiHidden/>
    <w:unhideWhenUsed/>
    <w:rsid w:val="006C0F59"/>
    <w:rPr>
      <w:sz w:val="16"/>
      <w:szCs w:val="16"/>
    </w:rPr>
  </w:style>
  <w:style w:type="paragraph" w:styleId="CommentText">
    <w:name w:val="annotation text"/>
    <w:basedOn w:val="Normal"/>
    <w:link w:val="CommentTextChar"/>
    <w:uiPriority w:val="99"/>
    <w:unhideWhenUsed/>
    <w:rsid w:val="006C0F59"/>
    <w:pPr>
      <w:spacing w:line="240" w:lineRule="auto"/>
    </w:pPr>
    <w:rPr>
      <w:sz w:val="20"/>
      <w:szCs w:val="20"/>
    </w:rPr>
  </w:style>
  <w:style w:type="character" w:customStyle="1" w:styleId="CommentTextChar">
    <w:name w:val="Comment Text Char"/>
    <w:basedOn w:val="DefaultParagraphFont"/>
    <w:link w:val="CommentText"/>
    <w:uiPriority w:val="99"/>
    <w:rsid w:val="006C0F59"/>
    <w:rPr>
      <w:sz w:val="20"/>
      <w:szCs w:val="20"/>
    </w:rPr>
  </w:style>
  <w:style w:type="paragraph" w:styleId="CommentSubject">
    <w:name w:val="annotation subject"/>
    <w:basedOn w:val="CommentText"/>
    <w:next w:val="CommentText"/>
    <w:link w:val="CommentSubjectChar"/>
    <w:uiPriority w:val="99"/>
    <w:semiHidden/>
    <w:unhideWhenUsed/>
    <w:rsid w:val="006C0F59"/>
    <w:rPr>
      <w:b/>
      <w:bCs/>
    </w:rPr>
  </w:style>
  <w:style w:type="character" w:customStyle="1" w:styleId="CommentSubjectChar">
    <w:name w:val="Comment Subject Char"/>
    <w:basedOn w:val="CommentTextChar"/>
    <w:link w:val="CommentSubject"/>
    <w:uiPriority w:val="99"/>
    <w:semiHidden/>
    <w:rsid w:val="006C0F59"/>
    <w:rPr>
      <w:b/>
      <w:bCs/>
      <w:sz w:val="20"/>
      <w:szCs w:val="20"/>
    </w:rPr>
  </w:style>
  <w:style w:type="character" w:styleId="FollowedHyperlink">
    <w:name w:val="FollowedHyperlink"/>
    <w:basedOn w:val="DefaultParagraphFont"/>
    <w:uiPriority w:val="99"/>
    <w:semiHidden/>
    <w:unhideWhenUsed/>
    <w:rsid w:val="00BD3840"/>
    <w:rPr>
      <w:color w:val="6C606A" w:themeColor="followedHyperlink"/>
      <w:u w:val="single"/>
    </w:rPr>
  </w:style>
  <w:style w:type="character" w:customStyle="1" w:styleId="Heading1Char">
    <w:name w:val="Heading 1 Char"/>
    <w:basedOn w:val="DefaultParagraphFont"/>
    <w:link w:val="Heading1"/>
    <w:uiPriority w:val="9"/>
    <w:rsid w:val="00B355E4"/>
    <w:rPr>
      <w:rFonts w:ascii="Calibri" w:hAnsi="Calibri" w:cs="Calibr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60564">
      <w:bodyDiv w:val="1"/>
      <w:marLeft w:val="0"/>
      <w:marRight w:val="0"/>
      <w:marTop w:val="0"/>
      <w:marBottom w:val="0"/>
      <w:divBdr>
        <w:top w:val="none" w:sz="0" w:space="0" w:color="auto"/>
        <w:left w:val="none" w:sz="0" w:space="0" w:color="auto"/>
        <w:bottom w:val="none" w:sz="0" w:space="0" w:color="auto"/>
        <w:right w:val="none" w:sz="0" w:space="0" w:color="auto"/>
      </w:divBdr>
    </w:div>
    <w:div w:id="548761868">
      <w:bodyDiv w:val="1"/>
      <w:marLeft w:val="0"/>
      <w:marRight w:val="0"/>
      <w:marTop w:val="0"/>
      <w:marBottom w:val="0"/>
      <w:divBdr>
        <w:top w:val="none" w:sz="0" w:space="0" w:color="auto"/>
        <w:left w:val="none" w:sz="0" w:space="0" w:color="auto"/>
        <w:bottom w:val="none" w:sz="0" w:space="0" w:color="auto"/>
        <w:right w:val="none" w:sz="0" w:space="0" w:color="auto"/>
      </w:divBdr>
    </w:div>
    <w:div w:id="17016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alth@kingston.ac.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kingston.ac.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ealth@kingston.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lth@kingston.ac.uk" TargetMode="External"/><Relationship Id="rId5" Type="http://schemas.openxmlformats.org/officeDocument/2006/relationships/webSettings" Target="webSettings.xml"/><Relationship Id="rId15" Type="http://schemas.openxmlformats.org/officeDocument/2006/relationships/hyperlink" Target="mailto:health@kingston.ac.uk" TargetMode="External"/><Relationship Id="rId10" Type="http://schemas.openxmlformats.org/officeDocument/2006/relationships/hyperlink" Target="https://kingstonuniversity.sharepoint.com/sites/staffspace/dep/estates/spacemanagement/Documents/Emergency%20Procedures_19.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ingstonuniversity.sharepoint.com/sites/staffspace/dep/estates/spacemanagement/Documents/Risk%20Assessment%20Policy_19.pdf" TargetMode="External"/><Relationship Id="rId14" Type="http://schemas.openxmlformats.org/officeDocument/2006/relationships/hyperlink" Target="mailto:press@kingston.ac.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52A16-9CF8-43FC-B6CD-0807B02C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3073</Words>
  <Characters>17520</Characters>
  <Application>Microsoft Office Word</Application>
  <DocSecurity>8</DocSecurity>
  <Lines>146</Lines>
  <Paragraphs>41</Paragraphs>
  <ScaleCrop>false</ScaleCrop>
  <Company>Kingston University</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Brazier, Coral</dc:creator>
  <cp:keywords/>
  <dc:description/>
  <cp:lastModifiedBy>Bradbury, Becky</cp:lastModifiedBy>
  <cp:revision>6</cp:revision>
  <dcterms:created xsi:type="dcterms:W3CDTF">2023-09-07T15:15:00Z</dcterms:created>
  <dcterms:modified xsi:type="dcterms:W3CDTF">2023-09-07T15:17:00Z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KU38776@kingston.ac.uk</vt:lpwstr>
  </property>
  <property fmtid="{D5CDD505-2E9C-101B-9397-08002B2CF9AE}" pid="5" name="MSIP_Label_3b551598-29da-492a-8b9f-8358cd43dd03_SetDate">
    <vt:lpwstr>2022-07-05T09:19:48.2644028Z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5297179d-500d-4505-a406-bd8c4e5bc279</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ies>
</file>