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F44F" w14:textId="58DAE0BE" w:rsidR="004A6458" w:rsidRPr="0092782D" w:rsidRDefault="004A6458" w:rsidP="00D815C9">
      <w:pPr>
        <w:pStyle w:val="Heading1"/>
        <w:spacing w:before="0" w:after="0"/>
        <w:jc w:val="center"/>
      </w:pPr>
      <w:r>
        <w:t>Guidance (</w:t>
      </w:r>
      <w:r w:rsidR="00185304">
        <w:t>xii</w:t>
      </w:r>
      <w:r>
        <w:t>i)</w:t>
      </w:r>
    </w:p>
    <w:p w14:paraId="19DC5AE9" w14:textId="77777777" w:rsidR="004A6458" w:rsidRPr="0092782D" w:rsidRDefault="004A6458" w:rsidP="00D815C9">
      <w:pPr>
        <w:pStyle w:val="Heading1"/>
        <w:spacing w:before="0" w:after="0"/>
        <w:jc w:val="center"/>
      </w:pPr>
      <w:r>
        <w:t>School Education Committee</w:t>
      </w:r>
    </w:p>
    <w:p w14:paraId="359858D0" w14:textId="77777777" w:rsidR="004A6458" w:rsidRDefault="004A6458" w:rsidP="00D815C9">
      <w:pPr>
        <w:pStyle w:val="Heading2"/>
        <w:spacing w:before="0"/>
      </w:pPr>
    </w:p>
    <w:p w14:paraId="3093F7EF" w14:textId="77777777" w:rsidR="004A6458" w:rsidRPr="002104A6" w:rsidRDefault="004A6458" w:rsidP="0B368B7D">
      <w:pPr>
        <w:pStyle w:val="Heading2"/>
        <w:keepLines w:val="0"/>
        <w:widowControl w:val="0"/>
        <w:spacing w:before="0"/>
        <w:ind w:left="284"/>
        <w:rPr>
          <w:b w:val="0"/>
          <w:bCs w:val="0"/>
          <w:snapToGrid w:val="0"/>
        </w:rPr>
      </w:pPr>
      <w:r w:rsidRPr="0B368B7D">
        <w:rPr>
          <w:snapToGrid w:val="0"/>
        </w:rPr>
        <w:t>Terms of Reference and Membership</w:t>
      </w:r>
    </w:p>
    <w:p w14:paraId="379B5388" w14:textId="52C94353" w:rsidR="004A6458" w:rsidRDefault="004A6458" w:rsidP="00D815C9">
      <w:pPr>
        <w:rPr>
          <w:rFonts w:eastAsia="Times New Roman" w:cs="Arial"/>
          <w:b/>
          <w:bCs/>
          <w:color w:val="000000"/>
          <w:lang w:eastAsia="en-GB"/>
        </w:rPr>
      </w:pPr>
    </w:p>
    <w:p w14:paraId="5CE05BBA" w14:textId="76BA7484" w:rsidR="004A6458" w:rsidRPr="004135EE" w:rsidRDefault="004A6458" w:rsidP="00461BC8">
      <w:pPr>
        <w:ind w:left="284"/>
        <w:rPr>
          <w:rFonts w:eastAsia="Times New Roman" w:cs="Arial"/>
          <w:color w:val="000000"/>
          <w:lang w:eastAsia="en-GB"/>
        </w:rPr>
      </w:pPr>
      <w:r w:rsidRPr="701AA0D8">
        <w:rPr>
          <w:rFonts w:eastAsia="Times New Roman" w:cs="Arial"/>
          <w:b/>
          <w:bCs/>
          <w:color w:val="000000" w:themeColor="text1"/>
        </w:rPr>
        <w:t>Type</w:t>
      </w:r>
      <w:r w:rsidRPr="701AA0D8">
        <w:rPr>
          <w:rFonts w:eastAsia="Times New Roman" w:cs="Arial"/>
          <w:color w:val="000000" w:themeColor="text1"/>
        </w:rPr>
        <w:t xml:space="preserve">: </w:t>
      </w:r>
      <w:r>
        <w:tab/>
      </w:r>
      <w:r>
        <w:tab/>
      </w:r>
      <w:r>
        <w:tab/>
      </w:r>
      <w:r w:rsidRPr="701AA0D8">
        <w:rPr>
          <w:rFonts w:eastAsia="Times New Roman" w:cs="Arial"/>
          <w:color w:val="000000" w:themeColor="text1"/>
        </w:rPr>
        <w:t>Standing Committee</w:t>
      </w:r>
    </w:p>
    <w:p w14:paraId="262BC7D0" w14:textId="77777777" w:rsidR="004A6458" w:rsidRDefault="004A6458" w:rsidP="00D815C9">
      <w:pPr>
        <w:rPr>
          <w:rFonts w:eastAsia="Times New Roman" w:cs="Arial"/>
          <w:b/>
          <w:bCs/>
          <w:color w:val="000000"/>
          <w:lang w:eastAsia="en-GB"/>
        </w:rPr>
      </w:pPr>
    </w:p>
    <w:p w14:paraId="789D36D9" w14:textId="0ED05614" w:rsidR="004A6458" w:rsidRPr="004135EE" w:rsidRDefault="004A6458" w:rsidP="00461BC8">
      <w:pPr>
        <w:ind w:left="284"/>
        <w:rPr>
          <w:rFonts w:eastAsia="Times New Roman" w:cs="Arial"/>
          <w:color w:val="000000"/>
          <w:lang w:eastAsia="en-GB"/>
        </w:rPr>
      </w:pPr>
      <w:r w:rsidRPr="701AA0D8">
        <w:rPr>
          <w:rFonts w:eastAsia="Times New Roman" w:cs="Arial"/>
          <w:b/>
          <w:bCs/>
          <w:color w:val="000000" w:themeColor="text1"/>
        </w:rPr>
        <w:t>Reporting line</w:t>
      </w:r>
      <w:r w:rsidRPr="701AA0D8">
        <w:rPr>
          <w:rFonts w:eastAsia="Times New Roman" w:cs="Arial"/>
          <w:color w:val="000000" w:themeColor="text1"/>
        </w:rPr>
        <w:t xml:space="preserve">: </w:t>
      </w:r>
      <w:r>
        <w:tab/>
      </w:r>
      <w:r>
        <w:tab/>
      </w:r>
      <w:r w:rsidRPr="701AA0D8">
        <w:rPr>
          <w:rFonts w:eastAsia="Times New Roman" w:cs="Arial"/>
          <w:color w:val="000000" w:themeColor="text1"/>
        </w:rPr>
        <w:t>Faculty Education Committee</w:t>
      </w:r>
    </w:p>
    <w:p w14:paraId="424E1D31" w14:textId="77777777" w:rsidR="004A6458" w:rsidRDefault="004A6458" w:rsidP="00D815C9">
      <w:pPr>
        <w:rPr>
          <w:rFonts w:eastAsia="Times New Roman" w:cs="Arial"/>
          <w:b/>
          <w:bCs/>
          <w:color w:val="000000"/>
          <w:lang w:eastAsia="en-GB"/>
        </w:rPr>
      </w:pPr>
    </w:p>
    <w:p w14:paraId="49C2AC1A" w14:textId="08780BAB" w:rsidR="004A6458" w:rsidRDefault="004A6458" w:rsidP="00461BC8">
      <w:pPr>
        <w:ind w:left="2880" w:hanging="2596"/>
        <w:rPr>
          <w:rFonts w:eastAsia="Times New Roman" w:cs="Arial"/>
          <w:color w:val="000000"/>
          <w:lang w:eastAsia="en-GB"/>
        </w:rPr>
      </w:pPr>
      <w:r w:rsidRPr="701AA0D8">
        <w:rPr>
          <w:rFonts w:eastAsia="Times New Roman" w:cs="Arial"/>
          <w:b/>
          <w:bCs/>
          <w:color w:val="000000" w:themeColor="text1"/>
        </w:rPr>
        <w:t>Timing</w:t>
      </w:r>
      <w:r w:rsidRPr="701AA0D8">
        <w:rPr>
          <w:rFonts w:eastAsia="Times New Roman" w:cs="Arial"/>
          <w:color w:val="000000" w:themeColor="text1"/>
        </w:rPr>
        <w:t xml:space="preserve">: </w:t>
      </w:r>
      <w:r>
        <w:tab/>
      </w:r>
      <w:r w:rsidRPr="701AA0D8">
        <w:rPr>
          <w:rFonts w:eastAsia="Times New Roman" w:cs="Arial"/>
          <w:color w:val="000000" w:themeColor="text1"/>
        </w:rPr>
        <w:t>At least three times per academic year (</w:t>
      </w:r>
      <w:r w:rsidR="00A54149">
        <w:rPr>
          <w:rFonts w:eastAsia="Times New Roman" w:cs="Arial"/>
          <w:color w:val="000000" w:themeColor="text1"/>
        </w:rPr>
        <w:t xml:space="preserve">normally </w:t>
      </w:r>
      <w:r w:rsidRPr="701AA0D8">
        <w:rPr>
          <w:rFonts w:eastAsia="Times New Roman" w:cs="Arial"/>
          <w:color w:val="000000" w:themeColor="text1"/>
        </w:rPr>
        <w:t xml:space="preserve">one meeting to be held in </w:t>
      </w:r>
      <w:r w:rsidR="00282997">
        <w:rPr>
          <w:rFonts w:eastAsia="Times New Roman" w:cs="Arial"/>
          <w:color w:val="000000" w:themeColor="text1"/>
        </w:rPr>
        <w:t>autumn</w:t>
      </w:r>
      <w:r w:rsidRPr="701AA0D8">
        <w:rPr>
          <w:rFonts w:eastAsia="Times New Roman" w:cs="Arial"/>
          <w:color w:val="000000" w:themeColor="text1"/>
        </w:rPr>
        <w:t xml:space="preserve">, another in </w:t>
      </w:r>
      <w:r w:rsidR="00282997">
        <w:rPr>
          <w:rFonts w:eastAsia="Times New Roman" w:cs="Arial"/>
          <w:color w:val="000000" w:themeColor="text1"/>
        </w:rPr>
        <w:t xml:space="preserve">spring </w:t>
      </w:r>
      <w:r w:rsidRPr="701AA0D8">
        <w:rPr>
          <w:rFonts w:eastAsia="Times New Roman" w:cs="Arial"/>
          <w:color w:val="000000" w:themeColor="text1"/>
        </w:rPr>
        <w:t xml:space="preserve">and one in </w:t>
      </w:r>
      <w:r w:rsidR="00282997">
        <w:rPr>
          <w:rFonts w:eastAsia="Times New Roman" w:cs="Arial"/>
          <w:color w:val="000000" w:themeColor="text1"/>
        </w:rPr>
        <w:t>summer</w:t>
      </w:r>
      <w:r w:rsidRPr="701AA0D8">
        <w:rPr>
          <w:rFonts w:eastAsia="Times New Roman" w:cs="Arial"/>
          <w:color w:val="000000" w:themeColor="text1"/>
        </w:rPr>
        <w:t>)</w:t>
      </w:r>
    </w:p>
    <w:p w14:paraId="5BD80ED8" w14:textId="0ABE5BE0" w:rsidR="0048440B" w:rsidRDefault="0048440B" w:rsidP="00D815C9">
      <w:pPr>
        <w:rPr>
          <w:rFonts w:eastAsia="Times New Roman" w:cs="Arial"/>
          <w:color w:val="000000"/>
          <w:lang w:eastAsia="en-GB"/>
        </w:rPr>
      </w:pPr>
    </w:p>
    <w:p w14:paraId="43D746F7" w14:textId="128014A0" w:rsidR="0048440B" w:rsidRPr="004135EE" w:rsidRDefault="0048440B" w:rsidP="00461BC8">
      <w:pPr>
        <w:ind w:left="284"/>
        <w:rPr>
          <w:rFonts w:eastAsia="Times New Roman" w:cs="Arial"/>
          <w:color w:val="000000"/>
          <w:lang w:eastAsia="en-GB"/>
        </w:rPr>
      </w:pPr>
      <w:r w:rsidRPr="701AA0D8">
        <w:rPr>
          <w:rFonts w:eastAsia="Times New Roman" w:cs="Arial"/>
          <w:color w:val="000000" w:themeColor="text1"/>
        </w:rPr>
        <w:t xml:space="preserve">Department level meetings should, where possible, be held to capture feedback from course and module teams. </w:t>
      </w:r>
    </w:p>
    <w:p w14:paraId="4C515057" w14:textId="77777777" w:rsidR="004A6458" w:rsidRDefault="004A6458" w:rsidP="00D815C9">
      <w:pPr>
        <w:rPr>
          <w:rFonts w:eastAsia="Times New Roman" w:cs="Arial"/>
          <w:b/>
          <w:bCs/>
          <w:color w:val="000000"/>
          <w:lang w:eastAsia="en-GB"/>
        </w:rPr>
      </w:pPr>
    </w:p>
    <w:p w14:paraId="6683ECD9" w14:textId="2D66ED4E" w:rsidR="004A6458" w:rsidRDefault="004A6458" w:rsidP="00461BC8">
      <w:pPr>
        <w:ind w:left="284"/>
        <w:rPr>
          <w:rFonts w:eastAsia="Times New Roman" w:cs="Arial"/>
          <w:color w:val="000000"/>
          <w:lang w:eastAsia="en-GB"/>
        </w:rPr>
      </w:pPr>
      <w:r w:rsidRPr="701AA0D8">
        <w:rPr>
          <w:rFonts w:eastAsia="Times New Roman" w:cs="Arial"/>
          <w:b/>
          <w:bCs/>
          <w:color w:val="000000" w:themeColor="text1"/>
        </w:rPr>
        <w:t>Cycle:</w:t>
      </w:r>
      <w:r w:rsidRPr="701AA0D8">
        <w:rPr>
          <w:rFonts w:eastAsia="Times New Roman" w:cs="Arial"/>
          <w:color w:val="000000" w:themeColor="text1"/>
        </w:rPr>
        <w:t xml:space="preserve"> </w:t>
      </w:r>
      <w:r>
        <w:tab/>
      </w:r>
      <w:r>
        <w:tab/>
      </w:r>
      <w:r>
        <w:tab/>
      </w:r>
      <w:r w:rsidRPr="701AA0D8">
        <w:rPr>
          <w:rFonts w:eastAsia="Times New Roman" w:cs="Arial"/>
          <w:color w:val="000000" w:themeColor="text1"/>
        </w:rPr>
        <w:t>Academic Council</w:t>
      </w:r>
    </w:p>
    <w:p w14:paraId="26FB97A6" w14:textId="77777777" w:rsidR="001C2659" w:rsidRDefault="001C2659" w:rsidP="00D815C9">
      <w:pPr>
        <w:pStyle w:val="Heading2"/>
        <w:keepLines w:val="0"/>
        <w:widowControl w:val="0"/>
        <w:spacing w:before="0"/>
      </w:pPr>
    </w:p>
    <w:p w14:paraId="32037501" w14:textId="46CFA50C" w:rsidR="004A6458" w:rsidRPr="002104A6" w:rsidRDefault="004A6458" w:rsidP="0B368B7D">
      <w:pPr>
        <w:pStyle w:val="Heading2"/>
        <w:keepLines w:val="0"/>
        <w:widowControl w:val="0"/>
        <w:spacing w:before="0"/>
        <w:ind w:left="284"/>
        <w:rPr>
          <w:b w:val="0"/>
          <w:bCs w:val="0"/>
          <w:snapToGrid w:val="0"/>
        </w:rPr>
      </w:pPr>
      <w:r w:rsidRPr="0B368B7D">
        <w:rPr>
          <w:snapToGrid w:val="0"/>
        </w:rPr>
        <w:t>Terms of Reference</w:t>
      </w:r>
    </w:p>
    <w:p w14:paraId="27F4A057" w14:textId="77777777" w:rsidR="00837F66" w:rsidRDefault="00837F66" w:rsidP="00D815C9">
      <w:pPr>
        <w:pStyle w:val="ListParagraph"/>
        <w:rPr>
          <w:rFonts w:eastAsia="Times New Roman" w:cs="Arial"/>
          <w:color w:val="000000"/>
          <w:lang w:eastAsia="en-GB"/>
        </w:rPr>
      </w:pPr>
    </w:p>
    <w:p w14:paraId="6FB285D2" w14:textId="77777777" w:rsidR="00A538F2" w:rsidRPr="00A538F2" w:rsidRDefault="00D815C9" w:rsidP="00A538F2">
      <w:pPr>
        <w:pStyle w:val="NormalWeb"/>
        <w:numPr>
          <w:ilvl w:val="0"/>
          <w:numId w:val="8"/>
        </w:numPr>
        <w:spacing w:beforeAutospacing="0" w:afterAutospacing="0"/>
        <w:ind w:left="1134" w:hanging="425"/>
        <w:rPr>
          <w:rFonts w:ascii="Arial" w:hAnsi="Arial" w:cs="Arial"/>
          <w:color w:val="000000"/>
        </w:rPr>
      </w:pPr>
      <w:r w:rsidRPr="692096B9">
        <w:rPr>
          <w:rFonts w:ascii="Arial" w:hAnsi="Arial" w:cs="Arial"/>
          <w:color w:val="000000" w:themeColor="text1"/>
        </w:rPr>
        <w:t xml:space="preserve">To identify and promote excellence in learning, </w:t>
      </w:r>
      <w:bookmarkStart w:id="0" w:name="_Int_lWrOgNDQ"/>
      <w:r w:rsidRPr="692096B9">
        <w:rPr>
          <w:rFonts w:ascii="Arial" w:hAnsi="Arial" w:cs="Arial"/>
          <w:color w:val="000000" w:themeColor="text1"/>
        </w:rPr>
        <w:t>teaching</w:t>
      </w:r>
      <w:bookmarkEnd w:id="0"/>
      <w:r w:rsidRPr="692096B9">
        <w:rPr>
          <w:rFonts w:ascii="Arial" w:hAnsi="Arial" w:cs="Arial"/>
          <w:color w:val="000000" w:themeColor="text1"/>
        </w:rPr>
        <w:t xml:space="preserve"> and assessment in the </w:t>
      </w:r>
      <w:r w:rsidR="006559C3" w:rsidRPr="692096B9">
        <w:rPr>
          <w:rFonts w:ascii="Arial" w:hAnsi="Arial" w:cs="Arial"/>
          <w:color w:val="000000" w:themeColor="text1"/>
        </w:rPr>
        <w:t>school</w:t>
      </w:r>
      <w:r w:rsidRPr="692096B9">
        <w:rPr>
          <w:rFonts w:ascii="Arial" w:hAnsi="Arial" w:cs="Arial"/>
          <w:color w:val="000000" w:themeColor="text1"/>
        </w:rPr>
        <w:t xml:space="preserve"> informed by the University’s Town House Strategy, the School’s </w:t>
      </w:r>
      <w:r w:rsidR="006559C3" w:rsidRPr="692096B9">
        <w:rPr>
          <w:rFonts w:ascii="Arial" w:hAnsi="Arial" w:cs="Arial"/>
          <w:color w:val="000000" w:themeColor="text1"/>
        </w:rPr>
        <w:t>context,</w:t>
      </w:r>
      <w:r w:rsidRPr="692096B9">
        <w:rPr>
          <w:rFonts w:ascii="Arial" w:hAnsi="Arial" w:cs="Arial"/>
          <w:color w:val="000000" w:themeColor="text1"/>
        </w:rPr>
        <w:t xml:space="preserve"> and disciplinary practices, developing and supporting policy and practice to ensure the continuous enhancement of teaching quality, students’ academic support and their learning environment. </w:t>
      </w:r>
    </w:p>
    <w:p w14:paraId="4A4288D5" w14:textId="77777777" w:rsidR="00A538F2" w:rsidRPr="00A538F2" w:rsidRDefault="00A538F2" w:rsidP="00A538F2">
      <w:pPr>
        <w:pStyle w:val="NormalWeb"/>
        <w:spacing w:beforeAutospacing="0" w:afterAutospacing="0"/>
        <w:ind w:left="1134"/>
        <w:rPr>
          <w:rFonts w:ascii="Arial" w:hAnsi="Arial" w:cs="Arial"/>
          <w:color w:val="000000"/>
        </w:rPr>
      </w:pPr>
    </w:p>
    <w:p w14:paraId="0638CFAB" w14:textId="2EC4AD8B" w:rsidR="00743487" w:rsidRPr="00A538F2" w:rsidRDefault="00743487" w:rsidP="00A538F2">
      <w:pPr>
        <w:pStyle w:val="NormalWeb"/>
        <w:numPr>
          <w:ilvl w:val="0"/>
          <w:numId w:val="8"/>
        </w:numPr>
        <w:spacing w:beforeAutospacing="0" w:afterAutospacing="0"/>
        <w:ind w:left="1134" w:hanging="425"/>
        <w:rPr>
          <w:rFonts w:ascii="Arial" w:hAnsi="Arial" w:cs="Arial"/>
        </w:rPr>
      </w:pPr>
      <w:r w:rsidRPr="00A538F2">
        <w:rPr>
          <w:rFonts w:ascii="Arial" w:hAnsi="Arial" w:cs="Arial"/>
        </w:rPr>
        <w:t xml:space="preserve">To support the </w:t>
      </w:r>
      <w:r w:rsidR="00D15C11" w:rsidRPr="00A538F2">
        <w:rPr>
          <w:rFonts w:ascii="Arial" w:hAnsi="Arial" w:cs="Arial"/>
        </w:rPr>
        <w:t xml:space="preserve">University level monitoring of student outcomes through the </w:t>
      </w:r>
      <w:r w:rsidRPr="00A538F2">
        <w:rPr>
          <w:rFonts w:ascii="Arial" w:hAnsi="Arial" w:cs="Arial"/>
        </w:rPr>
        <w:t xml:space="preserve">Kingston Continuous Enhancement Process (KCEP) </w:t>
      </w:r>
      <w:r w:rsidR="00D15C11" w:rsidRPr="00A538F2">
        <w:rPr>
          <w:rFonts w:ascii="Arial" w:hAnsi="Arial" w:cs="Arial"/>
        </w:rPr>
        <w:t>by</w:t>
      </w:r>
      <w:r w:rsidR="00A12F09" w:rsidRPr="00A538F2">
        <w:rPr>
          <w:rFonts w:ascii="Arial" w:hAnsi="Arial" w:cs="Arial"/>
        </w:rPr>
        <w:t xml:space="preserve"> maintaining oversight of actions being taken in response to KCEP decisions</w:t>
      </w:r>
      <w:r w:rsidR="00546555" w:rsidRPr="00A538F2">
        <w:rPr>
          <w:rFonts w:ascii="Arial" w:hAnsi="Arial" w:cs="Arial"/>
        </w:rPr>
        <w:t xml:space="preserve"> and confirming </w:t>
      </w:r>
      <w:r w:rsidR="00140522" w:rsidRPr="00A538F2">
        <w:rPr>
          <w:rFonts w:ascii="Arial" w:hAnsi="Arial" w:cs="Arial"/>
        </w:rPr>
        <w:t xml:space="preserve">the completion of MEPs/CEPs to a high standard. </w:t>
      </w:r>
      <w:r w:rsidR="005B6CD8" w:rsidRPr="00A538F2">
        <w:rPr>
          <w:rFonts w:ascii="Arial" w:hAnsi="Arial" w:cs="Arial"/>
        </w:rPr>
        <w:t>To additionally monitor student outcomes at school, department, course and module levels, including differences in outcomes for different student groups through analysis of the metrics dashboards and attention to relevant reports</w:t>
      </w:r>
      <w:r w:rsidR="006E0512" w:rsidRPr="00A538F2">
        <w:rPr>
          <w:rFonts w:ascii="Arial" w:hAnsi="Arial" w:cs="Arial"/>
        </w:rPr>
        <w:t>, against the University’s agreed key performance indicators, taking appropriate actions to address issues identified.</w:t>
      </w:r>
      <w:r w:rsidR="00546555" w:rsidRPr="00A538F2">
        <w:rPr>
          <w:rFonts w:ascii="Arial" w:hAnsi="Arial" w:cs="Arial"/>
        </w:rPr>
        <w:t xml:space="preserve"> </w:t>
      </w:r>
    </w:p>
    <w:p w14:paraId="29EF88CB" w14:textId="77777777" w:rsidR="00D815C9" w:rsidRPr="007C7785" w:rsidRDefault="00D815C9" w:rsidP="001D3813">
      <w:pPr>
        <w:pStyle w:val="ListParagraph"/>
        <w:ind w:left="1134" w:hanging="425"/>
        <w:rPr>
          <w:rFonts w:eastAsia="Times New Roman" w:cs="Arial"/>
          <w:color w:val="000000"/>
          <w:lang w:eastAsia="en-GB"/>
        </w:rPr>
      </w:pPr>
    </w:p>
    <w:p w14:paraId="655F9588" w14:textId="253B0D06" w:rsidR="00D815C9" w:rsidRPr="007C7785" w:rsidRDefault="00D815C9" w:rsidP="001D3813">
      <w:pPr>
        <w:pStyle w:val="ListParagraph"/>
        <w:numPr>
          <w:ilvl w:val="0"/>
          <w:numId w:val="8"/>
        </w:numPr>
        <w:ind w:left="1134" w:hanging="425"/>
        <w:rPr>
          <w:rFonts w:eastAsia="Times New Roman" w:cs="Arial"/>
          <w:color w:val="000000"/>
          <w:lang w:eastAsia="en-GB"/>
        </w:rPr>
      </w:pPr>
      <w:r w:rsidRPr="701AA0D8">
        <w:rPr>
          <w:rFonts w:eastAsia="Times New Roman" w:cs="Arial"/>
          <w:color w:val="000000" w:themeColor="text1"/>
        </w:rPr>
        <w:t>To monitor student voice metrics and activities including the NSS, Early Module Review, Module Evaluation Questions and Student Voice Committees, identifying and addressing issues.</w:t>
      </w:r>
    </w:p>
    <w:p w14:paraId="089A3E72" w14:textId="77777777" w:rsidR="00D815C9" w:rsidRPr="00E5100D" w:rsidRDefault="00D815C9" w:rsidP="001D3813">
      <w:pPr>
        <w:ind w:left="1134"/>
        <w:rPr>
          <w:rFonts w:cs="Arial"/>
          <w:color w:val="000000"/>
        </w:rPr>
      </w:pPr>
    </w:p>
    <w:p w14:paraId="2B3EEE28" w14:textId="77777777" w:rsidR="00A538F2" w:rsidRPr="00A538F2" w:rsidRDefault="00D815C9" w:rsidP="00A538F2">
      <w:pPr>
        <w:pStyle w:val="ListParagraph"/>
        <w:numPr>
          <w:ilvl w:val="0"/>
          <w:numId w:val="8"/>
        </w:numPr>
        <w:ind w:left="1134" w:hanging="425"/>
        <w:rPr>
          <w:rFonts w:eastAsia="Times New Roman" w:cs="Arial"/>
          <w:lang w:eastAsia="en-GB"/>
        </w:rPr>
      </w:pPr>
      <w:r w:rsidRPr="00A538F2">
        <w:rPr>
          <w:rFonts w:cs="Arial"/>
        </w:rPr>
        <w:t xml:space="preserve">To maintain strategic oversight of the School’s academic </w:t>
      </w:r>
      <w:r w:rsidR="006559C3" w:rsidRPr="00A538F2">
        <w:rPr>
          <w:rFonts w:cs="Arial"/>
        </w:rPr>
        <w:t>portfolio</w:t>
      </w:r>
      <w:r w:rsidRPr="00A538F2">
        <w:rPr>
          <w:rFonts w:eastAsia="Times New Roman" w:cs="Arial"/>
        </w:rPr>
        <w:t xml:space="preserve"> </w:t>
      </w:r>
      <w:r w:rsidR="009F347C" w:rsidRPr="00A538F2">
        <w:rPr>
          <w:rFonts w:eastAsia="Times New Roman" w:cs="Arial"/>
        </w:rPr>
        <w:t>(</w:t>
      </w:r>
      <w:r w:rsidRPr="00A538F2">
        <w:rPr>
          <w:rFonts w:eastAsia="Times New Roman" w:cs="Arial"/>
        </w:rPr>
        <w:t>including new collaborative partnerships</w:t>
      </w:r>
      <w:r w:rsidR="00561B68" w:rsidRPr="00A538F2">
        <w:rPr>
          <w:rFonts w:eastAsia="Times New Roman" w:cs="Arial"/>
        </w:rPr>
        <w:t xml:space="preserve">, </w:t>
      </w:r>
      <w:r w:rsidR="005535F6" w:rsidRPr="00A538F2">
        <w:rPr>
          <w:rFonts w:eastAsia="Times New Roman" w:cs="Arial"/>
        </w:rPr>
        <w:t xml:space="preserve">new course </w:t>
      </w:r>
      <w:r w:rsidR="006D6485" w:rsidRPr="00A538F2">
        <w:rPr>
          <w:rFonts w:eastAsia="Times New Roman" w:cs="Arial"/>
        </w:rPr>
        <w:t xml:space="preserve">validation, and Professional, Statutory and Regulatory Body (PSRB) accreditation </w:t>
      </w:r>
      <w:r w:rsidR="005409C3" w:rsidRPr="00A538F2">
        <w:rPr>
          <w:rFonts w:eastAsia="Times New Roman" w:cs="Arial"/>
        </w:rPr>
        <w:t>events</w:t>
      </w:r>
      <w:r w:rsidR="009F347C" w:rsidRPr="00A538F2">
        <w:rPr>
          <w:rFonts w:eastAsia="Times New Roman" w:cs="Arial"/>
        </w:rPr>
        <w:t>)</w:t>
      </w:r>
      <w:r w:rsidR="005409C3" w:rsidRPr="00A538F2">
        <w:rPr>
          <w:rFonts w:eastAsia="Times New Roman" w:cs="Arial"/>
        </w:rPr>
        <w:t xml:space="preserve"> and</w:t>
      </w:r>
      <w:r w:rsidRPr="00A538F2">
        <w:rPr>
          <w:rFonts w:eastAsia="Times New Roman" w:cs="Arial"/>
        </w:rPr>
        <w:t xml:space="preserve"> ensure alignment with Faculty and University strategic </w:t>
      </w:r>
      <w:r w:rsidR="006559C3" w:rsidRPr="00A538F2">
        <w:rPr>
          <w:rFonts w:eastAsia="Times New Roman" w:cs="Arial"/>
        </w:rPr>
        <w:t>priorities.</w:t>
      </w:r>
    </w:p>
    <w:p w14:paraId="284350FF" w14:textId="77777777" w:rsidR="00A538F2" w:rsidRPr="00A538F2" w:rsidRDefault="00A538F2" w:rsidP="00A538F2">
      <w:pPr>
        <w:pStyle w:val="ListParagraph"/>
        <w:rPr>
          <w:rFonts w:cs="Arial"/>
        </w:rPr>
      </w:pPr>
    </w:p>
    <w:p w14:paraId="11454164" w14:textId="213FE4F2" w:rsidR="00CB0DDE" w:rsidRPr="00B46946" w:rsidRDefault="00CB0DDE" w:rsidP="00A538F2">
      <w:pPr>
        <w:pStyle w:val="ListParagraph"/>
        <w:numPr>
          <w:ilvl w:val="0"/>
          <w:numId w:val="8"/>
        </w:numPr>
        <w:ind w:left="1134" w:hanging="425"/>
        <w:rPr>
          <w:rFonts w:cs="Arial"/>
          <w:color w:val="FF0000"/>
        </w:rPr>
      </w:pPr>
      <w:r w:rsidRPr="00A538F2">
        <w:rPr>
          <w:rFonts w:cs="Arial"/>
        </w:rPr>
        <w:t>To monitor the quality and standards of taught provision within the school</w:t>
      </w:r>
      <w:r w:rsidR="00BA0CBA" w:rsidRPr="00A538F2">
        <w:rPr>
          <w:rFonts w:cs="Arial"/>
        </w:rPr>
        <w:t xml:space="preserve"> through the </w:t>
      </w:r>
      <w:r w:rsidR="00B46946" w:rsidRPr="00A538F2">
        <w:rPr>
          <w:rFonts w:cs="Arial"/>
        </w:rPr>
        <w:t xml:space="preserve">scrutiny </w:t>
      </w:r>
      <w:r w:rsidR="00BA0CBA" w:rsidRPr="00A538F2">
        <w:rPr>
          <w:rFonts w:cs="Arial"/>
        </w:rPr>
        <w:t xml:space="preserve">of relevant reports (such as </w:t>
      </w:r>
      <w:r w:rsidR="00514CF9" w:rsidRPr="00A538F2">
        <w:rPr>
          <w:rFonts w:cs="Arial"/>
        </w:rPr>
        <w:t xml:space="preserve">the annual report on </w:t>
      </w:r>
      <w:r w:rsidR="00950FE7" w:rsidRPr="00A538F2">
        <w:rPr>
          <w:rFonts w:cs="Arial"/>
        </w:rPr>
        <w:t xml:space="preserve">KCEP or external examining) </w:t>
      </w:r>
      <w:r w:rsidR="0081442A" w:rsidRPr="00A538F2">
        <w:rPr>
          <w:rFonts w:cs="Arial"/>
        </w:rPr>
        <w:t>and by ensuring that University quality assurance and enhancement policies and procedure</w:t>
      </w:r>
      <w:r w:rsidR="00D81013" w:rsidRPr="00A538F2">
        <w:rPr>
          <w:rFonts w:cs="Arial"/>
        </w:rPr>
        <w:t xml:space="preserve"> are implemented appropriately</w:t>
      </w:r>
      <w:r w:rsidR="00D2021B" w:rsidRPr="00A538F2">
        <w:rPr>
          <w:rFonts w:cs="Arial"/>
        </w:rPr>
        <w:t xml:space="preserve"> including those related to collaborative provision, </w:t>
      </w:r>
      <w:r w:rsidR="004E7B37" w:rsidRPr="00A538F2">
        <w:rPr>
          <w:rFonts w:cs="Arial"/>
        </w:rPr>
        <w:t>PSRB</w:t>
      </w:r>
      <w:r w:rsidR="00AD1FED" w:rsidRPr="00A538F2">
        <w:rPr>
          <w:rFonts w:cs="Arial"/>
        </w:rPr>
        <w:t>s</w:t>
      </w:r>
      <w:r w:rsidR="00B46946" w:rsidRPr="00A538F2">
        <w:rPr>
          <w:rFonts w:cs="Arial"/>
        </w:rPr>
        <w:t xml:space="preserve"> and </w:t>
      </w:r>
      <w:r w:rsidR="00CB15EF" w:rsidRPr="00A538F2">
        <w:rPr>
          <w:rFonts w:cs="Arial"/>
        </w:rPr>
        <w:t>Recognition of Prior Certified or Experiential Learning (RPL).</w:t>
      </w:r>
    </w:p>
    <w:p w14:paraId="4423EBE8" w14:textId="77777777" w:rsidR="00D815C9" w:rsidRPr="007C7785" w:rsidRDefault="00D815C9" w:rsidP="001D3813">
      <w:pPr>
        <w:pStyle w:val="NormalWeb"/>
        <w:spacing w:beforeAutospacing="0" w:afterAutospacing="0"/>
        <w:ind w:left="1134"/>
        <w:rPr>
          <w:rFonts w:ascii="Arial" w:hAnsi="Arial" w:cs="Arial"/>
          <w:color w:val="000000"/>
        </w:rPr>
      </w:pPr>
    </w:p>
    <w:p w14:paraId="72729DDB" w14:textId="56A3F618" w:rsidR="00D815C9" w:rsidRPr="007C7785" w:rsidRDefault="00D815C9" w:rsidP="001D3813">
      <w:pPr>
        <w:pStyle w:val="ListParagraph"/>
        <w:numPr>
          <w:ilvl w:val="0"/>
          <w:numId w:val="8"/>
        </w:numPr>
        <w:ind w:left="1134" w:hanging="425"/>
        <w:rPr>
          <w:rFonts w:eastAsia="Times New Roman" w:cs="Arial"/>
          <w:color w:val="000000"/>
          <w:lang w:eastAsia="en-GB"/>
        </w:rPr>
      </w:pPr>
      <w:r w:rsidRPr="701AA0D8">
        <w:rPr>
          <w:rFonts w:cs="Arial"/>
          <w:color w:val="000000" w:themeColor="text1"/>
        </w:rPr>
        <w:t xml:space="preserve">To consider matters raised by members, and to direct members to communicate and/or consult on proposals and initiatives within their departments. </w:t>
      </w:r>
    </w:p>
    <w:p w14:paraId="61EC9CEB" w14:textId="77777777" w:rsidR="00D815C9" w:rsidRPr="00D815C9" w:rsidRDefault="00D815C9" w:rsidP="001D3813">
      <w:pPr>
        <w:ind w:left="1134" w:hanging="425"/>
        <w:rPr>
          <w:rFonts w:cs="Arial"/>
          <w:color w:val="000000"/>
        </w:rPr>
      </w:pPr>
    </w:p>
    <w:p w14:paraId="4D4CBE2F" w14:textId="77777777" w:rsidR="00D815C9" w:rsidRPr="007C7785" w:rsidRDefault="00D815C9" w:rsidP="001D3813">
      <w:pPr>
        <w:pStyle w:val="ListParagraph"/>
        <w:numPr>
          <w:ilvl w:val="0"/>
          <w:numId w:val="8"/>
        </w:numPr>
        <w:ind w:left="1134" w:hanging="425"/>
        <w:rPr>
          <w:rFonts w:eastAsia="Times New Roman" w:cs="Arial"/>
          <w:color w:val="000000"/>
          <w:lang w:eastAsia="en-GB"/>
        </w:rPr>
      </w:pPr>
      <w:r w:rsidRPr="701AA0D8">
        <w:rPr>
          <w:rFonts w:cs="Arial"/>
          <w:color w:val="000000" w:themeColor="text1"/>
        </w:rPr>
        <w:t xml:space="preserve">To receive and consider relevant reports and updates from faculty and professional services and action issues as relevant. </w:t>
      </w:r>
    </w:p>
    <w:p w14:paraId="1428F09C" w14:textId="77777777" w:rsidR="00D815C9" w:rsidRPr="007C7785" w:rsidRDefault="00D815C9" w:rsidP="001D3813">
      <w:pPr>
        <w:pStyle w:val="ListParagraph"/>
        <w:ind w:left="1134" w:hanging="425"/>
        <w:rPr>
          <w:rFonts w:eastAsia="Times New Roman" w:cs="Arial"/>
          <w:color w:val="000000"/>
          <w:lang w:eastAsia="en-GB"/>
        </w:rPr>
      </w:pPr>
    </w:p>
    <w:p w14:paraId="01A35ADB" w14:textId="353EC854" w:rsidR="00D815C9" w:rsidRDefault="00D815C9" w:rsidP="001D3813">
      <w:pPr>
        <w:pStyle w:val="ListParagraph"/>
        <w:numPr>
          <w:ilvl w:val="0"/>
          <w:numId w:val="8"/>
        </w:numPr>
        <w:ind w:left="1134" w:hanging="425"/>
        <w:rPr>
          <w:rFonts w:eastAsia="Times New Roman" w:cs="Arial"/>
          <w:color w:val="000000"/>
          <w:lang w:eastAsia="en-GB"/>
        </w:rPr>
      </w:pPr>
      <w:r w:rsidRPr="701AA0D8">
        <w:rPr>
          <w:rFonts w:eastAsia="Times New Roman" w:cs="Arial"/>
          <w:color w:val="000000" w:themeColor="text1"/>
        </w:rPr>
        <w:t xml:space="preserve">To consider matters referred to the Committee by the Faculty Education Committee or the Dean of </w:t>
      </w:r>
      <w:r w:rsidR="006559C3" w:rsidRPr="701AA0D8">
        <w:rPr>
          <w:rFonts w:eastAsia="Times New Roman" w:cs="Arial"/>
          <w:color w:val="000000" w:themeColor="text1"/>
        </w:rPr>
        <w:t>Faculty.</w:t>
      </w:r>
    </w:p>
    <w:p w14:paraId="72E1304A" w14:textId="77777777" w:rsidR="00D815C9" w:rsidRPr="007C7785" w:rsidRDefault="00D815C9" w:rsidP="001D3813">
      <w:pPr>
        <w:pStyle w:val="ListParagraph"/>
        <w:ind w:left="1134" w:hanging="425"/>
        <w:rPr>
          <w:rFonts w:eastAsia="Times New Roman" w:cs="Arial"/>
          <w:color w:val="000000"/>
          <w:lang w:eastAsia="en-GB"/>
        </w:rPr>
      </w:pPr>
    </w:p>
    <w:p w14:paraId="44067195" w14:textId="77777777" w:rsidR="00D815C9" w:rsidRDefault="00D815C9" w:rsidP="001D3813">
      <w:pPr>
        <w:pStyle w:val="NormalWeb"/>
        <w:numPr>
          <w:ilvl w:val="0"/>
          <w:numId w:val="8"/>
        </w:numPr>
        <w:spacing w:beforeAutospacing="0" w:afterAutospacing="0"/>
        <w:ind w:left="1134" w:hanging="425"/>
        <w:rPr>
          <w:rFonts w:ascii="Arial" w:hAnsi="Arial" w:cs="Arial"/>
          <w:color w:val="000000"/>
        </w:rPr>
      </w:pPr>
      <w:r w:rsidRPr="701AA0D8">
        <w:rPr>
          <w:rFonts w:ascii="Arial" w:hAnsi="Arial" w:cs="Arial"/>
          <w:color w:val="000000" w:themeColor="text1"/>
        </w:rPr>
        <w:t>Report any issues or risks which require further consideration or action by the Faculty or University</w:t>
      </w:r>
    </w:p>
    <w:p w14:paraId="30B61D94" w14:textId="77777777" w:rsidR="004A6458" w:rsidRDefault="004A6458" w:rsidP="00D815C9">
      <w:pPr>
        <w:pStyle w:val="Heading2"/>
        <w:spacing w:before="0"/>
      </w:pPr>
    </w:p>
    <w:p w14:paraId="559973D5" w14:textId="1D35508D" w:rsidR="004A6458" w:rsidRPr="0052287F" w:rsidRDefault="004A6458" w:rsidP="00461BC8">
      <w:pPr>
        <w:pStyle w:val="Heading2"/>
        <w:ind w:left="284"/>
        <w:rPr>
          <w:b w:val="0"/>
          <w:bCs w:val="0"/>
          <w:snapToGrid w:val="0"/>
        </w:rPr>
      </w:pPr>
      <w:r>
        <w:t>Membership</w:t>
      </w:r>
    </w:p>
    <w:p w14:paraId="4251D491" w14:textId="1628380F" w:rsidR="004A6458" w:rsidRPr="00F3215F" w:rsidRDefault="004A6458" w:rsidP="006E3D95">
      <w:pPr>
        <w:ind w:left="284"/>
        <w:rPr>
          <w:rFonts w:eastAsia="Times New Roman" w:cs="Arial"/>
          <w:color w:val="000000"/>
          <w:lang w:eastAsia="en-GB"/>
        </w:rPr>
      </w:pPr>
      <w:r w:rsidRPr="701AA0D8">
        <w:rPr>
          <w:rFonts w:eastAsia="Times New Roman" w:cs="Arial"/>
          <w:color w:val="000000" w:themeColor="text1"/>
        </w:rPr>
        <w:t xml:space="preserve">The following membership is indicative; it is the responsibility of the Chair to ensure the best balance of membership to achieve the appropriate involvement of staff and students, in ensuring the quality and standards of the </w:t>
      </w:r>
      <w:r w:rsidR="006559C3" w:rsidRPr="701AA0D8">
        <w:rPr>
          <w:rFonts w:eastAsia="Times New Roman" w:cs="Arial"/>
          <w:color w:val="000000" w:themeColor="text1"/>
        </w:rPr>
        <w:t>school’s</w:t>
      </w:r>
      <w:r w:rsidRPr="701AA0D8">
        <w:rPr>
          <w:rFonts w:eastAsia="Times New Roman" w:cs="Arial"/>
          <w:color w:val="000000" w:themeColor="text1"/>
        </w:rPr>
        <w:t xml:space="preserve"> provision, and that its development aligns with the University’s Town House Strategy and the Faculty’s Learning and Teaching Action Plan.</w:t>
      </w:r>
    </w:p>
    <w:p w14:paraId="4EA22D4F" w14:textId="77777777" w:rsidR="001D3813" w:rsidRDefault="001D3813" w:rsidP="00461BC8">
      <w:pPr>
        <w:pStyle w:val="Heading2"/>
        <w:ind w:left="284"/>
      </w:pPr>
    </w:p>
    <w:p w14:paraId="6C2FAF8E" w14:textId="310958D8" w:rsidR="004A6458" w:rsidRPr="0077083B" w:rsidRDefault="004A6458" w:rsidP="00461BC8">
      <w:pPr>
        <w:pStyle w:val="Heading2"/>
        <w:ind w:left="284"/>
        <w:rPr>
          <w:sz w:val="24"/>
          <w:szCs w:val="24"/>
        </w:rPr>
      </w:pPr>
      <w:r w:rsidRPr="0077083B">
        <w:rPr>
          <w:sz w:val="24"/>
          <w:szCs w:val="24"/>
        </w:rPr>
        <w:t>Core</w:t>
      </w:r>
    </w:p>
    <w:p w14:paraId="7C6ED8D6" w14:textId="77777777" w:rsidR="004A6458" w:rsidRPr="007F1E11" w:rsidRDefault="004A6458" w:rsidP="006E3D95">
      <w:pPr>
        <w:pStyle w:val="ListParagraph"/>
        <w:numPr>
          <w:ilvl w:val="0"/>
          <w:numId w:val="2"/>
        </w:numPr>
        <w:ind w:left="1134" w:hanging="425"/>
        <w:rPr>
          <w:rFonts w:eastAsia="Times New Roman" w:cs="Arial"/>
          <w:color w:val="000000"/>
          <w:lang w:eastAsia="en-GB"/>
        </w:rPr>
      </w:pPr>
      <w:r w:rsidRPr="701AA0D8">
        <w:rPr>
          <w:rFonts w:eastAsia="Times New Roman" w:cs="Arial"/>
          <w:color w:val="000000" w:themeColor="text1"/>
        </w:rPr>
        <w:t>Head of School (Chair)</w:t>
      </w:r>
    </w:p>
    <w:p w14:paraId="5BF79643" w14:textId="77777777" w:rsidR="004A6458" w:rsidRDefault="004A6458" w:rsidP="006E3D95">
      <w:pPr>
        <w:pStyle w:val="ListParagraph"/>
        <w:numPr>
          <w:ilvl w:val="0"/>
          <w:numId w:val="2"/>
        </w:numPr>
        <w:ind w:left="1134" w:hanging="425"/>
        <w:rPr>
          <w:rFonts w:eastAsia="Times New Roman" w:cs="Arial"/>
          <w:color w:val="000000"/>
          <w:lang w:eastAsia="en-GB"/>
        </w:rPr>
      </w:pPr>
      <w:r w:rsidRPr="701AA0D8">
        <w:rPr>
          <w:rFonts w:eastAsia="Times New Roman" w:cs="Arial"/>
          <w:color w:val="000000" w:themeColor="text1"/>
        </w:rPr>
        <w:t>School Director of Learning and Teaching</w:t>
      </w:r>
    </w:p>
    <w:p w14:paraId="28F83881" w14:textId="77777777" w:rsidR="00CF5BF9" w:rsidRDefault="004A6458" w:rsidP="006E3D95">
      <w:pPr>
        <w:pStyle w:val="ListParagraph"/>
        <w:numPr>
          <w:ilvl w:val="0"/>
          <w:numId w:val="2"/>
        </w:numPr>
        <w:ind w:left="1134" w:hanging="425"/>
        <w:rPr>
          <w:rFonts w:eastAsia="Times New Roman" w:cs="Arial"/>
          <w:color w:val="000000"/>
          <w:lang w:eastAsia="en-GB"/>
        </w:rPr>
      </w:pPr>
      <w:r w:rsidRPr="701AA0D8">
        <w:rPr>
          <w:rFonts w:eastAsia="Times New Roman" w:cs="Arial"/>
          <w:color w:val="000000" w:themeColor="text1"/>
        </w:rPr>
        <w:t>Heads of Departments</w:t>
      </w:r>
    </w:p>
    <w:p w14:paraId="277F3605" w14:textId="77777777" w:rsidR="004A6458" w:rsidRPr="007F1E11" w:rsidRDefault="004A6458" w:rsidP="006E3D95">
      <w:pPr>
        <w:pStyle w:val="ListParagraph"/>
        <w:numPr>
          <w:ilvl w:val="0"/>
          <w:numId w:val="2"/>
        </w:numPr>
        <w:ind w:left="1134" w:hanging="425"/>
        <w:rPr>
          <w:rFonts w:eastAsia="Times New Roman" w:cs="Arial"/>
          <w:color w:val="000000"/>
          <w:lang w:eastAsia="en-GB"/>
        </w:rPr>
      </w:pPr>
      <w:r w:rsidRPr="701AA0D8">
        <w:rPr>
          <w:rFonts w:eastAsia="Times New Roman" w:cs="Arial"/>
          <w:color w:val="000000" w:themeColor="text1"/>
        </w:rPr>
        <w:t>Assistant Registrar (QAE)</w:t>
      </w:r>
    </w:p>
    <w:p w14:paraId="56481C3B" w14:textId="77777777" w:rsidR="004A6458" w:rsidRDefault="004A6458" w:rsidP="00D815C9">
      <w:pPr>
        <w:pStyle w:val="Heading2"/>
        <w:spacing w:before="0"/>
        <w:rPr>
          <w:sz w:val="24"/>
          <w:szCs w:val="24"/>
        </w:rPr>
      </w:pPr>
    </w:p>
    <w:p w14:paraId="276FE90A" w14:textId="77777777" w:rsidR="004A6458" w:rsidRPr="0077083B" w:rsidRDefault="004A6458" w:rsidP="0B368B7D">
      <w:pPr>
        <w:pStyle w:val="Heading2"/>
        <w:keepLines w:val="0"/>
        <w:widowControl w:val="0"/>
        <w:spacing w:before="0"/>
        <w:ind w:left="284"/>
        <w:rPr>
          <w:b w:val="0"/>
          <w:bCs w:val="0"/>
          <w:snapToGrid w:val="0"/>
          <w:sz w:val="24"/>
          <w:szCs w:val="24"/>
        </w:rPr>
      </w:pPr>
      <w:r w:rsidRPr="0077083B">
        <w:rPr>
          <w:snapToGrid w:val="0"/>
          <w:sz w:val="24"/>
          <w:szCs w:val="24"/>
        </w:rPr>
        <w:t>Co-opted for specific items</w:t>
      </w:r>
    </w:p>
    <w:p w14:paraId="0B4BE3CD" w14:textId="77777777" w:rsidR="004A6458" w:rsidRPr="00693FB2" w:rsidRDefault="004A6458" w:rsidP="006E3D95">
      <w:pPr>
        <w:pStyle w:val="ListParagraph"/>
        <w:numPr>
          <w:ilvl w:val="0"/>
          <w:numId w:val="3"/>
        </w:numPr>
        <w:ind w:left="1134" w:hanging="425"/>
        <w:rPr>
          <w:rFonts w:eastAsia="Times New Roman" w:cs="Arial"/>
          <w:color w:val="000000"/>
          <w:lang w:eastAsia="en-GB"/>
        </w:rPr>
      </w:pPr>
      <w:r w:rsidRPr="701AA0D8">
        <w:rPr>
          <w:rFonts w:eastAsia="Times New Roman" w:cs="Arial"/>
          <w:color w:val="000000" w:themeColor="text1"/>
        </w:rPr>
        <w:t>Additional representation may be invited to attend as required by the agenda.</w:t>
      </w:r>
    </w:p>
    <w:p w14:paraId="796EE7AA" w14:textId="77777777" w:rsidR="004A6458" w:rsidRDefault="004A6458" w:rsidP="00D815C9">
      <w:pPr>
        <w:pStyle w:val="Heading2"/>
        <w:spacing w:before="0"/>
        <w:rPr>
          <w:sz w:val="24"/>
          <w:szCs w:val="24"/>
        </w:rPr>
      </w:pPr>
    </w:p>
    <w:p w14:paraId="2EBA6DCE" w14:textId="77777777" w:rsidR="004A6458" w:rsidRPr="0077083B" w:rsidRDefault="004A6458" w:rsidP="0B368B7D">
      <w:pPr>
        <w:pStyle w:val="Heading2"/>
        <w:keepLines w:val="0"/>
        <w:widowControl w:val="0"/>
        <w:spacing w:before="0"/>
        <w:ind w:left="284"/>
        <w:rPr>
          <w:b w:val="0"/>
          <w:bCs w:val="0"/>
          <w:snapToGrid w:val="0"/>
          <w:sz w:val="24"/>
          <w:szCs w:val="24"/>
        </w:rPr>
      </w:pPr>
      <w:r w:rsidRPr="0077083B">
        <w:rPr>
          <w:snapToGrid w:val="0"/>
          <w:sz w:val="24"/>
          <w:szCs w:val="24"/>
        </w:rPr>
        <w:t>In attendance</w:t>
      </w:r>
    </w:p>
    <w:p w14:paraId="5E5D1D9A" w14:textId="1EAA19B1" w:rsidR="005A0992" w:rsidRPr="00A538F2" w:rsidRDefault="005A0992" w:rsidP="006E3D95">
      <w:pPr>
        <w:pStyle w:val="ListParagraph"/>
        <w:numPr>
          <w:ilvl w:val="0"/>
          <w:numId w:val="4"/>
        </w:numPr>
        <w:ind w:left="1134" w:hanging="425"/>
        <w:rPr>
          <w:rFonts w:cs="Arial"/>
        </w:rPr>
      </w:pPr>
      <w:r w:rsidRPr="00A538F2">
        <w:rPr>
          <w:rFonts w:cs="Arial"/>
        </w:rPr>
        <w:t>Deputy Dean</w:t>
      </w:r>
    </w:p>
    <w:p w14:paraId="40605224" w14:textId="2A88D4EC" w:rsidR="004A6458" w:rsidRPr="00A538F2" w:rsidRDefault="004A6458" w:rsidP="006E3D95">
      <w:pPr>
        <w:pStyle w:val="ListParagraph"/>
        <w:numPr>
          <w:ilvl w:val="0"/>
          <w:numId w:val="4"/>
        </w:numPr>
        <w:ind w:left="1134" w:hanging="425"/>
        <w:rPr>
          <w:rFonts w:cs="Arial"/>
        </w:rPr>
      </w:pPr>
      <w:r w:rsidRPr="00A538F2">
        <w:rPr>
          <w:rFonts w:cs="Arial"/>
        </w:rPr>
        <w:t xml:space="preserve">Representative from the </w:t>
      </w:r>
      <w:r w:rsidR="009D697D" w:rsidRPr="00A538F2">
        <w:rPr>
          <w:rFonts w:cs="Arial"/>
        </w:rPr>
        <w:t>Course and Student Administration Office</w:t>
      </w:r>
    </w:p>
    <w:p w14:paraId="294E8DE9" w14:textId="472535FC" w:rsidR="009046F4" w:rsidRPr="00A538F2" w:rsidRDefault="009046F4" w:rsidP="006E3D95">
      <w:pPr>
        <w:pStyle w:val="ListParagraph"/>
        <w:numPr>
          <w:ilvl w:val="0"/>
          <w:numId w:val="4"/>
        </w:numPr>
        <w:ind w:left="1134" w:hanging="425"/>
        <w:rPr>
          <w:rFonts w:cs="Arial"/>
        </w:rPr>
      </w:pPr>
      <w:r w:rsidRPr="00A538F2">
        <w:rPr>
          <w:rFonts w:cs="Arial"/>
        </w:rPr>
        <w:t>School Community Representative</w:t>
      </w:r>
    </w:p>
    <w:p w14:paraId="411333DB" w14:textId="58549837" w:rsidR="004A6458" w:rsidRPr="00693FB2" w:rsidRDefault="004A6458" w:rsidP="006E3D95">
      <w:pPr>
        <w:pStyle w:val="ListParagraph"/>
        <w:numPr>
          <w:ilvl w:val="0"/>
          <w:numId w:val="4"/>
        </w:numPr>
        <w:ind w:left="1134" w:hanging="425"/>
        <w:rPr>
          <w:rFonts w:cs="Arial"/>
        </w:rPr>
      </w:pPr>
      <w:r w:rsidRPr="701AA0D8">
        <w:rPr>
          <w:rFonts w:cs="Arial"/>
        </w:rPr>
        <w:t>Senior Co-ordinator (Quality Assurance and Enhancement) (Clerk)</w:t>
      </w:r>
    </w:p>
    <w:p w14:paraId="18B91EFE" w14:textId="77777777" w:rsidR="004A6458" w:rsidRDefault="004A6458" w:rsidP="00D815C9">
      <w:pPr>
        <w:pStyle w:val="Heading2"/>
        <w:spacing w:before="0"/>
      </w:pPr>
    </w:p>
    <w:p w14:paraId="10E6C63A" w14:textId="7515E849" w:rsidR="004A6458" w:rsidRPr="0052287F" w:rsidRDefault="004A6458" w:rsidP="0B368B7D">
      <w:pPr>
        <w:pStyle w:val="Heading2"/>
        <w:keepLines w:val="0"/>
        <w:widowControl w:val="0"/>
        <w:spacing w:before="0"/>
        <w:ind w:left="284"/>
        <w:rPr>
          <w:b w:val="0"/>
          <w:bCs w:val="0"/>
          <w:snapToGrid w:val="0"/>
          <w:sz w:val="32"/>
          <w:szCs w:val="32"/>
        </w:rPr>
      </w:pPr>
      <w:r>
        <w:t>Quoracy</w:t>
      </w:r>
    </w:p>
    <w:p w14:paraId="004F4B48" w14:textId="66B2F960" w:rsidR="004A6458" w:rsidRDefault="004A6458" w:rsidP="006E3D95">
      <w:pPr>
        <w:ind w:left="284"/>
        <w:rPr>
          <w:rFonts w:eastAsia="Times New Roman" w:cs="Arial"/>
          <w:color w:val="000000" w:themeColor="text1"/>
        </w:rPr>
      </w:pPr>
      <w:r w:rsidRPr="701AA0D8">
        <w:rPr>
          <w:rFonts w:eastAsia="Times New Roman" w:cs="Arial"/>
          <w:color w:val="000000" w:themeColor="text1"/>
        </w:rPr>
        <w:t xml:space="preserve">The meeting shall be quorate if, within twenty minutes of the published start time of the meeting, at least 50% of the members are present. If a quorum is not present after twenty minutes, the meeting shall stand adjourned and a special meeting shall be summoned as soon as reasonably practicable. Alternatively, the Chair can continue proceedings on an informal basis. In the event that the meeting proceeds on an informal basis, any decisions taken will be circulated to the full membership via email for ratification as soon as possible after the meeting. Any members who do not respond by the deadline (10 working days after receipt of the email) will be deemed to be assenting to the decision made. There is no minimum quoracy threshold for informal meetings; </w:t>
      </w:r>
      <w:r w:rsidR="006559C3" w:rsidRPr="701AA0D8">
        <w:rPr>
          <w:rFonts w:eastAsia="Times New Roman" w:cs="Arial"/>
          <w:color w:val="000000" w:themeColor="text1"/>
        </w:rPr>
        <w:t>however,</w:t>
      </w:r>
      <w:r w:rsidRPr="701AA0D8">
        <w:rPr>
          <w:rFonts w:eastAsia="Times New Roman" w:cs="Arial"/>
          <w:color w:val="000000" w:themeColor="text1"/>
        </w:rPr>
        <w:t xml:space="preserve"> it is at the discretion of the Chair whether to proceed with the meeting on an informal basis </w:t>
      </w:r>
      <w:bookmarkStart w:id="1" w:name="_Int_iXz2fqFf"/>
      <w:r w:rsidRPr="701AA0D8">
        <w:rPr>
          <w:rFonts w:eastAsia="Times New Roman" w:cs="Arial"/>
          <w:color w:val="000000" w:themeColor="text1"/>
        </w:rPr>
        <w:t>in light of</w:t>
      </w:r>
      <w:bookmarkEnd w:id="1"/>
      <w:r w:rsidRPr="701AA0D8">
        <w:rPr>
          <w:rFonts w:eastAsia="Times New Roman" w:cs="Arial"/>
          <w:color w:val="000000" w:themeColor="text1"/>
        </w:rPr>
        <w:t xml:space="preserve"> the number of members present.</w:t>
      </w:r>
    </w:p>
    <w:p w14:paraId="1E1CA642" w14:textId="77777777" w:rsidR="0077083B" w:rsidRDefault="0077083B" w:rsidP="006E3D95">
      <w:pPr>
        <w:ind w:left="284"/>
        <w:rPr>
          <w:rFonts w:eastAsia="Times New Roman" w:cs="Arial"/>
          <w:color w:val="000000" w:themeColor="text1"/>
        </w:rPr>
      </w:pPr>
    </w:p>
    <w:p w14:paraId="3A5AC7C2" w14:textId="77777777" w:rsidR="002E2ACA" w:rsidRDefault="002E2ACA" w:rsidP="006E3D95">
      <w:pPr>
        <w:ind w:left="284"/>
        <w:rPr>
          <w:rFonts w:eastAsia="Times New Roman" w:cs="Arial"/>
          <w:color w:val="000000" w:themeColor="text1"/>
        </w:rPr>
      </w:pPr>
    </w:p>
    <w:p w14:paraId="769D6D33" w14:textId="692EBC87" w:rsidR="0077083B" w:rsidRPr="00A538F2" w:rsidRDefault="0077083B" w:rsidP="006E3D95">
      <w:pPr>
        <w:ind w:left="284"/>
        <w:rPr>
          <w:rFonts w:eastAsia="Times New Roman" w:cs="Arial"/>
          <w:b/>
          <w:bCs/>
          <w:sz w:val="28"/>
          <w:szCs w:val="28"/>
          <w:lang w:eastAsia="en-GB"/>
        </w:rPr>
      </w:pPr>
      <w:r w:rsidRPr="00A538F2">
        <w:rPr>
          <w:rFonts w:eastAsia="Times New Roman" w:cs="Arial"/>
          <w:b/>
          <w:bCs/>
          <w:sz w:val="28"/>
          <w:szCs w:val="28"/>
        </w:rPr>
        <w:t>Sub</w:t>
      </w:r>
      <w:r w:rsidR="002E2ACA" w:rsidRPr="00A538F2">
        <w:rPr>
          <w:rFonts w:eastAsia="Times New Roman" w:cs="Arial"/>
          <w:b/>
          <w:bCs/>
          <w:sz w:val="28"/>
          <w:szCs w:val="28"/>
        </w:rPr>
        <w:t>-Committees</w:t>
      </w:r>
    </w:p>
    <w:p w14:paraId="7D07C313" w14:textId="77777777" w:rsidR="004A6458" w:rsidRPr="00A538F2" w:rsidRDefault="004A6458" w:rsidP="00D815C9">
      <w:pPr>
        <w:rPr>
          <w:rFonts w:eastAsia="Times New Roman" w:cs="Arial"/>
          <w:lang w:eastAsia="en-GB"/>
        </w:rPr>
      </w:pPr>
    </w:p>
    <w:p w14:paraId="2FCAB26F" w14:textId="77777777" w:rsidR="004A6458" w:rsidRPr="00A538F2" w:rsidRDefault="002E2ACA" w:rsidP="0083549F">
      <w:pPr>
        <w:ind w:firstLine="284"/>
        <w:rPr>
          <w:rFonts w:eastAsia="Times New Roman" w:cs="Arial"/>
          <w:lang w:eastAsia="en-GB"/>
        </w:rPr>
      </w:pPr>
      <w:r w:rsidRPr="00A538F2">
        <w:rPr>
          <w:rFonts w:eastAsia="Times New Roman" w:cs="Arial"/>
          <w:lang w:eastAsia="en-GB"/>
        </w:rPr>
        <w:t>The School Education Committee has the following sub-committee:</w:t>
      </w:r>
    </w:p>
    <w:p w14:paraId="2DD39967" w14:textId="30A8A2BC" w:rsidR="0083549F" w:rsidRPr="0083549F" w:rsidRDefault="0083549F" w:rsidP="0083549F">
      <w:pPr>
        <w:pStyle w:val="ListParagraph"/>
        <w:numPr>
          <w:ilvl w:val="0"/>
          <w:numId w:val="10"/>
        </w:numPr>
        <w:ind w:left="714" w:hanging="357"/>
        <w:rPr>
          <w:rFonts w:eastAsia="Times New Roman" w:cs="Arial"/>
          <w:color w:val="000000"/>
          <w:lang w:eastAsia="en-GB"/>
        </w:rPr>
        <w:sectPr w:rsidR="0083549F" w:rsidRPr="0083549F">
          <w:headerReference w:type="default" r:id="rId10"/>
          <w:footerReference w:type="default" r:id="rId11"/>
          <w:pgSz w:w="11906" w:h="16838"/>
          <w:pgMar w:top="1440" w:right="1440" w:bottom="1440" w:left="1440" w:header="708" w:footer="708" w:gutter="0"/>
          <w:cols w:space="708"/>
          <w:docGrid w:linePitch="360"/>
        </w:sectPr>
      </w:pPr>
      <w:r w:rsidRPr="00A538F2">
        <w:rPr>
          <w:rFonts w:eastAsia="Times New Roman" w:cs="Arial"/>
          <w:lang w:eastAsia="en-GB"/>
        </w:rPr>
        <w:t>Student Voice Committee</w:t>
      </w:r>
    </w:p>
    <w:p w14:paraId="5E4E9B02" w14:textId="77777777" w:rsidR="00F669E3" w:rsidRDefault="00F669E3" w:rsidP="0B368B7D">
      <w:pPr>
        <w:pStyle w:val="paragraph"/>
        <w:spacing w:beforeAutospacing="0" w:afterAutospacing="0"/>
        <w:textAlignment w:val="baseline"/>
        <w:rPr>
          <w:rFonts w:ascii="Segoe UI" w:hAnsi="Segoe UI" w:cs="Segoe UI"/>
          <w:b/>
          <w:bCs/>
          <w:color w:val="365F91"/>
          <w:sz w:val="18"/>
          <w:szCs w:val="18"/>
        </w:rPr>
      </w:pPr>
      <w:r w:rsidRPr="701AA0D8">
        <w:rPr>
          <w:rStyle w:val="normaltextrun"/>
          <w:rFonts w:ascii="Arial" w:hAnsi="Arial" w:cs="Arial"/>
          <w:b/>
          <w:bCs/>
          <w:sz w:val="40"/>
          <w:szCs w:val="40"/>
        </w:rPr>
        <w:t>School Education Committee </w:t>
      </w:r>
      <w:r w:rsidRPr="701AA0D8">
        <w:rPr>
          <w:rStyle w:val="eop"/>
          <w:rFonts w:ascii="Arial" w:hAnsi="Arial" w:cs="Arial"/>
          <w:b/>
          <w:bCs/>
          <w:sz w:val="40"/>
          <w:szCs w:val="40"/>
        </w:rPr>
        <w:t> </w:t>
      </w:r>
    </w:p>
    <w:p w14:paraId="120931F1" w14:textId="77777777" w:rsidR="00F669E3" w:rsidRDefault="00F669E3" w:rsidP="0B368B7D">
      <w:pPr>
        <w:pStyle w:val="paragraph"/>
        <w:spacing w:beforeAutospacing="0" w:afterAutospacing="0"/>
        <w:textAlignment w:val="baseline"/>
        <w:rPr>
          <w:rStyle w:val="eop"/>
          <w:rFonts w:ascii="Arial" w:hAnsi="Arial" w:cs="Arial"/>
          <w:sz w:val="28"/>
          <w:szCs w:val="28"/>
        </w:rPr>
      </w:pPr>
      <w:r w:rsidRPr="701AA0D8">
        <w:rPr>
          <w:rStyle w:val="eop"/>
          <w:rFonts w:ascii="Arial" w:hAnsi="Arial" w:cs="Arial"/>
          <w:sz w:val="28"/>
          <w:szCs w:val="28"/>
        </w:rPr>
        <w:t> </w:t>
      </w:r>
    </w:p>
    <w:p w14:paraId="05CDAB11" w14:textId="77777777" w:rsidR="00F669E3" w:rsidRDefault="00F669E3" w:rsidP="0B368B7D">
      <w:pPr>
        <w:pStyle w:val="paragraph"/>
        <w:spacing w:beforeAutospacing="0" w:afterAutospacing="0"/>
        <w:textAlignment w:val="baseline"/>
        <w:rPr>
          <w:rFonts w:ascii="Segoe UI" w:hAnsi="Segoe UI" w:cs="Segoe UI"/>
          <w:sz w:val="18"/>
          <w:szCs w:val="18"/>
        </w:rPr>
      </w:pPr>
    </w:p>
    <w:p w14:paraId="3E286DB6" w14:textId="51C227C3" w:rsidR="00F669E3" w:rsidRDefault="00F669E3" w:rsidP="0B368B7D">
      <w:pPr>
        <w:pStyle w:val="paragraph"/>
        <w:spacing w:beforeAutospacing="0" w:afterAutospacing="0"/>
        <w:textAlignment w:val="baseline"/>
        <w:rPr>
          <w:rStyle w:val="eop"/>
          <w:rFonts w:ascii="Arial" w:hAnsi="Arial" w:cs="Arial"/>
          <w:color w:val="FF0000"/>
          <w:sz w:val="28"/>
          <w:szCs w:val="28"/>
        </w:rPr>
      </w:pPr>
      <w:r w:rsidRPr="701AA0D8">
        <w:rPr>
          <w:rStyle w:val="normaltextrun"/>
          <w:rFonts w:ascii="Arial" w:hAnsi="Arial" w:cs="Arial"/>
          <w:b/>
          <w:bCs/>
          <w:sz w:val="28"/>
          <w:szCs w:val="28"/>
        </w:rPr>
        <w:t>AGENDA </w:t>
      </w:r>
      <w:r w:rsidR="00231930">
        <w:rPr>
          <w:rStyle w:val="normaltextrun"/>
          <w:rFonts w:ascii="Arial" w:hAnsi="Arial" w:cs="Arial"/>
          <w:b/>
          <w:bCs/>
          <w:sz w:val="28"/>
          <w:szCs w:val="28"/>
        </w:rPr>
        <w:t>ITEMS</w:t>
      </w:r>
      <w:r w:rsidRPr="701AA0D8">
        <w:rPr>
          <w:rStyle w:val="eop"/>
          <w:rFonts w:ascii="Arial" w:hAnsi="Arial" w:cs="Arial"/>
          <w:sz w:val="28"/>
          <w:szCs w:val="28"/>
        </w:rPr>
        <w:t> </w:t>
      </w:r>
    </w:p>
    <w:p w14:paraId="36937E0F" w14:textId="77777777" w:rsidR="0012151C" w:rsidRDefault="0012151C" w:rsidP="0B368B7D">
      <w:pPr>
        <w:pStyle w:val="paragraph"/>
        <w:spacing w:beforeAutospacing="0" w:afterAutospacing="0"/>
        <w:textAlignment w:val="baseline"/>
        <w:rPr>
          <w:rStyle w:val="eop"/>
          <w:rFonts w:ascii="Arial" w:hAnsi="Arial" w:cs="Arial"/>
          <w:color w:val="FF0000"/>
          <w:sz w:val="28"/>
          <w:szCs w:val="28"/>
        </w:rPr>
      </w:pPr>
    </w:p>
    <w:p w14:paraId="6CE46E24" w14:textId="77777777" w:rsidR="0012151C" w:rsidRDefault="0012151C" w:rsidP="0B368B7D">
      <w:pPr>
        <w:pStyle w:val="paragraph"/>
        <w:spacing w:beforeAutospacing="0" w:afterAutospacing="0"/>
        <w:textAlignment w:val="baseline"/>
        <w:rPr>
          <w:rStyle w:val="eop"/>
          <w:rFonts w:ascii="Arial" w:hAnsi="Arial" w:cs="Arial"/>
          <w:color w:val="FF0000"/>
          <w:sz w:val="28"/>
          <w:szCs w:val="28"/>
        </w:rPr>
      </w:pPr>
    </w:p>
    <w:tbl>
      <w:tblPr>
        <w:tblStyle w:val="TableGrid"/>
        <w:tblW w:w="0" w:type="auto"/>
        <w:tblLook w:val="04A0" w:firstRow="1" w:lastRow="0" w:firstColumn="1" w:lastColumn="0" w:noHBand="0" w:noVBand="1"/>
      </w:tblPr>
      <w:tblGrid>
        <w:gridCol w:w="4672"/>
        <w:gridCol w:w="1812"/>
        <w:gridCol w:w="2212"/>
        <w:gridCol w:w="1936"/>
        <w:gridCol w:w="1657"/>
        <w:gridCol w:w="1659"/>
      </w:tblGrid>
      <w:tr w:rsidR="009B3B3E" w:rsidRPr="0012151C" w14:paraId="24BEB06B" w14:textId="77777777" w:rsidTr="004A5362">
        <w:trPr>
          <w:tblHeader/>
        </w:trPr>
        <w:tc>
          <w:tcPr>
            <w:tcW w:w="4672" w:type="dxa"/>
            <w:shd w:val="clear" w:color="auto" w:fill="D9E2F3" w:themeFill="accent1" w:themeFillTint="33"/>
          </w:tcPr>
          <w:p w14:paraId="20B7E3AB" w14:textId="41B52C98" w:rsidR="0012151C" w:rsidRPr="0012151C" w:rsidRDefault="0012151C" w:rsidP="0B368B7D">
            <w:pPr>
              <w:pStyle w:val="paragraph"/>
              <w:spacing w:beforeAutospacing="0" w:afterAutospacing="0"/>
              <w:textAlignment w:val="baseline"/>
              <w:rPr>
                <w:rStyle w:val="eop"/>
                <w:rFonts w:ascii="Arial" w:hAnsi="Arial" w:cs="Arial"/>
                <w:b/>
                <w:bCs/>
                <w:sz w:val="24"/>
                <w:szCs w:val="24"/>
              </w:rPr>
            </w:pPr>
            <w:r w:rsidRPr="0012151C">
              <w:rPr>
                <w:rStyle w:val="eop"/>
                <w:rFonts w:ascii="Arial" w:hAnsi="Arial" w:cs="Arial"/>
                <w:b/>
                <w:bCs/>
                <w:sz w:val="24"/>
                <w:szCs w:val="24"/>
              </w:rPr>
              <w:t>Agenda Item</w:t>
            </w:r>
          </w:p>
        </w:tc>
        <w:tc>
          <w:tcPr>
            <w:tcW w:w="1812" w:type="dxa"/>
            <w:shd w:val="clear" w:color="auto" w:fill="D9E2F3" w:themeFill="accent1" w:themeFillTint="33"/>
          </w:tcPr>
          <w:p w14:paraId="49A5E9D7" w14:textId="242F6FF5" w:rsidR="0012151C" w:rsidRPr="0012151C" w:rsidRDefault="0012151C" w:rsidP="0B368B7D">
            <w:pPr>
              <w:pStyle w:val="paragraph"/>
              <w:spacing w:beforeAutospacing="0" w:afterAutospacing="0"/>
              <w:textAlignment w:val="baseline"/>
              <w:rPr>
                <w:rStyle w:val="eop"/>
                <w:rFonts w:ascii="Arial" w:hAnsi="Arial" w:cs="Arial"/>
                <w:b/>
                <w:bCs/>
                <w:sz w:val="24"/>
                <w:szCs w:val="24"/>
              </w:rPr>
            </w:pPr>
            <w:r>
              <w:rPr>
                <w:rStyle w:val="eop"/>
                <w:rFonts w:ascii="Arial" w:hAnsi="Arial" w:cs="Arial"/>
                <w:b/>
                <w:bCs/>
                <w:sz w:val="24"/>
                <w:szCs w:val="24"/>
              </w:rPr>
              <w:t>Suggested Paper</w:t>
            </w:r>
          </w:p>
        </w:tc>
        <w:tc>
          <w:tcPr>
            <w:tcW w:w="2212" w:type="dxa"/>
            <w:shd w:val="clear" w:color="auto" w:fill="D9E2F3" w:themeFill="accent1" w:themeFillTint="33"/>
          </w:tcPr>
          <w:p w14:paraId="7D08CB52" w14:textId="166701EF" w:rsidR="0012151C" w:rsidRPr="0012151C" w:rsidRDefault="0012151C" w:rsidP="0B368B7D">
            <w:pPr>
              <w:pStyle w:val="paragraph"/>
              <w:spacing w:beforeAutospacing="0" w:afterAutospacing="0"/>
              <w:textAlignment w:val="baseline"/>
              <w:rPr>
                <w:rStyle w:val="eop"/>
                <w:rFonts w:ascii="Arial" w:hAnsi="Arial" w:cs="Arial"/>
                <w:b/>
                <w:bCs/>
                <w:sz w:val="24"/>
                <w:szCs w:val="24"/>
              </w:rPr>
            </w:pPr>
            <w:r>
              <w:rPr>
                <w:rStyle w:val="eop"/>
                <w:rFonts w:ascii="Arial" w:hAnsi="Arial" w:cs="Arial"/>
                <w:b/>
                <w:bCs/>
                <w:sz w:val="24"/>
                <w:szCs w:val="24"/>
              </w:rPr>
              <w:t>Role responsible for paper</w:t>
            </w:r>
          </w:p>
        </w:tc>
        <w:tc>
          <w:tcPr>
            <w:tcW w:w="1936" w:type="dxa"/>
            <w:shd w:val="clear" w:color="auto" w:fill="D9E2F3" w:themeFill="accent1" w:themeFillTint="33"/>
          </w:tcPr>
          <w:p w14:paraId="556D1069" w14:textId="517CC65B" w:rsidR="0012151C" w:rsidRPr="0012151C" w:rsidRDefault="0012151C" w:rsidP="0B368B7D">
            <w:pPr>
              <w:pStyle w:val="paragraph"/>
              <w:spacing w:beforeAutospacing="0" w:afterAutospacing="0"/>
              <w:textAlignment w:val="baseline"/>
              <w:rPr>
                <w:rStyle w:val="eop"/>
                <w:rFonts w:ascii="Arial" w:hAnsi="Arial" w:cs="Arial"/>
                <w:b/>
                <w:bCs/>
                <w:sz w:val="24"/>
                <w:szCs w:val="24"/>
              </w:rPr>
            </w:pPr>
            <w:r>
              <w:rPr>
                <w:rStyle w:val="eop"/>
                <w:rFonts w:ascii="Arial" w:hAnsi="Arial" w:cs="Arial"/>
                <w:b/>
                <w:bCs/>
                <w:sz w:val="24"/>
                <w:szCs w:val="24"/>
              </w:rPr>
              <w:t>Autumn</w:t>
            </w:r>
            <w:r w:rsidR="009B3B3E">
              <w:rPr>
                <w:rStyle w:val="eop"/>
                <w:rFonts w:ascii="Arial" w:hAnsi="Arial" w:cs="Arial"/>
                <w:b/>
                <w:bCs/>
                <w:sz w:val="24"/>
                <w:szCs w:val="24"/>
              </w:rPr>
              <w:t>/Winter Meeting</w:t>
            </w:r>
          </w:p>
        </w:tc>
        <w:tc>
          <w:tcPr>
            <w:tcW w:w="1657" w:type="dxa"/>
            <w:shd w:val="clear" w:color="auto" w:fill="D9E2F3" w:themeFill="accent1" w:themeFillTint="33"/>
          </w:tcPr>
          <w:p w14:paraId="541B5D4A" w14:textId="7C957090" w:rsidR="0012151C" w:rsidRPr="0012151C" w:rsidRDefault="009B3B3E" w:rsidP="0B368B7D">
            <w:pPr>
              <w:pStyle w:val="paragraph"/>
              <w:spacing w:beforeAutospacing="0" w:afterAutospacing="0"/>
              <w:textAlignment w:val="baseline"/>
              <w:rPr>
                <w:rStyle w:val="eop"/>
                <w:rFonts w:ascii="Arial" w:hAnsi="Arial" w:cs="Arial"/>
                <w:b/>
                <w:bCs/>
                <w:sz w:val="24"/>
                <w:szCs w:val="24"/>
              </w:rPr>
            </w:pPr>
            <w:r>
              <w:rPr>
                <w:rStyle w:val="eop"/>
                <w:rFonts w:ascii="Arial" w:hAnsi="Arial" w:cs="Arial"/>
                <w:b/>
                <w:bCs/>
                <w:sz w:val="24"/>
                <w:szCs w:val="24"/>
              </w:rPr>
              <w:t>Spring Meeting</w:t>
            </w:r>
          </w:p>
        </w:tc>
        <w:tc>
          <w:tcPr>
            <w:tcW w:w="1659" w:type="dxa"/>
            <w:shd w:val="clear" w:color="auto" w:fill="D9E2F3" w:themeFill="accent1" w:themeFillTint="33"/>
          </w:tcPr>
          <w:p w14:paraId="38D6D539" w14:textId="2FAEEC79" w:rsidR="0012151C" w:rsidRPr="0012151C" w:rsidRDefault="009B3B3E" w:rsidP="0B368B7D">
            <w:pPr>
              <w:pStyle w:val="paragraph"/>
              <w:spacing w:beforeAutospacing="0" w:afterAutospacing="0"/>
              <w:textAlignment w:val="baseline"/>
              <w:rPr>
                <w:rStyle w:val="eop"/>
                <w:rFonts w:ascii="Arial" w:hAnsi="Arial" w:cs="Arial"/>
                <w:b/>
                <w:bCs/>
                <w:sz w:val="24"/>
                <w:szCs w:val="24"/>
              </w:rPr>
            </w:pPr>
            <w:r>
              <w:rPr>
                <w:rStyle w:val="eop"/>
                <w:rFonts w:ascii="Arial" w:hAnsi="Arial" w:cs="Arial"/>
                <w:b/>
                <w:bCs/>
                <w:sz w:val="24"/>
                <w:szCs w:val="24"/>
              </w:rPr>
              <w:t>Summer Meeting</w:t>
            </w:r>
          </w:p>
        </w:tc>
      </w:tr>
      <w:tr w:rsidR="003C10A9" w:rsidRPr="003C10A9" w14:paraId="3F481993" w14:textId="77777777" w:rsidTr="004A5362">
        <w:tc>
          <w:tcPr>
            <w:tcW w:w="4672" w:type="dxa"/>
          </w:tcPr>
          <w:p w14:paraId="4282C200" w14:textId="5B807E3A" w:rsidR="0012151C" w:rsidRPr="003C10A9" w:rsidRDefault="003C10A9" w:rsidP="0B368B7D">
            <w:pPr>
              <w:pStyle w:val="paragraph"/>
              <w:spacing w:beforeAutospacing="0" w:afterAutospacing="0"/>
              <w:textAlignment w:val="baseline"/>
              <w:rPr>
                <w:rStyle w:val="eop"/>
                <w:rFonts w:ascii="Arial" w:hAnsi="Arial" w:cs="Arial"/>
                <w:sz w:val="22"/>
                <w:szCs w:val="22"/>
              </w:rPr>
            </w:pPr>
            <w:r w:rsidRPr="003C10A9">
              <w:rPr>
                <w:rStyle w:val="eop"/>
                <w:rFonts w:ascii="Arial" w:hAnsi="Arial" w:cs="Arial"/>
                <w:sz w:val="22"/>
                <w:szCs w:val="22"/>
              </w:rPr>
              <w:t>Introduc</w:t>
            </w:r>
            <w:r>
              <w:rPr>
                <w:rStyle w:val="eop"/>
                <w:rFonts w:ascii="Arial" w:hAnsi="Arial" w:cs="Arial"/>
                <w:sz w:val="22"/>
                <w:szCs w:val="22"/>
              </w:rPr>
              <w:t>tion and apologies</w:t>
            </w:r>
          </w:p>
        </w:tc>
        <w:tc>
          <w:tcPr>
            <w:tcW w:w="1812" w:type="dxa"/>
          </w:tcPr>
          <w:p w14:paraId="2D595EA1" w14:textId="77777777" w:rsidR="0012151C" w:rsidRPr="003C10A9" w:rsidRDefault="0012151C" w:rsidP="0B368B7D">
            <w:pPr>
              <w:pStyle w:val="paragraph"/>
              <w:spacing w:beforeAutospacing="0" w:afterAutospacing="0"/>
              <w:textAlignment w:val="baseline"/>
              <w:rPr>
                <w:rStyle w:val="eop"/>
                <w:rFonts w:ascii="Arial" w:hAnsi="Arial" w:cs="Arial"/>
                <w:sz w:val="22"/>
                <w:szCs w:val="22"/>
              </w:rPr>
            </w:pPr>
          </w:p>
        </w:tc>
        <w:tc>
          <w:tcPr>
            <w:tcW w:w="2212" w:type="dxa"/>
          </w:tcPr>
          <w:p w14:paraId="58901E27" w14:textId="77777777" w:rsidR="0012151C" w:rsidRPr="003C10A9" w:rsidRDefault="0012151C" w:rsidP="0B368B7D">
            <w:pPr>
              <w:pStyle w:val="paragraph"/>
              <w:spacing w:beforeAutospacing="0" w:afterAutospacing="0"/>
              <w:textAlignment w:val="baseline"/>
              <w:rPr>
                <w:rStyle w:val="eop"/>
                <w:rFonts w:ascii="Arial" w:hAnsi="Arial" w:cs="Arial"/>
                <w:sz w:val="22"/>
                <w:szCs w:val="22"/>
              </w:rPr>
            </w:pPr>
          </w:p>
        </w:tc>
        <w:tc>
          <w:tcPr>
            <w:tcW w:w="1936" w:type="dxa"/>
          </w:tcPr>
          <w:p w14:paraId="2BE1ABF1" w14:textId="3C221B28" w:rsidR="0012151C" w:rsidRPr="003C10A9" w:rsidRDefault="003C10A9" w:rsidP="00B461A3">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Pr>
          <w:p w14:paraId="0B8DF400" w14:textId="0378AC65" w:rsidR="0012151C" w:rsidRPr="003C10A9" w:rsidRDefault="003C10A9" w:rsidP="00B461A3">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9" w:type="dxa"/>
          </w:tcPr>
          <w:p w14:paraId="5FD6675C" w14:textId="477A5085" w:rsidR="0012151C" w:rsidRPr="003C10A9" w:rsidRDefault="003C10A9" w:rsidP="00B461A3">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5E54A7" w:rsidRPr="003C10A9" w14:paraId="72C681C6" w14:textId="77777777" w:rsidTr="004A5362">
        <w:tc>
          <w:tcPr>
            <w:tcW w:w="4672" w:type="dxa"/>
            <w:shd w:val="clear" w:color="auto" w:fill="FBE4D5" w:themeFill="accent2" w:themeFillTint="33"/>
          </w:tcPr>
          <w:p w14:paraId="22E7215C" w14:textId="42766D20" w:rsidR="005E54A7" w:rsidRDefault="005E54A7" w:rsidP="0B368B7D">
            <w:pPr>
              <w:pStyle w:val="paragraph"/>
              <w:spacing w:beforeAutospacing="0" w:afterAutospacing="0"/>
              <w:textAlignment w:val="baseline"/>
              <w:rPr>
                <w:rStyle w:val="eop"/>
                <w:rFonts w:ascii="Arial" w:hAnsi="Arial" w:cs="Arial"/>
                <w:sz w:val="22"/>
                <w:szCs w:val="22"/>
              </w:rPr>
            </w:pPr>
            <w:r w:rsidRPr="00B461A3">
              <w:rPr>
                <w:rStyle w:val="eop"/>
                <w:rFonts w:ascii="Arial" w:hAnsi="Arial" w:cs="Arial"/>
                <w:b/>
                <w:bCs/>
                <w:sz w:val="22"/>
                <w:szCs w:val="22"/>
              </w:rPr>
              <w:t>Minutes of the last meeting</w:t>
            </w:r>
          </w:p>
        </w:tc>
        <w:tc>
          <w:tcPr>
            <w:tcW w:w="1812" w:type="dxa"/>
            <w:shd w:val="clear" w:color="auto" w:fill="FBE4D5" w:themeFill="accent2" w:themeFillTint="33"/>
          </w:tcPr>
          <w:p w14:paraId="17F78ECE" w14:textId="77777777" w:rsidR="005E54A7" w:rsidRDefault="005E54A7" w:rsidP="0B368B7D">
            <w:pPr>
              <w:pStyle w:val="paragraph"/>
              <w:spacing w:beforeAutospacing="0" w:afterAutospacing="0"/>
              <w:textAlignment w:val="baseline"/>
              <w:rPr>
                <w:rStyle w:val="eop"/>
                <w:rFonts w:ascii="Arial" w:hAnsi="Arial" w:cs="Arial"/>
                <w:sz w:val="22"/>
                <w:szCs w:val="22"/>
              </w:rPr>
            </w:pPr>
          </w:p>
        </w:tc>
        <w:tc>
          <w:tcPr>
            <w:tcW w:w="2212" w:type="dxa"/>
            <w:shd w:val="clear" w:color="auto" w:fill="FBE4D5" w:themeFill="accent2" w:themeFillTint="33"/>
          </w:tcPr>
          <w:p w14:paraId="0F2E3A26" w14:textId="77777777" w:rsidR="005E54A7" w:rsidRDefault="005E54A7" w:rsidP="0B368B7D">
            <w:pPr>
              <w:pStyle w:val="paragraph"/>
              <w:spacing w:beforeAutospacing="0" w:afterAutospacing="0"/>
              <w:textAlignment w:val="baseline"/>
              <w:rPr>
                <w:rStyle w:val="eop"/>
                <w:rFonts w:ascii="Arial" w:hAnsi="Arial" w:cs="Arial"/>
                <w:sz w:val="22"/>
                <w:szCs w:val="22"/>
              </w:rPr>
            </w:pPr>
          </w:p>
        </w:tc>
        <w:tc>
          <w:tcPr>
            <w:tcW w:w="1936" w:type="dxa"/>
            <w:shd w:val="clear" w:color="auto" w:fill="FBE4D5" w:themeFill="accent2" w:themeFillTint="33"/>
          </w:tcPr>
          <w:p w14:paraId="7B7977F4" w14:textId="77777777" w:rsidR="005E54A7" w:rsidRPr="701AA0D8" w:rsidRDefault="005E54A7" w:rsidP="00CA150F">
            <w:pPr>
              <w:pStyle w:val="paragraph"/>
              <w:spacing w:beforeAutospacing="0" w:afterAutospacing="0"/>
              <w:jc w:val="center"/>
              <w:textAlignment w:val="baseline"/>
              <w:rPr>
                <w:rFonts w:ascii="Wingdings" w:eastAsia="Wingdings" w:hAnsi="Wingdings" w:cs="Wingdings"/>
                <w:sz w:val="28"/>
                <w:szCs w:val="28"/>
              </w:rPr>
            </w:pPr>
          </w:p>
        </w:tc>
        <w:tc>
          <w:tcPr>
            <w:tcW w:w="1657" w:type="dxa"/>
            <w:shd w:val="clear" w:color="auto" w:fill="FBE4D5" w:themeFill="accent2" w:themeFillTint="33"/>
          </w:tcPr>
          <w:p w14:paraId="7DFBB5A9" w14:textId="77777777" w:rsidR="005E54A7" w:rsidRPr="701AA0D8" w:rsidRDefault="005E54A7" w:rsidP="00CA150F">
            <w:pPr>
              <w:pStyle w:val="paragraph"/>
              <w:spacing w:beforeAutospacing="0" w:afterAutospacing="0"/>
              <w:jc w:val="center"/>
              <w:textAlignment w:val="baseline"/>
              <w:rPr>
                <w:rFonts w:ascii="Wingdings" w:eastAsia="Wingdings" w:hAnsi="Wingdings" w:cs="Wingdings"/>
                <w:sz w:val="28"/>
                <w:szCs w:val="28"/>
              </w:rPr>
            </w:pPr>
          </w:p>
        </w:tc>
        <w:tc>
          <w:tcPr>
            <w:tcW w:w="1659" w:type="dxa"/>
            <w:shd w:val="clear" w:color="auto" w:fill="FBE4D5" w:themeFill="accent2" w:themeFillTint="33"/>
          </w:tcPr>
          <w:p w14:paraId="3C75157F" w14:textId="77777777" w:rsidR="005E54A7" w:rsidRPr="701AA0D8" w:rsidRDefault="005E54A7" w:rsidP="00CA150F">
            <w:pPr>
              <w:pStyle w:val="paragraph"/>
              <w:spacing w:beforeAutospacing="0" w:afterAutospacing="0"/>
              <w:jc w:val="center"/>
              <w:textAlignment w:val="baseline"/>
              <w:rPr>
                <w:rFonts w:ascii="Wingdings" w:eastAsia="Wingdings" w:hAnsi="Wingdings" w:cs="Wingdings"/>
                <w:sz w:val="28"/>
                <w:szCs w:val="28"/>
              </w:rPr>
            </w:pPr>
          </w:p>
        </w:tc>
      </w:tr>
      <w:tr w:rsidR="003C10A9" w:rsidRPr="003C10A9" w14:paraId="2272CE9B" w14:textId="77777777" w:rsidTr="004A5362">
        <w:tc>
          <w:tcPr>
            <w:tcW w:w="4672" w:type="dxa"/>
          </w:tcPr>
          <w:p w14:paraId="4F626FCD" w14:textId="3C0615A9" w:rsidR="0012151C" w:rsidRPr="003C10A9" w:rsidRDefault="00B461A3"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 xml:space="preserve">To receive and approve the minutes from the previous meeting </w:t>
            </w:r>
            <w:r w:rsidR="008A12AE" w:rsidRPr="00CA150F">
              <w:rPr>
                <w:rStyle w:val="eop"/>
                <w:rFonts w:ascii="Arial" w:hAnsi="Arial" w:cs="Arial"/>
                <w:i/>
                <w:iCs/>
                <w:sz w:val="22"/>
                <w:szCs w:val="22"/>
              </w:rPr>
              <w:t xml:space="preserve">(to </w:t>
            </w:r>
            <w:r w:rsidR="00CA150F" w:rsidRPr="00CA150F">
              <w:rPr>
                <w:rStyle w:val="eop"/>
                <w:rFonts w:ascii="Arial" w:hAnsi="Arial" w:cs="Arial"/>
                <w:i/>
                <w:iCs/>
                <w:sz w:val="22"/>
                <w:szCs w:val="22"/>
              </w:rPr>
              <w:t>approve</w:t>
            </w:r>
            <w:r w:rsidR="008A12AE" w:rsidRPr="00CA150F">
              <w:rPr>
                <w:rStyle w:val="eop"/>
                <w:rFonts w:ascii="Arial" w:hAnsi="Arial" w:cs="Arial"/>
                <w:i/>
                <w:iCs/>
                <w:sz w:val="22"/>
                <w:szCs w:val="22"/>
              </w:rPr>
              <w:t>)</w:t>
            </w:r>
          </w:p>
        </w:tc>
        <w:tc>
          <w:tcPr>
            <w:tcW w:w="1812" w:type="dxa"/>
          </w:tcPr>
          <w:p w14:paraId="0E67E551" w14:textId="7B6F9CCE" w:rsidR="0012151C" w:rsidRPr="003C10A9" w:rsidRDefault="00B461A3"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Minutes</w:t>
            </w:r>
          </w:p>
        </w:tc>
        <w:tc>
          <w:tcPr>
            <w:tcW w:w="2212" w:type="dxa"/>
          </w:tcPr>
          <w:p w14:paraId="42D50B33" w14:textId="60791F6D" w:rsidR="0012151C" w:rsidRPr="003C10A9" w:rsidRDefault="00B461A3"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Senior Coordinator</w:t>
            </w:r>
          </w:p>
        </w:tc>
        <w:tc>
          <w:tcPr>
            <w:tcW w:w="1936" w:type="dxa"/>
          </w:tcPr>
          <w:p w14:paraId="021B74E7" w14:textId="004F54DD" w:rsidR="0012151C" w:rsidRPr="003C10A9" w:rsidRDefault="00CA150F" w:rsidP="00CA150F">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Pr>
          <w:p w14:paraId="72607F6E" w14:textId="7E774739" w:rsidR="0012151C" w:rsidRPr="003C10A9" w:rsidRDefault="00CA150F" w:rsidP="00CA150F">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9" w:type="dxa"/>
          </w:tcPr>
          <w:p w14:paraId="7B05A408" w14:textId="40F4449A" w:rsidR="0012151C" w:rsidRPr="003C10A9" w:rsidRDefault="00CA150F" w:rsidP="00CA150F">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3C10A9" w:rsidRPr="003C10A9" w14:paraId="7000732A" w14:textId="77777777" w:rsidTr="004A5362">
        <w:tc>
          <w:tcPr>
            <w:tcW w:w="4672" w:type="dxa"/>
          </w:tcPr>
          <w:p w14:paraId="296CC1FD" w14:textId="390CFFA9" w:rsidR="0012151C" w:rsidRPr="003C10A9" w:rsidRDefault="00CA150F"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 xml:space="preserve">To receive a paper on matters arising from the last meeting </w:t>
            </w:r>
            <w:r w:rsidRPr="00CA150F">
              <w:rPr>
                <w:rStyle w:val="eop"/>
                <w:rFonts w:ascii="Arial" w:hAnsi="Arial" w:cs="Arial"/>
                <w:i/>
                <w:iCs/>
                <w:sz w:val="22"/>
                <w:szCs w:val="22"/>
              </w:rPr>
              <w:t>(to discuss)</w:t>
            </w:r>
          </w:p>
        </w:tc>
        <w:tc>
          <w:tcPr>
            <w:tcW w:w="1812" w:type="dxa"/>
          </w:tcPr>
          <w:p w14:paraId="4C5ACACB" w14:textId="214A0C5F" w:rsidR="0012151C" w:rsidRPr="003C10A9" w:rsidRDefault="00CA150F"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Matters arising</w:t>
            </w:r>
          </w:p>
        </w:tc>
        <w:tc>
          <w:tcPr>
            <w:tcW w:w="2212" w:type="dxa"/>
          </w:tcPr>
          <w:p w14:paraId="5222BD50" w14:textId="06D1FC8C" w:rsidR="0012151C" w:rsidRPr="003C10A9" w:rsidRDefault="00CA150F"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Senior Coordinator</w:t>
            </w:r>
          </w:p>
        </w:tc>
        <w:tc>
          <w:tcPr>
            <w:tcW w:w="1936" w:type="dxa"/>
          </w:tcPr>
          <w:p w14:paraId="19C591AA" w14:textId="75F8A993" w:rsidR="0012151C" w:rsidRPr="003C10A9" w:rsidRDefault="00CA150F" w:rsidP="00CA150F">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Borders>
              <w:bottom w:val="single" w:sz="4" w:space="0" w:color="auto"/>
            </w:tcBorders>
          </w:tcPr>
          <w:p w14:paraId="4B71D3F0" w14:textId="5F8E603D" w:rsidR="0012151C" w:rsidRPr="003C10A9" w:rsidRDefault="00CA150F" w:rsidP="00CA150F">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9" w:type="dxa"/>
            <w:tcBorders>
              <w:bottom w:val="single" w:sz="4" w:space="0" w:color="auto"/>
            </w:tcBorders>
          </w:tcPr>
          <w:p w14:paraId="68DC8C54" w14:textId="740EFD77" w:rsidR="0012151C" w:rsidRPr="003C10A9" w:rsidRDefault="00CA150F" w:rsidP="00CA150F">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4924C1" w:rsidRPr="003C10A9" w14:paraId="1FBF4AAA" w14:textId="77777777" w:rsidTr="004A5362">
        <w:tc>
          <w:tcPr>
            <w:tcW w:w="4672" w:type="dxa"/>
            <w:shd w:val="clear" w:color="auto" w:fill="FBE4D5" w:themeFill="accent2" w:themeFillTint="33"/>
          </w:tcPr>
          <w:p w14:paraId="391EDFFD" w14:textId="77777777" w:rsidR="004924C1" w:rsidRPr="003C10A9" w:rsidRDefault="004924C1" w:rsidP="0B368B7D">
            <w:pPr>
              <w:pStyle w:val="paragraph"/>
              <w:spacing w:beforeAutospacing="0" w:afterAutospacing="0"/>
              <w:textAlignment w:val="baseline"/>
              <w:rPr>
                <w:rStyle w:val="eop"/>
                <w:rFonts w:ascii="Arial" w:hAnsi="Arial" w:cs="Arial"/>
                <w:sz w:val="22"/>
                <w:szCs w:val="22"/>
              </w:rPr>
            </w:pPr>
            <w:r w:rsidRPr="00CA150F">
              <w:rPr>
                <w:rStyle w:val="eop"/>
                <w:rFonts w:ascii="Arial" w:hAnsi="Arial" w:cs="Arial"/>
                <w:b/>
                <w:bCs/>
                <w:sz w:val="22"/>
                <w:szCs w:val="22"/>
              </w:rPr>
              <w:t>Terms of Reference, Membership and Committee Dates</w:t>
            </w:r>
          </w:p>
        </w:tc>
        <w:tc>
          <w:tcPr>
            <w:tcW w:w="1812" w:type="dxa"/>
            <w:shd w:val="clear" w:color="auto" w:fill="FBE4D5" w:themeFill="accent2" w:themeFillTint="33"/>
          </w:tcPr>
          <w:p w14:paraId="7083C4B9" w14:textId="77777777" w:rsidR="004924C1" w:rsidRPr="003C10A9" w:rsidRDefault="004924C1" w:rsidP="0B368B7D">
            <w:pPr>
              <w:pStyle w:val="paragraph"/>
              <w:spacing w:beforeAutospacing="0" w:afterAutospacing="0"/>
              <w:textAlignment w:val="baseline"/>
              <w:rPr>
                <w:rStyle w:val="eop"/>
                <w:rFonts w:ascii="Arial" w:hAnsi="Arial" w:cs="Arial"/>
                <w:sz w:val="22"/>
                <w:szCs w:val="22"/>
              </w:rPr>
            </w:pPr>
          </w:p>
        </w:tc>
        <w:tc>
          <w:tcPr>
            <w:tcW w:w="2212" w:type="dxa"/>
            <w:shd w:val="clear" w:color="auto" w:fill="FBE4D5" w:themeFill="accent2" w:themeFillTint="33"/>
          </w:tcPr>
          <w:p w14:paraId="0A1EE8EB" w14:textId="77777777" w:rsidR="004924C1" w:rsidRPr="003C10A9" w:rsidRDefault="004924C1" w:rsidP="0B368B7D">
            <w:pPr>
              <w:pStyle w:val="paragraph"/>
              <w:spacing w:beforeAutospacing="0" w:afterAutospacing="0"/>
              <w:textAlignment w:val="baseline"/>
              <w:rPr>
                <w:rStyle w:val="eop"/>
                <w:rFonts w:ascii="Arial" w:hAnsi="Arial" w:cs="Arial"/>
                <w:sz w:val="22"/>
                <w:szCs w:val="22"/>
              </w:rPr>
            </w:pPr>
          </w:p>
        </w:tc>
        <w:tc>
          <w:tcPr>
            <w:tcW w:w="1936" w:type="dxa"/>
            <w:shd w:val="clear" w:color="auto" w:fill="FBE4D5" w:themeFill="accent2" w:themeFillTint="33"/>
          </w:tcPr>
          <w:p w14:paraId="5EDA2EA6" w14:textId="77777777" w:rsidR="004924C1" w:rsidRPr="003C10A9" w:rsidRDefault="004924C1" w:rsidP="0B368B7D">
            <w:pPr>
              <w:pStyle w:val="paragraph"/>
              <w:spacing w:beforeAutospacing="0" w:afterAutospacing="0"/>
              <w:textAlignment w:val="baseline"/>
              <w:rPr>
                <w:rStyle w:val="eop"/>
                <w:rFonts w:ascii="Arial" w:hAnsi="Arial" w:cs="Arial"/>
                <w:sz w:val="22"/>
                <w:szCs w:val="22"/>
              </w:rPr>
            </w:pPr>
          </w:p>
        </w:tc>
        <w:tc>
          <w:tcPr>
            <w:tcW w:w="1657" w:type="dxa"/>
            <w:shd w:val="clear" w:color="auto" w:fill="FBE4D5" w:themeFill="accent2" w:themeFillTint="33"/>
          </w:tcPr>
          <w:p w14:paraId="3F852030" w14:textId="77777777" w:rsidR="004924C1" w:rsidRPr="003C10A9" w:rsidRDefault="004924C1" w:rsidP="0B368B7D">
            <w:pPr>
              <w:pStyle w:val="paragraph"/>
              <w:spacing w:beforeAutospacing="0" w:afterAutospacing="0"/>
              <w:textAlignment w:val="baseline"/>
              <w:rPr>
                <w:rStyle w:val="eop"/>
                <w:rFonts w:ascii="Arial" w:hAnsi="Arial" w:cs="Arial"/>
                <w:sz w:val="22"/>
                <w:szCs w:val="22"/>
              </w:rPr>
            </w:pPr>
          </w:p>
        </w:tc>
        <w:tc>
          <w:tcPr>
            <w:tcW w:w="1659" w:type="dxa"/>
            <w:shd w:val="clear" w:color="auto" w:fill="FBE4D5" w:themeFill="accent2" w:themeFillTint="33"/>
          </w:tcPr>
          <w:p w14:paraId="4B5BE725" w14:textId="3191C025" w:rsidR="004924C1" w:rsidRPr="003C10A9" w:rsidRDefault="004924C1" w:rsidP="0B368B7D">
            <w:pPr>
              <w:pStyle w:val="paragraph"/>
              <w:spacing w:beforeAutospacing="0" w:afterAutospacing="0"/>
              <w:textAlignment w:val="baseline"/>
              <w:rPr>
                <w:rStyle w:val="eop"/>
                <w:rFonts w:ascii="Arial" w:hAnsi="Arial" w:cs="Arial"/>
                <w:sz w:val="22"/>
                <w:szCs w:val="22"/>
              </w:rPr>
            </w:pPr>
          </w:p>
        </w:tc>
      </w:tr>
      <w:tr w:rsidR="00CA150F" w:rsidRPr="003C10A9" w14:paraId="2A073614" w14:textId="77777777" w:rsidTr="004A5362">
        <w:tc>
          <w:tcPr>
            <w:tcW w:w="4672" w:type="dxa"/>
          </w:tcPr>
          <w:p w14:paraId="25C48863" w14:textId="4B5EC8E6" w:rsidR="00CA150F" w:rsidRPr="003C10A9" w:rsidRDefault="00EF0F68"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To receive the Terms of Reference for the School Education Committee</w:t>
            </w:r>
          </w:p>
        </w:tc>
        <w:tc>
          <w:tcPr>
            <w:tcW w:w="1812" w:type="dxa"/>
          </w:tcPr>
          <w:p w14:paraId="7FB0F914" w14:textId="1EE5D626" w:rsidR="00CA150F" w:rsidRPr="003C10A9" w:rsidRDefault="004368C2"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Terms of Reference</w:t>
            </w:r>
          </w:p>
        </w:tc>
        <w:tc>
          <w:tcPr>
            <w:tcW w:w="2212" w:type="dxa"/>
          </w:tcPr>
          <w:p w14:paraId="43508088" w14:textId="6F31CB60" w:rsidR="00CA150F" w:rsidRPr="003C10A9" w:rsidRDefault="004368C2"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Senior Coordinator</w:t>
            </w:r>
          </w:p>
        </w:tc>
        <w:tc>
          <w:tcPr>
            <w:tcW w:w="1936" w:type="dxa"/>
          </w:tcPr>
          <w:p w14:paraId="025FBC73" w14:textId="1BC027B3" w:rsidR="00CA150F" w:rsidRPr="003C10A9" w:rsidRDefault="004368C2" w:rsidP="004368C2">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shd w:val="clear" w:color="auto" w:fill="F2F2F2" w:themeFill="background1" w:themeFillShade="F2"/>
          </w:tcPr>
          <w:p w14:paraId="2DCD2F7E" w14:textId="77777777" w:rsidR="00CA150F" w:rsidRPr="003C10A9" w:rsidRDefault="00CA150F" w:rsidP="0B368B7D">
            <w:pPr>
              <w:pStyle w:val="paragraph"/>
              <w:spacing w:beforeAutospacing="0" w:afterAutospacing="0"/>
              <w:textAlignment w:val="baseline"/>
              <w:rPr>
                <w:rStyle w:val="eop"/>
                <w:rFonts w:ascii="Arial" w:hAnsi="Arial" w:cs="Arial"/>
                <w:sz w:val="22"/>
                <w:szCs w:val="22"/>
              </w:rPr>
            </w:pPr>
          </w:p>
        </w:tc>
        <w:tc>
          <w:tcPr>
            <w:tcW w:w="1659" w:type="dxa"/>
            <w:shd w:val="clear" w:color="auto" w:fill="F2F2F2" w:themeFill="background1" w:themeFillShade="F2"/>
          </w:tcPr>
          <w:p w14:paraId="33A3B298" w14:textId="77777777" w:rsidR="00CA150F" w:rsidRPr="003C10A9" w:rsidRDefault="00CA150F" w:rsidP="0B368B7D">
            <w:pPr>
              <w:pStyle w:val="paragraph"/>
              <w:spacing w:beforeAutospacing="0" w:afterAutospacing="0"/>
              <w:textAlignment w:val="baseline"/>
              <w:rPr>
                <w:rStyle w:val="eop"/>
                <w:rFonts w:ascii="Arial" w:hAnsi="Arial" w:cs="Arial"/>
                <w:sz w:val="22"/>
                <w:szCs w:val="22"/>
              </w:rPr>
            </w:pPr>
          </w:p>
        </w:tc>
      </w:tr>
      <w:tr w:rsidR="00CA150F" w:rsidRPr="003C10A9" w14:paraId="4554059D" w14:textId="77777777" w:rsidTr="004A5362">
        <w:tc>
          <w:tcPr>
            <w:tcW w:w="4672" w:type="dxa"/>
          </w:tcPr>
          <w:p w14:paraId="0528B822" w14:textId="17C7A248" w:rsidR="00CA150F" w:rsidRPr="003C10A9" w:rsidRDefault="005671D4"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To receive the membership of the committee</w:t>
            </w:r>
          </w:p>
        </w:tc>
        <w:tc>
          <w:tcPr>
            <w:tcW w:w="1812" w:type="dxa"/>
          </w:tcPr>
          <w:p w14:paraId="062CA913" w14:textId="29EBBE1D" w:rsidR="00CA150F" w:rsidRPr="003C10A9" w:rsidRDefault="004368C2"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Membership</w:t>
            </w:r>
          </w:p>
        </w:tc>
        <w:tc>
          <w:tcPr>
            <w:tcW w:w="2212" w:type="dxa"/>
          </w:tcPr>
          <w:p w14:paraId="7A5F04A2" w14:textId="4A53A534" w:rsidR="00CA150F" w:rsidRPr="003C10A9" w:rsidRDefault="004368C2"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Senior Coordinator</w:t>
            </w:r>
          </w:p>
        </w:tc>
        <w:tc>
          <w:tcPr>
            <w:tcW w:w="1936" w:type="dxa"/>
          </w:tcPr>
          <w:p w14:paraId="2A41A6AD" w14:textId="35BFCC2E" w:rsidR="00CA150F" w:rsidRPr="003C10A9" w:rsidRDefault="004368C2" w:rsidP="004368C2">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shd w:val="clear" w:color="auto" w:fill="F2F2F2" w:themeFill="background1" w:themeFillShade="F2"/>
          </w:tcPr>
          <w:p w14:paraId="33A3FD03" w14:textId="77777777" w:rsidR="00CA150F" w:rsidRPr="003C10A9" w:rsidRDefault="00CA150F" w:rsidP="0B368B7D">
            <w:pPr>
              <w:pStyle w:val="paragraph"/>
              <w:spacing w:beforeAutospacing="0" w:afterAutospacing="0"/>
              <w:textAlignment w:val="baseline"/>
              <w:rPr>
                <w:rStyle w:val="eop"/>
                <w:rFonts w:ascii="Arial" w:hAnsi="Arial" w:cs="Arial"/>
                <w:sz w:val="22"/>
                <w:szCs w:val="22"/>
              </w:rPr>
            </w:pPr>
          </w:p>
        </w:tc>
        <w:tc>
          <w:tcPr>
            <w:tcW w:w="1659" w:type="dxa"/>
            <w:shd w:val="clear" w:color="auto" w:fill="F2F2F2" w:themeFill="background1" w:themeFillShade="F2"/>
          </w:tcPr>
          <w:p w14:paraId="352E1E7A" w14:textId="77777777" w:rsidR="00CA150F" w:rsidRPr="003C10A9" w:rsidRDefault="00CA150F" w:rsidP="0B368B7D">
            <w:pPr>
              <w:pStyle w:val="paragraph"/>
              <w:spacing w:beforeAutospacing="0" w:afterAutospacing="0"/>
              <w:textAlignment w:val="baseline"/>
              <w:rPr>
                <w:rStyle w:val="eop"/>
                <w:rFonts w:ascii="Arial" w:hAnsi="Arial" w:cs="Arial"/>
                <w:sz w:val="22"/>
                <w:szCs w:val="22"/>
              </w:rPr>
            </w:pPr>
          </w:p>
        </w:tc>
      </w:tr>
      <w:tr w:rsidR="00CA150F" w:rsidRPr="003C10A9" w14:paraId="649AB59B" w14:textId="77777777" w:rsidTr="004A5362">
        <w:tc>
          <w:tcPr>
            <w:tcW w:w="4672" w:type="dxa"/>
          </w:tcPr>
          <w:p w14:paraId="48275722" w14:textId="22357F42" w:rsidR="00CA150F" w:rsidRPr="003C10A9" w:rsidRDefault="005671D4"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To note the dates of the 2025/26 committee meetings</w:t>
            </w:r>
          </w:p>
        </w:tc>
        <w:tc>
          <w:tcPr>
            <w:tcW w:w="1812" w:type="dxa"/>
          </w:tcPr>
          <w:p w14:paraId="284695CF" w14:textId="134B18CA" w:rsidR="00CA150F" w:rsidRPr="003C10A9" w:rsidRDefault="004368C2"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Committee dates</w:t>
            </w:r>
          </w:p>
        </w:tc>
        <w:tc>
          <w:tcPr>
            <w:tcW w:w="2212" w:type="dxa"/>
          </w:tcPr>
          <w:p w14:paraId="36EDF39A" w14:textId="437933AC" w:rsidR="00CA150F" w:rsidRPr="003C10A9" w:rsidRDefault="004368C2"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Senior Coordinator</w:t>
            </w:r>
          </w:p>
        </w:tc>
        <w:tc>
          <w:tcPr>
            <w:tcW w:w="1936" w:type="dxa"/>
          </w:tcPr>
          <w:p w14:paraId="61A726C5" w14:textId="1A08C57F" w:rsidR="00CA150F" w:rsidRPr="003C10A9" w:rsidRDefault="004368C2" w:rsidP="004368C2">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Borders>
              <w:bottom w:val="nil"/>
            </w:tcBorders>
            <w:shd w:val="clear" w:color="auto" w:fill="F2F2F2" w:themeFill="background1" w:themeFillShade="F2"/>
          </w:tcPr>
          <w:p w14:paraId="64874CE0" w14:textId="77777777" w:rsidR="00CA150F" w:rsidRPr="003C10A9" w:rsidRDefault="00CA150F" w:rsidP="0B368B7D">
            <w:pPr>
              <w:pStyle w:val="paragraph"/>
              <w:spacing w:beforeAutospacing="0" w:afterAutospacing="0"/>
              <w:textAlignment w:val="baseline"/>
              <w:rPr>
                <w:rStyle w:val="eop"/>
                <w:rFonts w:ascii="Arial" w:hAnsi="Arial" w:cs="Arial"/>
                <w:sz w:val="22"/>
                <w:szCs w:val="22"/>
              </w:rPr>
            </w:pPr>
          </w:p>
        </w:tc>
        <w:tc>
          <w:tcPr>
            <w:tcW w:w="1659" w:type="dxa"/>
            <w:tcBorders>
              <w:bottom w:val="nil"/>
            </w:tcBorders>
            <w:shd w:val="clear" w:color="auto" w:fill="F2F2F2" w:themeFill="background1" w:themeFillShade="F2"/>
          </w:tcPr>
          <w:p w14:paraId="359D0A23" w14:textId="77777777" w:rsidR="00CA150F" w:rsidRPr="003C10A9" w:rsidRDefault="00CA150F" w:rsidP="0B368B7D">
            <w:pPr>
              <w:pStyle w:val="paragraph"/>
              <w:spacing w:beforeAutospacing="0" w:afterAutospacing="0"/>
              <w:textAlignment w:val="baseline"/>
              <w:rPr>
                <w:rStyle w:val="eop"/>
                <w:rFonts w:ascii="Arial" w:hAnsi="Arial" w:cs="Arial"/>
                <w:sz w:val="22"/>
                <w:szCs w:val="22"/>
              </w:rPr>
            </w:pPr>
          </w:p>
        </w:tc>
      </w:tr>
      <w:tr w:rsidR="009355D4" w:rsidRPr="004368C2" w14:paraId="6C913F4B" w14:textId="77777777" w:rsidTr="004A5362">
        <w:tc>
          <w:tcPr>
            <w:tcW w:w="4672" w:type="dxa"/>
            <w:shd w:val="clear" w:color="auto" w:fill="FBE4D5" w:themeFill="accent2" w:themeFillTint="33"/>
          </w:tcPr>
          <w:p w14:paraId="6E9CE0B4" w14:textId="77777777" w:rsidR="009355D4" w:rsidRPr="004368C2" w:rsidRDefault="009355D4" w:rsidP="0B368B7D">
            <w:pPr>
              <w:pStyle w:val="paragraph"/>
              <w:spacing w:beforeAutospacing="0" w:afterAutospacing="0"/>
              <w:textAlignment w:val="baseline"/>
              <w:rPr>
                <w:rStyle w:val="eop"/>
                <w:rFonts w:ascii="Arial" w:hAnsi="Arial" w:cs="Arial"/>
                <w:b/>
                <w:bCs/>
                <w:sz w:val="22"/>
                <w:szCs w:val="22"/>
              </w:rPr>
            </w:pPr>
            <w:r w:rsidRPr="004368C2">
              <w:rPr>
                <w:rStyle w:val="eop"/>
                <w:rFonts w:ascii="Arial" w:hAnsi="Arial" w:cs="Arial"/>
                <w:b/>
                <w:bCs/>
                <w:sz w:val="22"/>
                <w:szCs w:val="22"/>
              </w:rPr>
              <w:t>Items for Discussion/Approval</w:t>
            </w:r>
          </w:p>
        </w:tc>
        <w:tc>
          <w:tcPr>
            <w:tcW w:w="1812" w:type="dxa"/>
            <w:shd w:val="clear" w:color="auto" w:fill="FBE4D5" w:themeFill="accent2" w:themeFillTint="33"/>
          </w:tcPr>
          <w:p w14:paraId="136544C4" w14:textId="77777777" w:rsidR="009355D4" w:rsidRPr="004368C2" w:rsidRDefault="009355D4" w:rsidP="0B368B7D">
            <w:pPr>
              <w:pStyle w:val="paragraph"/>
              <w:spacing w:beforeAutospacing="0" w:afterAutospacing="0"/>
              <w:textAlignment w:val="baseline"/>
              <w:rPr>
                <w:rStyle w:val="eop"/>
                <w:rFonts w:ascii="Arial" w:hAnsi="Arial" w:cs="Arial"/>
                <w:b/>
                <w:bCs/>
                <w:sz w:val="22"/>
                <w:szCs w:val="22"/>
              </w:rPr>
            </w:pPr>
          </w:p>
        </w:tc>
        <w:tc>
          <w:tcPr>
            <w:tcW w:w="2212" w:type="dxa"/>
            <w:shd w:val="clear" w:color="auto" w:fill="FBE4D5" w:themeFill="accent2" w:themeFillTint="33"/>
          </w:tcPr>
          <w:p w14:paraId="2F0BD1EB" w14:textId="77777777" w:rsidR="009355D4" w:rsidRPr="004368C2" w:rsidRDefault="009355D4" w:rsidP="0B368B7D">
            <w:pPr>
              <w:pStyle w:val="paragraph"/>
              <w:spacing w:beforeAutospacing="0" w:afterAutospacing="0"/>
              <w:textAlignment w:val="baseline"/>
              <w:rPr>
                <w:rStyle w:val="eop"/>
                <w:rFonts w:ascii="Arial" w:hAnsi="Arial" w:cs="Arial"/>
                <w:b/>
                <w:bCs/>
                <w:sz w:val="22"/>
                <w:szCs w:val="22"/>
              </w:rPr>
            </w:pPr>
          </w:p>
        </w:tc>
        <w:tc>
          <w:tcPr>
            <w:tcW w:w="1936" w:type="dxa"/>
            <w:shd w:val="clear" w:color="auto" w:fill="FBE4D5" w:themeFill="accent2" w:themeFillTint="33"/>
          </w:tcPr>
          <w:p w14:paraId="7380FF7B" w14:textId="77777777" w:rsidR="009355D4" w:rsidRPr="004368C2" w:rsidRDefault="009355D4" w:rsidP="0B368B7D">
            <w:pPr>
              <w:pStyle w:val="paragraph"/>
              <w:spacing w:beforeAutospacing="0" w:afterAutospacing="0"/>
              <w:textAlignment w:val="baseline"/>
              <w:rPr>
                <w:rStyle w:val="eop"/>
                <w:rFonts w:ascii="Arial" w:hAnsi="Arial" w:cs="Arial"/>
                <w:b/>
                <w:bCs/>
                <w:sz w:val="22"/>
                <w:szCs w:val="22"/>
              </w:rPr>
            </w:pPr>
          </w:p>
        </w:tc>
        <w:tc>
          <w:tcPr>
            <w:tcW w:w="1657" w:type="dxa"/>
            <w:shd w:val="clear" w:color="auto" w:fill="FBE4D5" w:themeFill="accent2" w:themeFillTint="33"/>
          </w:tcPr>
          <w:p w14:paraId="36D60D17" w14:textId="77777777" w:rsidR="009355D4" w:rsidRPr="004368C2" w:rsidRDefault="009355D4" w:rsidP="0B368B7D">
            <w:pPr>
              <w:pStyle w:val="paragraph"/>
              <w:spacing w:beforeAutospacing="0" w:afterAutospacing="0"/>
              <w:textAlignment w:val="baseline"/>
              <w:rPr>
                <w:rStyle w:val="eop"/>
                <w:rFonts w:ascii="Arial" w:hAnsi="Arial" w:cs="Arial"/>
                <w:b/>
                <w:bCs/>
                <w:sz w:val="22"/>
                <w:szCs w:val="22"/>
              </w:rPr>
            </w:pPr>
          </w:p>
        </w:tc>
        <w:tc>
          <w:tcPr>
            <w:tcW w:w="1659" w:type="dxa"/>
            <w:shd w:val="clear" w:color="auto" w:fill="FBE4D5" w:themeFill="accent2" w:themeFillTint="33"/>
          </w:tcPr>
          <w:p w14:paraId="15C974C4" w14:textId="1B322AB3" w:rsidR="009355D4" w:rsidRPr="004368C2" w:rsidRDefault="009355D4" w:rsidP="0B368B7D">
            <w:pPr>
              <w:pStyle w:val="paragraph"/>
              <w:spacing w:beforeAutospacing="0" w:afterAutospacing="0"/>
              <w:textAlignment w:val="baseline"/>
              <w:rPr>
                <w:rStyle w:val="eop"/>
                <w:rFonts w:ascii="Arial" w:hAnsi="Arial" w:cs="Arial"/>
                <w:b/>
                <w:bCs/>
                <w:sz w:val="22"/>
                <w:szCs w:val="22"/>
              </w:rPr>
            </w:pPr>
          </w:p>
        </w:tc>
      </w:tr>
      <w:tr w:rsidR="009355D4" w:rsidRPr="003C10A9" w14:paraId="66515D33" w14:textId="77777777" w:rsidTr="004A5362">
        <w:tc>
          <w:tcPr>
            <w:tcW w:w="4672" w:type="dxa"/>
          </w:tcPr>
          <w:p w14:paraId="67A9455F" w14:textId="77777777" w:rsidR="009355D4" w:rsidRPr="004368C2" w:rsidRDefault="009355D4" w:rsidP="008C3B63">
            <w:pPr>
              <w:pStyle w:val="paragraph"/>
              <w:spacing w:beforeAutospacing="0" w:afterAutospacing="0"/>
              <w:textAlignment w:val="baseline"/>
              <w:rPr>
                <w:rStyle w:val="eop"/>
                <w:rFonts w:ascii="Arial" w:hAnsi="Arial" w:cs="Arial"/>
                <w:b/>
                <w:bCs/>
                <w:sz w:val="22"/>
                <w:szCs w:val="22"/>
              </w:rPr>
            </w:pPr>
            <w:r w:rsidRPr="004368C2">
              <w:rPr>
                <w:rStyle w:val="eop"/>
                <w:rFonts w:ascii="Arial" w:hAnsi="Arial" w:cs="Arial"/>
                <w:b/>
                <w:bCs/>
                <w:sz w:val="22"/>
                <w:szCs w:val="22"/>
              </w:rPr>
              <w:t>Chair’s Update</w:t>
            </w:r>
          </w:p>
        </w:tc>
        <w:tc>
          <w:tcPr>
            <w:tcW w:w="1812" w:type="dxa"/>
          </w:tcPr>
          <w:p w14:paraId="691378AE" w14:textId="356B1249" w:rsidR="009355D4" w:rsidRPr="004368C2" w:rsidRDefault="009355D4" w:rsidP="008C3B63">
            <w:pPr>
              <w:pStyle w:val="paragraph"/>
              <w:spacing w:beforeAutospacing="0" w:afterAutospacing="0"/>
              <w:textAlignment w:val="baseline"/>
              <w:rPr>
                <w:rStyle w:val="eop"/>
                <w:rFonts w:ascii="Arial" w:hAnsi="Arial" w:cs="Arial"/>
                <w:b/>
                <w:bCs/>
                <w:sz w:val="22"/>
                <w:szCs w:val="22"/>
              </w:rPr>
            </w:pPr>
          </w:p>
        </w:tc>
        <w:tc>
          <w:tcPr>
            <w:tcW w:w="2212" w:type="dxa"/>
          </w:tcPr>
          <w:p w14:paraId="06E332E1" w14:textId="27F1248A" w:rsidR="009355D4" w:rsidRPr="004368C2" w:rsidRDefault="009355D4" w:rsidP="008C3B63">
            <w:pPr>
              <w:pStyle w:val="paragraph"/>
              <w:spacing w:beforeAutospacing="0" w:afterAutospacing="0"/>
              <w:textAlignment w:val="baseline"/>
              <w:rPr>
                <w:rStyle w:val="eop"/>
                <w:rFonts w:ascii="Arial" w:hAnsi="Arial" w:cs="Arial"/>
                <w:b/>
                <w:bCs/>
                <w:sz w:val="22"/>
                <w:szCs w:val="22"/>
              </w:rPr>
            </w:pPr>
          </w:p>
        </w:tc>
        <w:tc>
          <w:tcPr>
            <w:tcW w:w="1936" w:type="dxa"/>
          </w:tcPr>
          <w:p w14:paraId="5523A732" w14:textId="77777777" w:rsidR="009355D4" w:rsidRPr="004368C2" w:rsidRDefault="009355D4" w:rsidP="008C3B63">
            <w:pPr>
              <w:pStyle w:val="paragraph"/>
              <w:spacing w:beforeAutospacing="0" w:afterAutospacing="0"/>
              <w:textAlignment w:val="baseline"/>
              <w:rPr>
                <w:rStyle w:val="eop"/>
                <w:rFonts w:ascii="Arial" w:hAnsi="Arial" w:cs="Arial"/>
                <w:b/>
                <w:bCs/>
                <w:sz w:val="22"/>
                <w:szCs w:val="22"/>
              </w:rPr>
            </w:pPr>
          </w:p>
        </w:tc>
        <w:tc>
          <w:tcPr>
            <w:tcW w:w="1657" w:type="dxa"/>
          </w:tcPr>
          <w:p w14:paraId="53D2119D" w14:textId="77777777" w:rsidR="009355D4" w:rsidRPr="004368C2" w:rsidRDefault="009355D4" w:rsidP="008C3B63">
            <w:pPr>
              <w:pStyle w:val="paragraph"/>
              <w:spacing w:beforeAutospacing="0" w:afterAutospacing="0"/>
              <w:textAlignment w:val="baseline"/>
              <w:rPr>
                <w:rStyle w:val="eop"/>
                <w:rFonts w:ascii="Arial" w:hAnsi="Arial" w:cs="Arial"/>
                <w:b/>
                <w:bCs/>
                <w:sz w:val="22"/>
                <w:szCs w:val="22"/>
              </w:rPr>
            </w:pPr>
          </w:p>
        </w:tc>
        <w:tc>
          <w:tcPr>
            <w:tcW w:w="1659" w:type="dxa"/>
          </w:tcPr>
          <w:p w14:paraId="672DE259" w14:textId="4DED9591" w:rsidR="009355D4" w:rsidRPr="004368C2" w:rsidRDefault="009355D4" w:rsidP="008C3B63">
            <w:pPr>
              <w:pStyle w:val="paragraph"/>
              <w:spacing w:beforeAutospacing="0" w:afterAutospacing="0"/>
              <w:textAlignment w:val="baseline"/>
              <w:rPr>
                <w:rStyle w:val="eop"/>
                <w:rFonts w:ascii="Arial" w:hAnsi="Arial" w:cs="Arial"/>
                <w:b/>
                <w:bCs/>
                <w:sz w:val="22"/>
                <w:szCs w:val="22"/>
              </w:rPr>
            </w:pPr>
          </w:p>
        </w:tc>
      </w:tr>
      <w:tr w:rsidR="00CA1480" w:rsidRPr="003C10A9" w14:paraId="2C14D531" w14:textId="77777777" w:rsidTr="004A5362">
        <w:tc>
          <w:tcPr>
            <w:tcW w:w="4672" w:type="dxa"/>
          </w:tcPr>
          <w:p w14:paraId="7EC35444" w14:textId="1B31C468" w:rsidR="00CA1480" w:rsidRDefault="00F82373"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 xml:space="preserve">To receive an update from the Chair on key activities/developments, to include outcomes from Faculty Education Committee </w:t>
            </w:r>
            <w:r w:rsidRPr="000C64D3">
              <w:rPr>
                <w:rStyle w:val="eop"/>
                <w:rFonts w:ascii="Arial" w:hAnsi="Arial" w:cs="Arial"/>
                <w:i/>
                <w:iCs/>
                <w:sz w:val="22"/>
                <w:szCs w:val="22"/>
              </w:rPr>
              <w:t>(to discuss)</w:t>
            </w:r>
          </w:p>
        </w:tc>
        <w:tc>
          <w:tcPr>
            <w:tcW w:w="1812" w:type="dxa"/>
          </w:tcPr>
          <w:p w14:paraId="2684C34B" w14:textId="4B032F8E" w:rsidR="00CA1480" w:rsidRDefault="00F82373"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Chair’s update (or verbal update)</w:t>
            </w:r>
          </w:p>
        </w:tc>
        <w:tc>
          <w:tcPr>
            <w:tcW w:w="2212" w:type="dxa"/>
          </w:tcPr>
          <w:p w14:paraId="4E44E132" w14:textId="67521038" w:rsidR="00CA1480" w:rsidRDefault="00F82373" w:rsidP="0B368B7D">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Chair</w:t>
            </w:r>
          </w:p>
        </w:tc>
        <w:tc>
          <w:tcPr>
            <w:tcW w:w="1936" w:type="dxa"/>
          </w:tcPr>
          <w:p w14:paraId="438029E8" w14:textId="390E282A" w:rsidR="00CA1480" w:rsidRPr="701AA0D8" w:rsidRDefault="00F82373" w:rsidP="00161D79">
            <w:pPr>
              <w:pStyle w:val="paragraph"/>
              <w:spacing w:beforeAutospacing="0" w:afterAutospacing="0"/>
              <w:jc w:val="center"/>
              <w:textAlignment w:val="baseline"/>
              <w:rPr>
                <w:rFonts w:ascii="Wingdings" w:eastAsia="Wingdings" w:hAnsi="Wingdings" w:cs="Wingdings"/>
                <w:sz w:val="28"/>
                <w:szCs w:val="28"/>
              </w:rPr>
            </w:pPr>
            <w:r w:rsidRPr="701AA0D8">
              <w:rPr>
                <w:rFonts w:ascii="Wingdings" w:eastAsia="Wingdings" w:hAnsi="Wingdings" w:cs="Wingdings"/>
                <w:sz w:val="28"/>
                <w:szCs w:val="28"/>
              </w:rPr>
              <w:t>ü</w:t>
            </w:r>
          </w:p>
        </w:tc>
        <w:tc>
          <w:tcPr>
            <w:tcW w:w="1657" w:type="dxa"/>
          </w:tcPr>
          <w:p w14:paraId="26D494F4" w14:textId="1DD01513" w:rsidR="00CA1480" w:rsidRPr="701AA0D8" w:rsidRDefault="00F82373" w:rsidP="00161D79">
            <w:pPr>
              <w:pStyle w:val="paragraph"/>
              <w:spacing w:beforeAutospacing="0" w:afterAutospacing="0"/>
              <w:jc w:val="center"/>
              <w:textAlignment w:val="baseline"/>
              <w:rPr>
                <w:rFonts w:ascii="Wingdings" w:eastAsia="Wingdings" w:hAnsi="Wingdings" w:cs="Wingdings"/>
                <w:sz w:val="28"/>
                <w:szCs w:val="28"/>
              </w:rPr>
            </w:pPr>
            <w:r w:rsidRPr="701AA0D8">
              <w:rPr>
                <w:rFonts w:ascii="Wingdings" w:eastAsia="Wingdings" w:hAnsi="Wingdings" w:cs="Wingdings"/>
                <w:sz w:val="28"/>
                <w:szCs w:val="28"/>
              </w:rPr>
              <w:t>ü</w:t>
            </w:r>
          </w:p>
        </w:tc>
        <w:tc>
          <w:tcPr>
            <w:tcW w:w="1659" w:type="dxa"/>
          </w:tcPr>
          <w:p w14:paraId="44632F27" w14:textId="4FE7DA9D" w:rsidR="00CA1480" w:rsidRPr="701AA0D8" w:rsidRDefault="00F82373" w:rsidP="00161D79">
            <w:pPr>
              <w:pStyle w:val="paragraph"/>
              <w:spacing w:beforeAutospacing="0" w:afterAutospacing="0"/>
              <w:jc w:val="center"/>
              <w:textAlignment w:val="baseline"/>
              <w:rPr>
                <w:rFonts w:ascii="Wingdings" w:eastAsia="Wingdings" w:hAnsi="Wingdings" w:cs="Wingdings"/>
                <w:sz w:val="28"/>
                <w:szCs w:val="28"/>
              </w:rPr>
            </w:pPr>
            <w:r w:rsidRPr="701AA0D8">
              <w:rPr>
                <w:rFonts w:ascii="Wingdings" w:eastAsia="Wingdings" w:hAnsi="Wingdings" w:cs="Wingdings"/>
                <w:sz w:val="28"/>
                <w:szCs w:val="28"/>
              </w:rPr>
              <w:t>ü</w:t>
            </w:r>
          </w:p>
        </w:tc>
      </w:tr>
      <w:tr w:rsidR="00654F18" w:rsidRPr="003C10A9" w14:paraId="4769CAD5" w14:textId="77777777" w:rsidTr="00654F18">
        <w:tc>
          <w:tcPr>
            <w:tcW w:w="4672" w:type="dxa"/>
          </w:tcPr>
          <w:p w14:paraId="2424B38A" w14:textId="77777777" w:rsidR="00654F18" w:rsidRPr="003C10A9" w:rsidRDefault="00654F18" w:rsidP="008C3B63">
            <w:pPr>
              <w:pStyle w:val="paragraph"/>
              <w:spacing w:beforeAutospacing="0" w:afterAutospacing="0"/>
              <w:textAlignment w:val="baseline"/>
              <w:rPr>
                <w:rStyle w:val="eop"/>
                <w:rFonts w:ascii="Arial" w:hAnsi="Arial" w:cs="Arial"/>
                <w:sz w:val="22"/>
                <w:szCs w:val="22"/>
              </w:rPr>
            </w:pPr>
            <w:r w:rsidRPr="00F772D4">
              <w:rPr>
                <w:rStyle w:val="eop"/>
                <w:rFonts w:ascii="Arial" w:hAnsi="Arial" w:cs="Arial"/>
                <w:b/>
                <w:bCs/>
                <w:sz w:val="22"/>
                <w:szCs w:val="22"/>
              </w:rPr>
              <w:t>S</w:t>
            </w:r>
            <w:r>
              <w:rPr>
                <w:rStyle w:val="eop"/>
                <w:rFonts w:ascii="Arial" w:hAnsi="Arial" w:cs="Arial"/>
                <w:b/>
                <w:bCs/>
                <w:sz w:val="22"/>
                <w:szCs w:val="22"/>
              </w:rPr>
              <w:t>chool Director of Learning and Teaching (S</w:t>
            </w:r>
            <w:r w:rsidRPr="00F772D4">
              <w:rPr>
                <w:rStyle w:val="eop"/>
                <w:rFonts w:ascii="Arial" w:hAnsi="Arial" w:cs="Arial"/>
                <w:b/>
                <w:bCs/>
                <w:sz w:val="22"/>
                <w:szCs w:val="22"/>
              </w:rPr>
              <w:t>DLT</w:t>
            </w:r>
            <w:r>
              <w:rPr>
                <w:rStyle w:val="eop"/>
                <w:rFonts w:ascii="Arial" w:hAnsi="Arial" w:cs="Arial"/>
                <w:b/>
                <w:bCs/>
                <w:sz w:val="22"/>
                <w:szCs w:val="22"/>
              </w:rPr>
              <w:t>)</w:t>
            </w:r>
            <w:r w:rsidRPr="00F772D4">
              <w:rPr>
                <w:rStyle w:val="eop"/>
                <w:rFonts w:ascii="Arial" w:hAnsi="Arial" w:cs="Arial"/>
                <w:b/>
                <w:bCs/>
                <w:sz w:val="22"/>
                <w:szCs w:val="22"/>
              </w:rPr>
              <w:t xml:space="preserve"> Update</w:t>
            </w:r>
            <w:r>
              <w:rPr>
                <w:rStyle w:val="eop"/>
                <w:rFonts w:ascii="Arial" w:hAnsi="Arial" w:cs="Arial"/>
                <w:b/>
                <w:bCs/>
                <w:sz w:val="22"/>
                <w:szCs w:val="22"/>
              </w:rPr>
              <w:t xml:space="preserve"> </w:t>
            </w:r>
          </w:p>
        </w:tc>
        <w:tc>
          <w:tcPr>
            <w:tcW w:w="1812" w:type="dxa"/>
          </w:tcPr>
          <w:p w14:paraId="2F0873C6" w14:textId="77777777" w:rsidR="00654F18" w:rsidRPr="003C10A9" w:rsidRDefault="00654F18" w:rsidP="008C3B63">
            <w:pPr>
              <w:pStyle w:val="paragraph"/>
              <w:spacing w:beforeAutospacing="0" w:afterAutospacing="0"/>
              <w:textAlignment w:val="baseline"/>
              <w:rPr>
                <w:rStyle w:val="eop"/>
                <w:rFonts w:ascii="Arial" w:hAnsi="Arial" w:cs="Arial"/>
                <w:sz w:val="22"/>
                <w:szCs w:val="22"/>
              </w:rPr>
            </w:pPr>
          </w:p>
        </w:tc>
        <w:tc>
          <w:tcPr>
            <w:tcW w:w="2212" w:type="dxa"/>
          </w:tcPr>
          <w:p w14:paraId="724E4712" w14:textId="77777777" w:rsidR="00654F18" w:rsidRPr="003C10A9" w:rsidRDefault="00654F18" w:rsidP="008C3B63">
            <w:pPr>
              <w:pStyle w:val="paragraph"/>
              <w:spacing w:beforeAutospacing="0" w:afterAutospacing="0"/>
              <w:textAlignment w:val="baseline"/>
              <w:rPr>
                <w:rStyle w:val="eop"/>
                <w:rFonts w:ascii="Arial" w:hAnsi="Arial" w:cs="Arial"/>
                <w:sz w:val="22"/>
                <w:szCs w:val="22"/>
              </w:rPr>
            </w:pPr>
          </w:p>
        </w:tc>
        <w:tc>
          <w:tcPr>
            <w:tcW w:w="1936" w:type="dxa"/>
          </w:tcPr>
          <w:p w14:paraId="40097D11" w14:textId="77777777" w:rsidR="00654F18" w:rsidRPr="003C10A9" w:rsidRDefault="00654F18" w:rsidP="008C3B63">
            <w:pPr>
              <w:pStyle w:val="paragraph"/>
              <w:spacing w:beforeAutospacing="0" w:afterAutospacing="0"/>
              <w:textAlignment w:val="baseline"/>
              <w:rPr>
                <w:rStyle w:val="eop"/>
                <w:rFonts w:ascii="Arial" w:hAnsi="Arial" w:cs="Arial"/>
                <w:sz w:val="22"/>
                <w:szCs w:val="22"/>
              </w:rPr>
            </w:pPr>
          </w:p>
        </w:tc>
        <w:tc>
          <w:tcPr>
            <w:tcW w:w="1657" w:type="dxa"/>
          </w:tcPr>
          <w:p w14:paraId="470FD502" w14:textId="77777777" w:rsidR="00654F18" w:rsidRPr="003C10A9" w:rsidRDefault="00654F18" w:rsidP="008C3B63">
            <w:pPr>
              <w:pStyle w:val="paragraph"/>
              <w:spacing w:beforeAutospacing="0" w:afterAutospacing="0"/>
              <w:textAlignment w:val="baseline"/>
              <w:rPr>
                <w:rStyle w:val="eop"/>
                <w:rFonts w:ascii="Arial" w:hAnsi="Arial" w:cs="Arial"/>
                <w:sz w:val="22"/>
                <w:szCs w:val="22"/>
              </w:rPr>
            </w:pPr>
          </w:p>
        </w:tc>
        <w:tc>
          <w:tcPr>
            <w:tcW w:w="1659" w:type="dxa"/>
          </w:tcPr>
          <w:p w14:paraId="5711229D" w14:textId="4678D232" w:rsidR="00654F18" w:rsidRPr="003C10A9" w:rsidRDefault="00654F18" w:rsidP="008C3B63">
            <w:pPr>
              <w:pStyle w:val="paragraph"/>
              <w:spacing w:beforeAutospacing="0" w:afterAutospacing="0"/>
              <w:textAlignment w:val="baseline"/>
              <w:rPr>
                <w:rStyle w:val="eop"/>
                <w:rFonts w:ascii="Arial" w:hAnsi="Arial" w:cs="Arial"/>
                <w:sz w:val="22"/>
                <w:szCs w:val="22"/>
              </w:rPr>
            </w:pPr>
          </w:p>
        </w:tc>
      </w:tr>
      <w:tr w:rsidR="00EB0894" w:rsidRPr="003C10A9" w14:paraId="1563E93F" w14:textId="77777777" w:rsidTr="004A5362">
        <w:tc>
          <w:tcPr>
            <w:tcW w:w="4672" w:type="dxa"/>
          </w:tcPr>
          <w:p w14:paraId="04CD3EF6" w14:textId="4C630616" w:rsidR="00EB0894"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 xml:space="preserve">To receive an update from the SDLT on key activities/developments, to include outcomes from the Education Committee </w:t>
            </w:r>
            <w:r w:rsidRPr="002A02BC">
              <w:rPr>
                <w:rStyle w:val="eop"/>
                <w:rFonts w:ascii="Arial" w:hAnsi="Arial" w:cs="Arial"/>
                <w:i/>
                <w:iCs/>
                <w:sz w:val="22"/>
                <w:szCs w:val="22"/>
              </w:rPr>
              <w:t>(to discuss)</w:t>
            </w:r>
          </w:p>
        </w:tc>
        <w:tc>
          <w:tcPr>
            <w:tcW w:w="1812" w:type="dxa"/>
          </w:tcPr>
          <w:p w14:paraId="50F51EA2" w14:textId="72E3DF06" w:rsidR="00EB0894"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SDLT update (or verbal update)</w:t>
            </w:r>
          </w:p>
        </w:tc>
        <w:tc>
          <w:tcPr>
            <w:tcW w:w="2212" w:type="dxa"/>
          </w:tcPr>
          <w:p w14:paraId="66A520B0" w14:textId="20232F78" w:rsidR="00EB0894"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SDLT</w:t>
            </w:r>
          </w:p>
        </w:tc>
        <w:tc>
          <w:tcPr>
            <w:tcW w:w="1936" w:type="dxa"/>
          </w:tcPr>
          <w:p w14:paraId="67E3F918" w14:textId="1361129B" w:rsidR="00EB0894" w:rsidRPr="701AA0D8" w:rsidRDefault="00455C6A" w:rsidP="00EB0894">
            <w:pPr>
              <w:pStyle w:val="paragraph"/>
              <w:spacing w:beforeAutospacing="0" w:afterAutospacing="0"/>
              <w:jc w:val="center"/>
              <w:textAlignment w:val="baseline"/>
              <w:rPr>
                <w:rFonts w:ascii="Wingdings" w:eastAsia="Wingdings" w:hAnsi="Wingdings" w:cs="Wingdings"/>
                <w:sz w:val="28"/>
                <w:szCs w:val="28"/>
              </w:rPr>
            </w:pPr>
            <w:r w:rsidRPr="701AA0D8">
              <w:rPr>
                <w:rFonts w:ascii="Wingdings" w:eastAsia="Wingdings" w:hAnsi="Wingdings" w:cs="Wingdings"/>
                <w:sz w:val="28"/>
                <w:szCs w:val="28"/>
              </w:rPr>
              <w:t>ü</w:t>
            </w:r>
          </w:p>
        </w:tc>
        <w:tc>
          <w:tcPr>
            <w:tcW w:w="1657" w:type="dxa"/>
          </w:tcPr>
          <w:p w14:paraId="2FD802E8" w14:textId="389A92D7" w:rsidR="00EB0894" w:rsidRPr="701AA0D8" w:rsidRDefault="00455C6A" w:rsidP="00EB0894">
            <w:pPr>
              <w:pStyle w:val="paragraph"/>
              <w:spacing w:beforeAutospacing="0" w:afterAutospacing="0"/>
              <w:jc w:val="center"/>
              <w:textAlignment w:val="baseline"/>
              <w:rPr>
                <w:rFonts w:ascii="Wingdings" w:eastAsia="Wingdings" w:hAnsi="Wingdings" w:cs="Wingdings"/>
                <w:sz w:val="28"/>
                <w:szCs w:val="28"/>
              </w:rPr>
            </w:pPr>
            <w:r w:rsidRPr="701AA0D8">
              <w:rPr>
                <w:rFonts w:ascii="Wingdings" w:eastAsia="Wingdings" w:hAnsi="Wingdings" w:cs="Wingdings"/>
                <w:sz w:val="28"/>
                <w:szCs w:val="28"/>
              </w:rPr>
              <w:t>ü</w:t>
            </w:r>
          </w:p>
        </w:tc>
        <w:tc>
          <w:tcPr>
            <w:tcW w:w="1659" w:type="dxa"/>
          </w:tcPr>
          <w:p w14:paraId="0CF45B6C" w14:textId="119B0732" w:rsidR="00EB0894" w:rsidRPr="701AA0D8" w:rsidRDefault="00455C6A" w:rsidP="00EB0894">
            <w:pPr>
              <w:pStyle w:val="paragraph"/>
              <w:spacing w:beforeAutospacing="0" w:afterAutospacing="0"/>
              <w:jc w:val="center"/>
              <w:textAlignment w:val="baseline"/>
              <w:rPr>
                <w:rFonts w:ascii="Wingdings" w:eastAsia="Wingdings" w:hAnsi="Wingdings" w:cs="Wingdings"/>
                <w:sz w:val="28"/>
                <w:szCs w:val="28"/>
              </w:rPr>
            </w:pPr>
            <w:r w:rsidRPr="701AA0D8">
              <w:rPr>
                <w:rFonts w:ascii="Wingdings" w:eastAsia="Wingdings" w:hAnsi="Wingdings" w:cs="Wingdings"/>
                <w:sz w:val="28"/>
                <w:szCs w:val="28"/>
              </w:rPr>
              <w:t>ü</w:t>
            </w:r>
          </w:p>
        </w:tc>
      </w:tr>
      <w:tr w:rsidR="00654F18" w:rsidRPr="001775E7" w14:paraId="27887F70" w14:textId="77777777" w:rsidTr="00654F18">
        <w:tc>
          <w:tcPr>
            <w:tcW w:w="4672" w:type="dxa"/>
          </w:tcPr>
          <w:p w14:paraId="3D0AD0E5" w14:textId="77777777" w:rsidR="00654F18" w:rsidRPr="001775E7" w:rsidRDefault="00654F18" w:rsidP="00EB0894">
            <w:pPr>
              <w:pStyle w:val="paragraph"/>
              <w:spacing w:beforeAutospacing="0" w:afterAutospacing="0"/>
              <w:textAlignment w:val="baseline"/>
              <w:rPr>
                <w:rFonts w:ascii="Arial" w:eastAsia="Wingdings" w:hAnsi="Arial" w:cs="Arial"/>
                <w:b/>
                <w:bCs/>
                <w:sz w:val="22"/>
                <w:szCs w:val="22"/>
              </w:rPr>
            </w:pPr>
            <w:r w:rsidRPr="001775E7">
              <w:rPr>
                <w:rFonts w:ascii="Arial" w:eastAsia="Wingdings" w:hAnsi="Arial" w:cs="Arial"/>
                <w:b/>
                <w:bCs/>
                <w:sz w:val="22"/>
                <w:szCs w:val="22"/>
              </w:rPr>
              <w:t xml:space="preserve">Student Outcomes </w:t>
            </w:r>
          </w:p>
        </w:tc>
        <w:tc>
          <w:tcPr>
            <w:tcW w:w="1812" w:type="dxa"/>
          </w:tcPr>
          <w:p w14:paraId="62FCAF31" w14:textId="77777777" w:rsidR="00654F18" w:rsidRPr="001775E7" w:rsidRDefault="00654F18" w:rsidP="00EB0894">
            <w:pPr>
              <w:pStyle w:val="paragraph"/>
              <w:spacing w:beforeAutospacing="0" w:afterAutospacing="0"/>
              <w:textAlignment w:val="baseline"/>
              <w:rPr>
                <w:rFonts w:ascii="Arial" w:eastAsia="Wingdings" w:hAnsi="Arial" w:cs="Arial"/>
                <w:b/>
                <w:bCs/>
                <w:sz w:val="22"/>
                <w:szCs w:val="22"/>
              </w:rPr>
            </w:pPr>
          </w:p>
        </w:tc>
        <w:tc>
          <w:tcPr>
            <w:tcW w:w="2212" w:type="dxa"/>
          </w:tcPr>
          <w:p w14:paraId="12D9C804" w14:textId="77777777" w:rsidR="00654F18" w:rsidRPr="001775E7" w:rsidRDefault="00654F18" w:rsidP="00EB0894">
            <w:pPr>
              <w:pStyle w:val="paragraph"/>
              <w:spacing w:beforeAutospacing="0" w:afterAutospacing="0"/>
              <w:textAlignment w:val="baseline"/>
              <w:rPr>
                <w:rFonts w:ascii="Arial" w:eastAsia="Wingdings" w:hAnsi="Arial" w:cs="Arial"/>
                <w:b/>
                <w:bCs/>
                <w:sz w:val="22"/>
                <w:szCs w:val="22"/>
              </w:rPr>
            </w:pPr>
          </w:p>
        </w:tc>
        <w:tc>
          <w:tcPr>
            <w:tcW w:w="1936" w:type="dxa"/>
          </w:tcPr>
          <w:p w14:paraId="47DAF36E" w14:textId="77777777" w:rsidR="00654F18" w:rsidRPr="001775E7" w:rsidRDefault="00654F18" w:rsidP="00EB0894">
            <w:pPr>
              <w:pStyle w:val="paragraph"/>
              <w:spacing w:beforeAutospacing="0" w:afterAutospacing="0"/>
              <w:textAlignment w:val="baseline"/>
              <w:rPr>
                <w:rFonts w:ascii="Arial" w:eastAsia="Wingdings" w:hAnsi="Arial" w:cs="Arial"/>
                <w:b/>
                <w:bCs/>
                <w:sz w:val="22"/>
                <w:szCs w:val="22"/>
              </w:rPr>
            </w:pPr>
          </w:p>
        </w:tc>
        <w:tc>
          <w:tcPr>
            <w:tcW w:w="1657" w:type="dxa"/>
          </w:tcPr>
          <w:p w14:paraId="35B9A2B8" w14:textId="77777777" w:rsidR="00654F18" w:rsidRPr="001775E7" w:rsidRDefault="00654F18" w:rsidP="00EB0894">
            <w:pPr>
              <w:pStyle w:val="paragraph"/>
              <w:spacing w:beforeAutospacing="0" w:afterAutospacing="0"/>
              <w:textAlignment w:val="baseline"/>
              <w:rPr>
                <w:rFonts w:ascii="Arial" w:eastAsia="Wingdings" w:hAnsi="Arial" w:cs="Arial"/>
                <w:b/>
                <w:bCs/>
                <w:sz w:val="22"/>
                <w:szCs w:val="22"/>
              </w:rPr>
            </w:pPr>
          </w:p>
        </w:tc>
        <w:tc>
          <w:tcPr>
            <w:tcW w:w="1659" w:type="dxa"/>
          </w:tcPr>
          <w:p w14:paraId="0AD4FA06" w14:textId="389B68A8" w:rsidR="00654F18" w:rsidRPr="001775E7" w:rsidRDefault="00654F18" w:rsidP="00EB0894">
            <w:pPr>
              <w:pStyle w:val="paragraph"/>
              <w:spacing w:beforeAutospacing="0" w:afterAutospacing="0"/>
              <w:textAlignment w:val="baseline"/>
              <w:rPr>
                <w:rFonts w:ascii="Arial" w:eastAsia="Wingdings" w:hAnsi="Arial" w:cs="Arial"/>
                <w:b/>
                <w:bCs/>
                <w:sz w:val="22"/>
                <w:szCs w:val="22"/>
              </w:rPr>
            </w:pPr>
          </w:p>
        </w:tc>
      </w:tr>
      <w:tr w:rsidR="00EB0894" w:rsidRPr="003C10A9" w14:paraId="26B3246F" w14:textId="77777777" w:rsidTr="004A5362">
        <w:tc>
          <w:tcPr>
            <w:tcW w:w="4672" w:type="dxa"/>
          </w:tcPr>
          <w:p w14:paraId="791F1E31" w14:textId="036DAD86" w:rsidR="00EB0894"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To receive analysis and/or relevant reports relating to student outcome data at school level:</w:t>
            </w:r>
          </w:p>
        </w:tc>
        <w:tc>
          <w:tcPr>
            <w:tcW w:w="1812" w:type="dxa"/>
          </w:tcPr>
          <w:p w14:paraId="39D62846" w14:textId="4BEBDD93" w:rsidR="00EB0894" w:rsidRPr="003C10A9" w:rsidRDefault="0032350C"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Student Outcomes</w:t>
            </w:r>
          </w:p>
        </w:tc>
        <w:tc>
          <w:tcPr>
            <w:tcW w:w="2212" w:type="dxa"/>
          </w:tcPr>
          <w:p w14:paraId="67D3E39D" w14:textId="0A76882E" w:rsidR="00EB0894" w:rsidRPr="003C10A9" w:rsidRDefault="0032350C"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S</w:t>
            </w:r>
            <w:r w:rsidR="001D1015">
              <w:rPr>
                <w:rStyle w:val="eop"/>
                <w:rFonts w:ascii="Arial" w:hAnsi="Arial" w:cs="Arial"/>
                <w:sz w:val="22"/>
                <w:szCs w:val="22"/>
              </w:rPr>
              <w:t>enior Academic Project Manager</w:t>
            </w:r>
          </w:p>
        </w:tc>
        <w:tc>
          <w:tcPr>
            <w:tcW w:w="1936" w:type="dxa"/>
          </w:tcPr>
          <w:p w14:paraId="46CFE43D"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657" w:type="dxa"/>
          </w:tcPr>
          <w:p w14:paraId="3073C8B6"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659" w:type="dxa"/>
          </w:tcPr>
          <w:p w14:paraId="64E7ABB5"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r>
      <w:tr w:rsidR="00EB0894" w:rsidRPr="003C10A9" w14:paraId="2BC7E1BF" w14:textId="77777777" w:rsidTr="004A5362">
        <w:tc>
          <w:tcPr>
            <w:tcW w:w="4672" w:type="dxa"/>
          </w:tcPr>
          <w:p w14:paraId="5CC979F0" w14:textId="3DBFB540" w:rsidR="00EB0894" w:rsidRDefault="00EB0894" w:rsidP="00EB0894">
            <w:pPr>
              <w:pStyle w:val="paragraph"/>
              <w:numPr>
                <w:ilvl w:val="0"/>
                <w:numId w:val="10"/>
              </w:numPr>
              <w:spacing w:beforeAutospacing="0" w:afterAutospacing="0"/>
              <w:ind w:left="174" w:hanging="142"/>
              <w:textAlignment w:val="baseline"/>
              <w:rPr>
                <w:rStyle w:val="eop"/>
                <w:rFonts w:ascii="Arial" w:hAnsi="Arial" w:cs="Arial"/>
                <w:sz w:val="22"/>
                <w:szCs w:val="22"/>
              </w:rPr>
            </w:pPr>
            <w:r>
              <w:rPr>
                <w:rStyle w:val="eop"/>
                <w:rFonts w:ascii="Arial" w:hAnsi="Arial" w:cs="Arial"/>
                <w:sz w:val="22"/>
                <w:szCs w:val="22"/>
              </w:rPr>
              <w:t>Progression to Graduate Outcomes</w:t>
            </w:r>
          </w:p>
        </w:tc>
        <w:tc>
          <w:tcPr>
            <w:tcW w:w="1812" w:type="dxa"/>
          </w:tcPr>
          <w:p w14:paraId="3857C906"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2212" w:type="dxa"/>
          </w:tcPr>
          <w:p w14:paraId="1AC7C70B"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936" w:type="dxa"/>
            <w:shd w:val="clear" w:color="auto" w:fill="F2F2F2" w:themeFill="background1" w:themeFillShade="F2"/>
          </w:tcPr>
          <w:p w14:paraId="7D2BBEFE" w14:textId="180448A4"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c>
          <w:tcPr>
            <w:tcW w:w="1657" w:type="dxa"/>
            <w:shd w:val="clear" w:color="auto" w:fill="F2F2F2" w:themeFill="background1" w:themeFillShade="F2"/>
          </w:tcPr>
          <w:p w14:paraId="124B19DA"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659" w:type="dxa"/>
          </w:tcPr>
          <w:p w14:paraId="662B722C" w14:textId="3E427EB9" w:rsidR="00EB0894" w:rsidRPr="003C10A9" w:rsidRDefault="00EB0894" w:rsidP="00EB0894">
            <w:pPr>
              <w:pStyle w:val="paragraph"/>
              <w:spacing w:beforeAutospacing="0" w:afterAutospacing="0"/>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EB0894" w:rsidRPr="003C10A9" w14:paraId="672DD510" w14:textId="77777777" w:rsidTr="004A5362">
        <w:tc>
          <w:tcPr>
            <w:tcW w:w="4672" w:type="dxa"/>
          </w:tcPr>
          <w:p w14:paraId="44CB6A6E" w14:textId="2FC57BBD" w:rsidR="00EB0894" w:rsidRDefault="00EB0894" w:rsidP="00EB0894">
            <w:pPr>
              <w:pStyle w:val="paragraph"/>
              <w:numPr>
                <w:ilvl w:val="0"/>
                <w:numId w:val="10"/>
              </w:numPr>
              <w:spacing w:beforeAutospacing="0" w:afterAutospacing="0"/>
              <w:ind w:left="174" w:hanging="142"/>
              <w:textAlignment w:val="baseline"/>
              <w:rPr>
                <w:rStyle w:val="eop"/>
                <w:rFonts w:ascii="Arial" w:hAnsi="Arial" w:cs="Arial"/>
                <w:sz w:val="22"/>
                <w:szCs w:val="22"/>
              </w:rPr>
            </w:pPr>
            <w:r>
              <w:rPr>
                <w:rStyle w:val="eop"/>
                <w:rFonts w:ascii="Arial" w:hAnsi="Arial" w:cs="Arial"/>
                <w:sz w:val="22"/>
                <w:szCs w:val="22"/>
              </w:rPr>
              <w:t>Retention</w:t>
            </w:r>
          </w:p>
        </w:tc>
        <w:tc>
          <w:tcPr>
            <w:tcW w:w="1812" w:type="dxa"/>
          </w:tcPr>
          <w:p w14:paraId="4ABEE1FD"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2212" w:type="dxa"/>
          </w:tcPr>
          <w:p w14:paraId="17F0938F"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936" w:type="dxa"/>
          </w:tcPr>
          <w:p w14:paraId="035996F7" w14:textId="386EE331"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shd w:val="clear" w:color="auto" w:fill="F2F2F2" w:themeFill="background1" w:themeFillShade="F2"/>
          </w:tcPr>
          <w:p w14:paraId="1F01362F" w14:textId="77777777"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c>
          <w:tcPr>
            <w:tcW w:w="1659" w:type="dxa"/>
            <w:shd w:val="clear" w:color="auto" w:fill="F2F2F2" w:themeFill="background1" w:themeFillShade="F2"/>
          </w:tcPr>
          <w:p w14:paraId="0C88623F" w14:textId="77777777"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r>
      <w:tr w:rsidR="00EB0894" w:rsidRPr="003C10A9" w14:paraId="7C07A9C8" w14:textId="77777777" w:rsidTr="004A5362">
        <w:tc>
          <w:tcPr>
            <w:tcW w:w="4672" w:type="dxa"/>
          </w:tcPr>
          <w:p w14:paraId="092297F1" w14:textId="128E8EF2" w:rsidR="00EB0894" w:rsidRDefault="00EB0894" w:rsidP="00EB0894">
            <w:pPr>
              <w:pStyle w:val="paragraph"/>
              <w:numPr>
                <w:ilvl w:val="0"/>
                <w:numId w:val="10"/>
              </w:numPr>
              <w:spacing w:beforeAutospacing="0" w:afterAutospacing="0"/>
              <w:ind w:left="174" w:hanging="142"/>
              <w:textAlignment w:val="baseline"/>
              <w:rPr>
                <w:rStyle w:val="eop"/>
                <w:rFonts w:ascii="Arial" w:hAnsi="Arial" w:cs="Arial"/>
                <w:sz w:val="22"/>
                <w:szCs w:val="22"/>
              </w:rPr>
            </w:pPr>
            <w:r>
              <w:rPr>
                <w:rStyle w:val="eop"/>
                <w:rFonts w:ascii="Arial" w:hAnsi="Arial" w:cs="Arial"/>
                <w:sz w:val="22"/>
                <w:szCs w:val="22"/>
              </w:rPr>
              <w:t>Academic Progression</w:t>
            </w:r>
          </w:p>
        </w:tc>
        <w:tc>
          <w:tcPr>
            <w:tcW w:w="1812" w:type="dxa"/>
          </w:tcPr>
          <w:p w14:paraId="0F2BB300"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2212" w:type="dxa"/>
          </w:tcPr>
          <w:p w14:paraId="1A7EAE31"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936" w:type="dxa"/>
          </w:tcPr>
          <w:p w14:paraId="08ED4135" w14:textId="4B55DF93"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shd w:val="clear" w:color="auto" w:fill="F2F2F2" w:themeFill="background1" w:themeFillShade="F2"/>
          </w:tcPr>
          <w:p w14:paraId="10EB3299" w14:textId="77777777"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c>
          <w:tcPr>
            <w:tcW w:w="1659" w:type="dxa"/>
            <w:shd w:val="clear" w:color="auto" w:fill="F2F2F2" w:themeFill="background1" w:themeFillShade="F2"/>
          </w:tcPr>
          <w:p w14:paraId="2A00CEBB" w14:textId="77777777"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r>
      <w:tr w:rsidR="00EB0894" w:rsidRPr="003C10A9" w14:paraId="7949A9A4" w14:textId="77777777" w:rsidTr="004A5362">
        <w:tc>
          <w:tcPr>
            <w:tcW w:w="4672" w:type="dxa"/>
          </w:tcPr>
          <w:p w14:paraId="788A4729" w14:textId="748AAA0D" w:rsidR="00EB0894" w:rsidRDefault="00EB0894" w:rsidP="00EB0894">
            <w:pPr>
              <w:pStyle w:val="paragraph"/>
              <w:numPr>
                <w:ilvl w:val="0"/>
                <w:numId w:val="10"/>
              </w:numPr>
              <w:spacing w:beforeAutospacing="0" w:afterAutospacing="0"/>
              <w:ind w:left="174" w:hanging="142"/>
              <w:textAlignment w:val="baseline"/>
              <w:rPr>
                <w:rStyle w:val="eop"/>
                <w:rFonts w:ascii="Arial" w:hAnsi="Arial" w:cs="Arial"/>
                <w:sz w:val="22"/>
                <w:szCs w:val="22"/>
              </w:rPr>
            </w:pPr>
            <w:r>
              <w:rPr>
                <w:rStyle w:val="eop"/>
                <w:rFonts w:ascii="Arial" w:hAnsi="Arial" w:cs="Arial"/>
                <w:sz w:val="22"/>
                <w:szCs w:val="22"/>
              </w:rPr>
              <w:t>Completion</w:t>
            </w:r>
          </w:p>
        </w:tc>
        <w:tc>
          <w:tcPr>
            <w:tcW w:w="1812" w:type="dxa"/>
          </w:tcPr>
          <w:p w14:paraId="6BD8F364"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2212" w:type="dxa"/>
          </w:tcPr>
          <w:p w14:paraId="7CFE3B23"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936" w:type="dxa"/>
          </w:tcPr>
          <w:p w14:paraId="402F98A3" w14:textId="67B2B4ED"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shd w:val="clear" w:color="auto" w:fill="F2F2F2" w:themeFill="background1" w:themeFillShade="F2"/>
          </w:tcPr>
          <w:p w14:paraId="7CFF86D8" w14:textId="77777777"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c>
          <w:tcPr>
            <w:tcW w:w="1659" w:type="dxa"/>
            <w:shd w:val="clear" w:color="auto" w:fill="F2F2F2" w:themeFill="background1" w:themeFillShade="F2"/>
          </w:tcPr>
          <w:p w14:paraId="71E5004E" w14:textId="539DD980"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r>
      <w:tr w:rsidR="00EB0894" w:rsidRPr="003C10A9" w14:paraId="1C571359" w14:textId="77777777" w:rsidTr="004A5362">
        <w:tc>
          <w:tcPr>
            <w:tcW w:w="4672" w:type="dxa"/>
          </w:tcPr>
          <w:p w14:paraId="63D67C69" w14:textId="5BB8460E" w:rsidR="00EB0894" w:rsidRDefault="00EB0894" w:rsidP="00EB0894">
            <w:pPr>
              <w:pStyle w:val="paragraph"/>
              <w:numPr>
                <w:ilvl w:val="0"/>
                <w:numId w:val="10"/>
              </w:numPr>
              <w:spacing w:beforeAutospacing="0" w:afterAutospacing="0"/>
              <w:ind w:left="174" w:hanging="142"/>
              <w:textAlignment w:val="baseline"/>
              <w:rPr>
                <w:rStyle w:val="eop"/>
                <w:rFonts w:ascii="Arial" w:hAnsi="Arial" w:cs="Arial"/>
                <w:sz w:val="22"/>
                <w:szCs w:val="22"/>
              </w:rPr>
            </w:pPr>
            <w:r>
              <w:rPr>
                <w:rStyle w:val="eop"/>
                <w:rFonts w:ascii="Arial" w:hAnsi="Arial" w:cs="Arial"/>
                <w:sz w:val="22"/>
                <w:szCs w:val="22"/>
              </w:rPr>
              <w:t>Attainment</w:t>
            </w:r>
          </w:p>
        </w:tc>
        <w:tc>
          <w:tcPr>
            <w:tcW w:w="1812" w:type="dxa"/>
          </w:tcPr>
          <w:p w14:paraId="366FAD13"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2212" w:type="dxa"/>
          </w:tcPr>
          <w:p w14:paraId="754F7F13"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936" w:type="dxa"/>
          </w:tcPr>
          <w:p w14:paraId="05CAFF8E" w14:textId="4DD3DBA3"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shd w:val="clear" w:color="auto" w:fill="F2F2F2" w:themeFill="background1" w:themeFillShade="F2"/>
          </w:tcPr>
          <w:p w14:paraId="57BAA39B" w14:textId="77777777"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c>
          <w:tcPr>
            <w:tcW w:w="1659" w:type="dxa"/>
            <w:shd w:val="clear" w:color="auto" w:fill="F2F2F2" w:themeFill="background1" w:themeFillShade="F2"/>
          </w:tcPr>
          <w:p w14:paraId="2E2353EA" w14:textId="69ADE2CE"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r>
      <w:tr w:rsidR="009355D4" w:rsidRPr="00330E6F" w14:paraId="2E6147DE" w14:textId="77777777" w:rsidTr="004A5362">
        <w:tc>
          <w:tcPr>
            <w:tcW w:w="4672" w:type="dxa"/>
          </w:tcPr>
          <w:p w14:paraId="58B09AD8" w14:textId="77777777" w:rsidR="009355D4" w:rsidRDefault="009355D4" w:rsidP="00EB0894">
            <w:pPr>
              <w:pStyle w:val="paragraph"/>
              <w:spacing w:beforeAutospacing="0" w:afterAutospacing="0"/>
              <w:textAlignment w:val="baseline"/>
              <w:rPr>
                <w:rStyle w:val="eop"/>
                <w:rFonts w:ascii="Arial" w:hAnsi="Arial" w:cs="Arial"/>
                <w:b/>
                <w:bCs/>
                <w:sz w:val="22"/>
                <w:szCs w:val="22"/>
              </w:rPr>
            </w:pPr>
            <w:r w:rsidRPr="00330E6F">
              <w:rPr>
                <w:rStyle w:val="eop"/>
                <w:rFonts w:ascii="Arial" w:hAnsi="Arial" w:cs="Arial"/>
                <w:b/>
                <w:bCs/>
                <w:sz w:val="22"/>
                <w:szCs w:val="22"/>
              </w:rPr>
              <w:t>Kingston Continuous Enhancement Process (KCEP)</w:t>
            </w:r>
          </w:p>
        </w:tc>
        <w:tc>
          <w:tcPr>
            <w:tcW w:w="1812" w:type="dxa"/>
          </w:tcPr>
          <w:p w14:paraId="0D22E02E" w14:textId="0B2655A7" w:rsidR="009355D4" w:rsidRPr="00330E6F" w:rsidRDefault="009355D4" w:rsidP="00EB0894">
            <w:pPr>
              <w:pStyle w:val="paragraph"/>
              <w:spacing w:beforeAutospacing="0" w:afterAutospacing="0"/>
              <w:textAlignment w:val="baseline"/>
              <w:rPr>
                <w:rStyle w:val="eop"/>
                <w:rFonts w:ascii="Arial" w:hAnsi="Arial" w:cs="Arial"/>
                <w:sz w:val="22"/>
                <w:szCs w:val="22"/>
              </w:rPr>
            </w:pPr>
          </w:p>
        </w:tc>
        <w:tc>
          <w:tcPr>
            <w:tcW w:w="2212" w:type="dxa"/>
          </w:tcPr>
          <w:p w14:paraId="0DFF0D8B" w14:textId="77777777" w:rsidR="009355D4" w:rsidRPr="00330E6F" w:rsidRDefault="009355D4" w:rsidP="00EB0894">
            <w:pPr>
              <w:pStyle w:val="paragraph"/>
              <w:spacing w:beforeAutospacing="0" w:afterAutospacing="0"/>
              <w:textAlignment w:val="baseline"/>
              <w:rPr>
                <w:rStyle w:val="eop"/>
                <w:rFonts w:ascii="Arial" w:hAnsi="Arial" w:cs="Arial"/>
                <w:sz w:val="22"/>
                <w:szCs w:val="22"/>
              </w:rPr>
            </w:pPr>
          </w:p>
        </w:tc>
        <w:tc>
          <w:tcPr>
            <w:tcW w:w="1936" w:type="dxa"/>
          </w:tcPr>
          <w:p w14:paraId="0CB75641" w14:textId="77777777" w:rsidR="009355D4" w:rsidRPr="00330E6F" w:rsidRDefault="009355D4" w:rsidP="00EB0894">
            <w:pPr>
              <w:pStyle w:val="paragraph"/>
              <w:spacing w:beforeAutospacing="0" w:afterAutospacing="0"/>
              <w:textAlignment w:val="baseline"/>
              <w:rPr>
                <w:rStyle w:val="eop"/>
                <w:rFonts w:ascii="Arial" w:hAnsi="Arial" w:cs="Arial"/>
                <w:sz w:val="22"/>
                <w:szCs w:val="22"/>
              </w:rPr>
            </w:pPr>
          </w:p>
        </w:tc>
        <w:tc>
          <w:tcPr>
            <w:tcW w:w="1657" w:type="dxa"/>
          </w:tcPr>
          <w:p w14:paraId="7074BD66" w14:textId="77777777" w:rsidR="009355D4" w:rsidRPr="00330E6F" w:rsidRDefault="009355D4" w:rsidP="00EB0894">
            <w:pPr>
              <w:pStyle w:val="paragraph"/>
              <w:spacing w:beforeAutospacing="0" w:afterAutospacing="0"/>
              <w:textAlignment w:val="baseline"/>
              <w:rPr>
                <w:rStyle w:val="eop"/>
                <w:rFonts w:ascii="Arial" w:hAnsi="Arial" w:cs="Arial"/>
                <w:sz w:val="22"/>
                <w:szCs w:val="22"/>
              </w:rPr>
            </w:pPr>
          </w:p>
        </w:tc>
        <w:tc>
          <w:tcPr>
            <w:tcW w:w="1659" w:type="dxa"/>
          </w:tcPr>
          <w:p w14:paraId="6018B193" w14:textId="409E1F48" w:rsidR="009355D4" w:rsidRPr="00330E6F" w:rsidRDefault="009355D4" w:rsidP="00EB0894">
            <w:pPr>
              <w:pStyle w:val="paragraph"/>
              <w:spacing w:beforeAutospacing="0" w:afterAutospacing="0"/>
              <w:textAlignment w:val="baseline"/>
              <w:rPr>
                <w:rStyle w:val="eop"/>
                <w:rFonts w:ascii="Arial" w:hAnsi="Arial" w:cs="Arial"/>
                <w:sz w:val="22"/>
                <w:szCs w:val="22"/>
              </w:rPr>
            </w:pPr>
          </w:p>
        </w:tc>
      </w:tr>
      <w:tr w:rsidR="00EB0894" w:rsidRPr="003C10A9" w14:paraId="4B04519E" w14:textId="77777777" w:rsidTr="004A5362">
        <w:tc>
          <w:tcPr>
            <w:tcW w:w="4672" w:type="dxa"/>
          </w:tcPr>
          <w:p w14:paraId="5428B096" w14:textId="4A23B385" w:rsidR="00EB0894" w:rsidRPr="00DC746A" w:rsidRDefault="00EB0894" w:rsidP="00EB0894">
            <w:pPr>
              <w:pStyle w:val="paragraph"/>
              <w:spacing w:beforeAutospacing="0" w:afterAutospacing="0"/>
              <w:textAlignment w:val="baseline"/>
              <w:rPr>
                <w:rStyle w:val="eop"/>
                <w:rFonts w:ascii="Arial" w:hAnsi="Arial" w:cs="Arial"/>
                <w:sz w:val="22"/>
                <w:szCs w:val="22"/>
              </w:rPr>
            </w:pPr>
            <w:r w:rsidRPr="00DC746A">
              <w:rPr>
                <w:rFonts w:ascii="Arial" w:hAnsi="Arial" w:cs="Arial"/>
                <w:sz w:val="22"/>
                <w:szCs w:val="22"/>
              </w:rPr>
              <w:t xml:space="preserve">To receive outcomes and feedback from KCEP Course Review Meetings </w:t>
            </w:r>
            <w:r w:rsidRPr="00DC746A">
              <w:rPr>
                <w:rFonts w:ascii="Arial" w:hAnsi="Arial" w:cs="Arial"/>
                <w:i/>
                <w:iCs/>
                <w:sz w:val="22"/>
                <w:szCs w:val="22"/>
              </w:rPr>
              <w:t>(to discuss)</w:t>
            </w:r>
          </w:p>
        </w:tc>
        <w:tc>
          <w:tcPr>
            <w:tcW w:w="1812" w:type="dxa"/>
          </w:tcPr>
          <w:p w14:paraId="380B5604" w14:textId="56AAD167" w:rsidR="00EB0894" w:rsidRPr="003C10A9"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Course Review Meeting outcomes</w:t>
            </w:r>
          </w:p>
        </w:tc>
        <w:tc>
          <w:tcPr>
            <w:tcW w:w="2212" w:type="dxa"/>
          </w:tcPr>
          <w:p w14:paraId="25EFA408" w14:textId="72303F52" w:rsidR="00EB0894" w:rsidRPr="003C10A9"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Assistant Registrar (Head of School to provide feedback)</w:t>
            </w:r>
          </w:p>
        </w:tc>
        <w:tc>
          <w:tcPr>
            <w:tcW w:w="1936" w:type="dxa"/>
          </w:tcPr>
          <w:p w14:paraId="757492CE" w14:textId="7A07A541"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Pr>
          <w:p w14:paraId="1430E91E" w14:textId="125BA5D4"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9" w:type="dxa"/>
          </w:tcPr>
          <w:p w14:paraId="336BD62D" w14:textId="60F56931"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EB0894" w:rsidRPr="003C10A9" w14:paraId="25FFA3A9" w14:textId="77777777" w:rsidTr="004A5362">
        <w:tc>
          <w:tcPr>
            <w:tcW w:w="4672" w:type="dxa"/>
          </w:tcPr>
          <w:p w14:paraId="76BCA84D" w14:textId="3BCC62F7" w:rsidR="00EB0894" w:rsidRDefault="00EB0894" w:rsidP="00EB0894">
            <w:pPr>
              <w:pStyle w:val="paragraph"/>
              <w:spacing w:beforeAutospacing="0" w:afterAutospacing="0"/>
              <w:textAlignment w:val="baseline"/>
              <w:rPr>
                <w:rStyle w:val="eop"/>
                <w:rFonts w:ascii="Arial" w:hAnsi="Arial" w:cs="Arial"/>
                <w:sz w:val="22"/>
                <w:szCs w:val="22"/>
              </w:rPr>
            </w:pPr>
            <w:r w:rsidRPr="004D28B3">
              <w:rPr>
                <w:rStyle w:val="eop"/>
                <w:rFonts w:ascii="Arial" w:hAnsi="Arial" w:cs="Arial"/>
                <w:sz w:val="22"/>
                <w:szCs w:val="22"/>
              </w:rPr>
              <w:t xml:space="preserve">To receive </w:t>
            </w:r>
            <w:r>
              <w:rPr>
                <w:rStyle w:val="eop"/>
                <w:rFonts w:ascii="Arial" w:hAnsi="Arial" w:cs="Arial"/>
                <w:sz w:val="22"/>
                <w:szCs w:val="22"/>
              </w:rPr>
              <w:t xml:space="preserve">updated CEPs from those courses identified at KCEP Course Review Meetings </w:t>
            </w:r>
            <w:r w:rsidRPr="005006E7">
              <w:rPr>
                <w:rStyle w:val="eop"/>
                <w:rFonts w:ascii="Arial" w:hAnsi="Arial" w:cs="Arial"/>
                <w:i/>
                <w:iCs/>
                <w:sz w:val="22"/>
                <w:szCs w:val="22"/>
              </w:rPr>
              <w:t>(to discuss)</w:t>
            </w:r>
          </w:p>
        </w:tc>
        <w:tc>
          <w:tcPr>
            <w:tcW w:w="1812" w:type="dxa"/>
          </w:tcPr>
          <w:p w14:paraId="3E917BFF" w14:textId="2AFD7B8B" w:rsidR="00EB0894" w:rsidRPr="003C10A9"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CEPs</w:t>
            </w:r>
          </w:p>
        </w:tc>
        <w:tc>
          <w:tcPr>
            <w:tcW w:w="2212" w:type="dxa"/>
          </w:tcPr>
          <w:p w14:paraId="6E4EC05F" w14:textId="597946DB" w:rsidR="00EB0894" w:rsidRPr="003C10A9"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Senior Coordinator (Heads of Dept to provide update)</w:t>
            </w:r>
          </w:p>
        </w:tc>
        <w:tc>
          <w:tcPr>
            <w:tcW w:w="1936" w:type="dxa"/>
          </w:tcPr>
          <w:p w14:paraId="5E36FB70" w14:textId="76EBC9A0"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Pr>
          <w:p w14:paraId="7E58EC7F" w14:textId="63A5127C"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9" w:type="dxa"/>
          </w:tcPr>
          <w:p w14:paraId="3475CB29" w14:textId="4EC3101D"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EB0894" w14:paraId="64F7EE82" w14:textId="77777777" w:rsidTr="004A5362">
        <w:trPr>
          <w:trHeight w:val="300"/>
        </w:trPr>
        <w:tc>
          <w:tcPr>
            <w:tcW w:w="4672" w:type="dxa"/>
          </w:tcPr>
          <w:p w14:paraId="78950FC9" w14:textId="05F4D08F" w:rsidR="00EB0894" w:rsidRDefault="00EB0894" w:rsidP="00EB0894">
            <w:pPr>
              <w:pStyle w:val="paragraph"/>
              <w:rPr>
                <w:rStyle w:val="eop"/>
                <w:rFonts w:eastAsiaTheme="minorHAnsi" w:cs="Arial"/>
                <w:sz w:val="22"/>
                <w:szCs w:val="22"/>
                <w:lang w:eastAsia="en-US"/>
              </w:rPr>
            </w:pPr>
            <w:r w:rsidRPr="2EB9DB25">
              <w:rPr>
                <w:rStyle w:val="eop"/>
                <w:rFonts w:ascii="Arial" w:hAnsi="Arial" w:cs="Arial"/>
                <w:sz w:val="22"/>
                <w:szCs w:val="22"/>
              </w:rPr>
              <w:t>To confirm that all UG MEPs have been completed</w:t>
            </w:r>
          </w:p>
        </w:tc>
        <w:tc>
          <w:tcPr>
            <w:tcW w:w="1812" w:type="dxa"/>
          </w:tcPr>
          <w:p w14:paraId="343EB519" w14:textId="2C7389B0" w:rsidR="00EB0894" w:rsidRDefault="00EB0894" w:rsidP="00EB0894">
            <w:pPr>
              <w:pStyle w:val="paragraph"/>
              <w:rPr>
                <w:rStyle w:val="eop"/>
                <w:rFonts w:ascii="Arial" w:hAnsi="Arial" w:cs="Arial"/>
                <w:sz w:val="22"/>
                <w:szCs w:val="22"/>
              </w:rPr>
            </w:pPr>
            <w:r w:rsidRPr="573C9372">
              <w:rPr>
                <w:rStyle w:val="eop"/>
                <w:rFonts w:ascii="Arial" w:hAnsi="Arial" w:cs="Arial"/>
                <w:sz w:val="22"/>
                <w:szCs w:val="22"/>
              </w:rPr>
              <w:t>Download of complete/ incomplete MEPs from dashboard</w:t>
            </w:r>
          </w:p>
        </w:tc>
        <w:tc>
          <w:tcPr>
            <w:tcW w:w="2212" w:type="dxa"/>
          </w:tcPr>
          <w:p w14:paraId="0D1A76FE" w14:textId="3162AE6C" w:rsidR="00EB0894" w:rsidRDefault="00EB0894" w:rsidP="00EB0894">
            <w:pPr>
              <w:pStyle w:val="paragraph"/>
              <w:rPr>
                <w:rStyle w:val="eop"/>
                <w:rFonts w:cs="Arial"/>
                <w:sz w:val="22"/>
                <w:szCs w:val="22"/>
              </w:rPr>
            </w:pPr>
            <w:r w:rsidRPr="2EB9DB25">
              <w:rPr>
                <w:rStyle w:val="eop"/>
                <w:rFonts w:ascii="Arial" w:hAnsi="Arial" w:cs="Arial"/>
                <w:sz w:val="22"/>
                <w:szCs w:val="22"/>
              </w:rPr>
              <w:t>Senior Coordinator/ Head of School</w:t>
            </w:r>
          </w:p>
        </w:tc>
        <w:tc>
          <w:tcPr>
            <w:tcW w:w="1936" w:type="dxa"/>
            <w:shd w:val="clear" w:color="auto" w:fill="F2F2F2" w:themeFill="background1" w:themeFillShade="F2"/>
          </w:tcPr>
          <w:p w14:paraId="35A45BA8" w14:textId="76EBC9A0" w:rsidR="00EB0894" w:rsidRDefault="00EB0894" w:rsidP="00EB0894">
            <w:pPr>
              <w:pStyle w:val="paragraph"/>
              <w:spacing w:beforeAutospacing="0" w:afterAutospacing="0"/>
              <w:jc w:val="center"/>
              <w:rPr>
                <w:rStyle w:val="eop"/>
                <w:rFonts w:ascii="Arial" w:hAnsi="Arial" w:cs="Arial"/>
                <w:sz w:val="22"/>
                <w:szCs w:val="22"/>
              </w:rPr>
            </w:pPr>
            <w:r w:rsidRPr="2EB9DB25">
              <w:rPr>
                <w:rFonts w:ascii="Wingdings" w:eastAsia="Wingdings" w:hAnsi="Wingdings" w:cs="Wingdings"/>
                <w:sz w:val="28"/>
                <w:szCs w:val="28"/>
              </w:rPr>
              <w:t>ü</w:t>
            </w:r>
          </w:p>
          <w:p w14:paraId="32915AB8" w14:textId="019CB3B0" w:rsidR="00EB0894" w:rsidRDefault="00EB0894" w:rsidP="00EB0894">
            <w:pPr>
              <w:pStyle w:val="paragraph"/>
              <w:jc w:val="center"/>
              <w:rPr>
                <w:rStyle w:val="eop"/>
                <w:rFonts w:ascii="Arial" w:hAnsi="Arial" w:cs="Arial"/>
                <w:sz w:val="22"/>
                <w:szCs w:val="22"/>
              </w:rPr>
            </w:pPr>
          </w:p>
        </w:tc>
        <w:tc>
          <w:tcPr>
            <w:tcW w:w="1657" w:type="dxa"/>
            <w:shd w:val="clear" w:color="auto" w:fill="F2F2F2" w:themeFill="background1" w:themeFillShade="F2"/>
          </w:tcPr>
          <w:p w14:paraId="0F336D22" w14:textId="77D519ED" w:rsidR="00EB0894" w:rsidRDefault="00EB0894" w:rsidP="00EB0894">
            <w:pPr>
              <w:pStyle w:val="paragraph"/>
              <w:jc w:val="center"/>
              <w:rPr>
                <w:rStyle w:val="eop"/>
                <w:rFonts w:cs="Arial"/>
                <w:sz w:val="22"/>
                <w:szCs w:val="22"/>
              </w:rPr>
            </w:pPr>
          </w:p>
        </w:tc>
        <w:tc>
          <w:tcPr>
            <w:tcW w:w="1659" w:type="dxa"/>
          </w:tcPr>
          <w:p w14:paraId="5F7A19BB" w14:textId="2D6D970F" w:rsidR="00EB0894" w:rsidRDefault="00EB0894" w:rsidP="00EB0894">
            <w:pPr>
              <w:pStyle w:val="paragraph"/>
              <w:jc w:val="center"/>
              <w:rPr>
                <w:rFonts w:ascii="Wingdings" w:eastAsia="Wingdings" w:hAnsi="Wingdings" w:cs="Wingdings"/>
                <w:sz w:val="28"/>
                <w:szCs w:val="28"/>
              </w:rPr>
            </w:pPr>
          </w:p>
        </w:tc>
      </w:tr>
      <w:tr w:rsidR="00EB0894" w14:paraId="2E417DAC" w14:textId="77777777" w:rsidTr="004A5362">
        <w:trPr>
          <w:trHeight w:val="300"/>
        </w:trPr>
        <w:tc>
          <w:tcPr>
            <w:tcW w:w="4672" w:type="dxa"/>
          </w:tcPr>
          <w:p w14:paraId="3CD92445" w14:textId="7153C978" w:rsidR="00EB0894" w:rsidRDefault="00EB0894" w:rsidP="00EB0894">
            <w:pPr>
              <w:pStyle w:val="paragraph"/>
              <w:rPr>
                <w:rStyle w:val="eop"/>
                <w:rFonts w:eastAsiaTheme="minorHAnsi" w:cs="Arial"/>
                <w:sz w:val="22"/>
                <w:szCs w:val="22"/>
                <w:lang w:eastAsia="en-US"/>
              </w:rPr>
            </w:pPr>
            <w:r w:rsidRPr="2EB9DB25">
              <w:rPr>
                <w:rStyle w:val="eop"/>
                <w:rFonts w:ascii="Arial" w:hAnsi="Arial" w:cs="Arial"/>
                <w:sz w:val="22"/>
                <w:szCs w:val="22"/>
              </w:rPr>
              <w:t>To confirm that all PG MEPs have been completed</w:t>
            </w:r>
          </w:p>
        </w:tc>
        <w:tc>
          <w:tcPr>
            <w:tcW w:w="1812" w:type="dxa"/>
          </w:tcPr>
          <w:p w14:paraId="79BE1132" w14:textId="0E460CE3" w:rsidR="00EB0894" w:rsidRDefault="00EB0894" w:rsidP="00EB0894">
            <w:pPr>
              <w:pStyle w:val="paragraph"/>
              <w:rPr>
                <w:rStyle w:val="eop"/>
                <w:rFonts w:eastAsiaTheme="minorHAnsi" w:cs="Arial"/>
                <w:sz w:val="22"/>
                <w:szCs w:val="22"/>
                <w:lang w:eastAsia="en-US"/>
              </w:rPr>
            </w:pPr>
            <w:r w:rsidRPr="573C9372">
              <w:rPr>
                <w:rStyle w:val="eop"/>
                <w:rFonts w:ascii="Arial" w:hAnsi="Arial" w:cs="Arial"/>
                <w:sz w:val="22"/>
                <w:szCs w:val="22"/>
              </w:rPr>
              <w:t>Download of complete/ incomplete MEPs from dashboard</w:t>
            </w:r>
          </w:p>
        </w:tc>
        <w:tc>
          <w:tcPr>
            <w:tcW w:w="2212" w:type="dxa"/>
          </w:tcPr>
          <w:p w14:paraId="779115BC" w14:textId="3329B192" w:rsidR="00EB0894" w:rsidRDefault="00EB0894" w:rsidP="00EB0894">
            <w:pPr>
              <w:pStyle w:val="paragraph"/>
              <w:rPr>
                <w:rStyle w:val="eop"/>
                <w:rFonts w:eastAsiaTheme="minorHAnsi" w:cs="Arial"/>
                <w:sz w:val="22"/>
                <w:szCs w:val="22"/>
                <w:lang w:eastAsia="en-US"/>
              </w:rPr>
            </w:pPr>
            <w:r w:rsidRPr="2EB9DB25">
              <w:rPr>
                <w:rStyle w:val="eop"/>
                <w:rFonts w:ascii="Arial" w:hAnsi="Arial" w:cs="Arial"/>
                <w:sz w:val="22"/>
                <w:szCs w:val="22"/>
              </w:rPr>
              <w:t>Senior Coordinator/ Head of School</w:t>
            </w:r>
          </w:p>
        </w:tc>
        <w:tc>
          <w:tcPr>
            <w:tcW w:w="1936" w:type="dxa"/>
            <w:shd w:val="clear" w:color="auto" w:fill="F2F2F2" w:themeFill="background1" w:themeFillShade="F2"/>
          </w:tcPr>
          <w:p w14:paraId="7E3030C1" w14:textId="7E78BF97" w:rsidR="00EB0894" w:rsidRDefault="00EB0894" w:rsidP="00EB0894">
            <w:pPr>
              <w:pStyle w:val="paragraph"/>
              <w:jc w:val="center"/>
              <w:rPr>
                <w:rStyle w:val="eop"/>
                <w:rFonts w:eastAsiaTheme="minorHAnsi" w:cs="Arial"/>
                <w:sz w:val="22"/>
                <w:szCs w:val="22"/>
                <w:lang w:eastAsia="en-US"/>
              </w:rPr>
            </w:pPr>
          </w:p>
        </w:tc>
        <w:tc>
          <w:tcPr>
            <w:tcW w:w="1657" w:type="dxa"/>
            <w:shd w:val="clear" w:color="auto" w:fill="F2F2F2" w:themeFill="background1" w:themeFillShade="F2"/>
          </w:tcPr>
          <w:p w14:paraId="29A28AF5" w14:textId="76EBC9A0" w:rsidR="00EB0894" w:rsidRDefault="00EB0894" w:rsidP="00EB0894">
            <w:pPr>
              <w:pStyle w:val="paragraph"/>
              <w:spacing w:beforeAutospacing="0" w:afterAutospacing="0"/>
              <w:jc w:val="center"/>
              <w:rPr>
                <w:rStyle w:val="eop"/>
                <w:rFonts w:ascii="Arial" w:hAnsi="Arial" w:cs="Arial"/>
                <w:sz w:val="22"/>
                <w:szCs w:val="22"/>
              </w:rPr>
            </w:pPr>
            <w:r w:rsidRPr="2EB9DB25">
              <w:rPr>
                <w:rFonts w:ascii="Wingdings" w:eastAsia="Wingdings" w:hAnsi="Wingdings" w:cs="Wingdings"/>
                <w:sz w:val="28"/>
                <w:szCs w:val="28"/>
              </w:rPr>
              <w:t>ü</w:t>
            </w:r>
          </w:p>
          <w:p w14:paraId="130D87BA" w14:textId="72400586" w:rsidR="00EB0894" w:rsidRDefault="00EB0894" w:rsidP="00EB0894">
            <w:pPr>
              <w:pStyle w:val="paragraph"/>
              <w:jc w:val="center"/>
              <w:rPr>
                <w:rStyle w:val="eop"/>
                <w:rFonts w:ascii="Arial" w:hAnsi="Arial" w:cs="Arial"/>
                <w:sz w:val="22"/>
                <w:szCs w:val="22"/>
              </w:rPr>
            </w:pPr>
          </w:p>
        </w:tc>
        <w:tc>
          <w:tcPr>
            <w:tcW w:w="1659" w:type="dxa"/>
          </w:tcPr>
          <w:p w14:paraId="5483EAAB" w14:textId="701AD65C" w:rsidR="00EB0894" w:rsidRDefault="00EB0894" w:rsidP="00EB0894">
            <w:pPr>
              <w:pStyle w:val="paragraph"/>
              <w:jc w:val="center"/>
              <w:rPr>
                <w:rFonts w:ascii="Wingdings" w:eastAsia="Wingdings" w:hAnsi="Wingdings" w:cs="Wingdings"/>
                <w:sz w:val="28"/>
                <w:szCs w:val="28"/>
              </w:rPr>
            </w:pPr>
          </w:p>
        </w:tc>
      </w:tr>
      <w:tr w:rsidR="00EB0894" w:rsidRPr="003C10A9" w14:paraId="5BF93EFB" w14:textId="77777777" w:rsidTr="004A5362">
        <w:tc>
          <w:tcPr>
            <w:tcW w:w="4672" w:type="dxa"/>
          </w:tcPr>
          <w:p w14:paraId="1CA024B7" w14:textId="4E4C032E" w:rsidR="00EB0894" w:rsidRDefault="00EB0894" w:rsidP="00EB0894">
            <w:pPr>
              <w:pStyle w:val="paragraph"/>
              <w:spacing w:beforeAutospacing="0" w:afterAutospacing="0"/>
              <w:textAlignment w:val="baseline"/>
              <w:rPr>
                <w:rStyle w:val="eop"/>
                <w:rFonts w:ascii="Arial" w:hAnsi="Arial" w:cs="Arial"/>
                <w:sz w:val="22"/>
                <w:szCs w:val="22"/>
              </w:rPr>
            </w:pPr>
            <w:r w:rsidRPr="2EB9DB25">
              <w:rPr>
                <w:rStyle w:val="eop"/>
                <w:rFonts w:ascii="Arial" w:hAnsi="Arial" w:cs="Arial"/>
                <w:sz w:val="22"/>
                <w:szCs w:val="22"/>
              </w:rPr>
              <w:t>To confirm that CEPs are being appropriately maintained; that courses remain current; and that standards remain secure.</w:t>
            </w:r>
          </w:p>
          <w:p w14:paraId="46AD3C33" w14:textId="77777777" w:rsidR="00EB0894"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To identify any areas of good/innovative practice.</w:t>
            </w:r>
          </w:p>
          <w:p w14:paraId="4A61030D" w14:textId="7EEB4172" w:rsidR="00EB0894"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To identify any issues that need to be escalated to the Faculty or University.</w:t>
            </w:r>
          </w:p>
        </w:tc>
        <w:tc>
          <w:tcPr>
            <w:tcW w:w="1812" w:type="dxa"/>
          </w:tcPr>
          <w:p w14:paraId="06BED57B" w14:textId="78E40D95" w:rsidR="00EB0894" w:rsidRPr="003C10A9"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 xml:space="preserve">Head of School summary report </w:t>
            </w:r>
            <w:r w:rsidRPr="00563E8F">
              <w:rPr>
                <w:rStyle w:val="eop"/>
                <w:rFonts w:ascii="Arial" w:hAnsi="Arial" w:cs="Arial"/>
                <w:sz w:val="22"/>
                <w:szCs w:val="22"/>
              </w:rPr>
              <w:t>(D4)</w:t>
            </w:r>
          </w:p>
        </w:tc>
        <w:tc>
          <w:tcPr>
            <w:tcW w:w="2212" w:type="dxa"/>
          </w:tcPr>
          <w:p w14:paraId="6210754C" w14:textId="41E01DC4" w:rsidR="00EB0894" w:rsidRPr="003C10A9"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Head of School</w:t>
            </w:r>
          </w:p>
        </w:tc>
        <w:tc>
          <w:tcPr>
            <w:tcW w:w="1936" w:type="dxa"/>
            <w:shd w:val="clear" w:color="auto" w:fill="F2F2F2" w:themeFill="background1" w:themeFillShade="F2"/>
          </w:tcPr>
          <w:p w14:paraId="2C70C57E" w14:textId="77777777"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c>
          <w:tcPr>
            <w:tcW w:w="1657" w:type="dxa"/>
            <w:shd w:val="clear" w:color="auto" w:fill="F2F2F2" w:themeFill="background1" w:themeFillShade="F2"/>
          </w:tcPr>
          <w:p w14:paraId="7D55474A" w14:textId="77777777"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c>
          <w:tcPr>
            <w:tcW w:w="1659" w:type="dxa"/>
          </w:tcPr>
          <w:p w14:paraId="4B9CDDE4" w14:textId="2C4E060C"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9355D4" w:rsidRPr="003C10A9" w14:paraId="7533ED09" w14:textId="77777777" w:rsidTr="004A5362">
        <w:tc>
          <w:tcPr>
            <w:tcW w:w="4672" w:type="dxa"/>
          </w:tcPr>
          <w:p w14:paraId="4EB72455" w14:textId="77777777" w:rsidR="009355D4" w:rsidRPr="003C10A9" w:rsidRDefault="009355D4" w:rsidP="00EB0894">
            <w:pPr>
              <w:pStyle w:val="paragraph"/>
              <w:spacing w:beforeAutospacing="0" w:afterAutospacing="0"/>
              <w:textAlignment w:val="baseline"/>
              <w:rPr>
                <w:rStyle w:val="eop"/>
                <w:rFonts w:ascii="Arial" w:hAnsi="Arial" w:cs="Arial"/>
                <w:sz w:val="22"/>
                <w:szCs w:val="22"/>
              </w:rPr>
            </w:pPr>
            <w:r w:rsidRPr="00FB5FA7">
              <w:rPr>
                <w:rStyle w:val="eop"/>
                <w:rFonts w:ascii="Arial" w:hAnsi="Arial" w:cs="Arial"/>
                <w:b/>
                <w:bCs/>
                <w:sz w:val="22"/>
                <w:szCs w:val="22"/>
              </w:rPr>
              <w:t>Student Voice</w:t>
            </w:r>
          </w:p>
        </w:tc>
        <w:tc>
          <w:tcPr>
            <w:tcW w:w="1812" w:type="dxa"/>
          </w:tcPr>
          <w:p w14:paraId="62F9B535" w14:textId="77777777" w:rsidR="009355D4" w:rsidRPr="003C10A9" w:rsidRDefault="009355D4" w:rsidP="00EB0894">
            <w:pPr>
              <w:pStyle w:val="paragraph"/>
              <w:spacing w:beforeAutospacing="0" w:afterAutospacing="0"/>
              <w:textAlignment w:val="baseline"/>
              <w:rPr>
                <w:rStyle w:val="eop"/>
                <w:rFonts w:ascii="Arial" w:hAnsi="Arial" w:cs="Arial"/>
                <w:sz w:val="22"/>
                <w:szCs w:val="22"/>
              </w:rPr>
            </w:pPr>
          </w:p>
        </w:tc>
        <w:tc>
          <w:tcPr>
            <w:tcW w:w="2212" w:type="dxa"/>
          </w:tcPr>
          <w:p w14:paraId="20A9946A" w14:textId="77777777" w:rsidR="009355D4" w:rsidRPr="003C10A9" w:rsidRDefault="009355D4" w:rsidP="00EB0894">
            <w:pPr>
              <w:pStyle w:val="paragraph"/>
              <w:spacing w:beforeAutospacing="0" w:afterAutospacing="0"/>
              <w:textAlignment w:val="baseline"/>
              <w:rPr>
                <w:rStyle w:val="eop"/>
                <w:rFonts w:ascii="Arial" w:hAnsi="Arial" w:cs="Arial"/>
                <w:sz w:val="22"/>
                <w:szCs w:val="22"/>
              </w:rPr>
            </w:pPr>
          </w:p>
        </w:tc>
        <w:tc>
          <w:tcPr>
            <w:tcW w:w="1936" w:type="dxa"/>
          </w:tcPr>
          <w:p w14:paraId="24AF580A" w14:textId="77777777" w:rsidR="009355D4" w:rsidRPr="003C10A9" w:rsidRDefault="009355D4" w:rsidP="00EB0894">
            <w:pPr>
              <w:pStyle w:val="paragraph"/>
              <w:spacing w:beforeAutospacing="0" w:afterAutospacing="0"/>
              <w:textAlignment w:val="baseline"/>
              <w:rPr>
                <w:rStyle w:val="eop"/>
                <w:rFonts w:ascii="Arial" w:hAnsi="Arial" w:cs="Arial"/>
                <w:sz w:val="22"/>
                <w:szCs w:val="22"/>
              </w:rPr>
            </w:pPr>
          </w:p>
        </w:tc>
        <w:tc>
          <w:tcPr>
            <w:tcW w:w="1657" w:type="dxa"/>
          </w:tcPr>
          <w:p w14:paraId="75D12D94" w14:textId="77777777" w:rsidR="009355D4" w:rsidRPr="003C10A9" w:rsidRDefault="009355D4" w:rsidP="00EB0894">
            <w:pPr>
              <w:pStyle w:val="paragraph"/>
              <w:spacing w:beforeAutospacing="0" w:afterAutospacing="0"/>
              <w:textAlignment w:val="baseline"/>
              <w:rPr>
                <w:rStyle w:val="eop"/>
                <w:rFonts w:ascii="Arial" w:hAnsi="Arial" w:cs="Arial"/>
                <w:sz w:val="22"/>
                <w:szCs w:val="22"/>
              </w:rPr>
            </w:pPr>
          </w:p>
        </w:tc>
        <w:tc>
          <w:tcPr>
            <w:tcW w:w="1659" w:type="dxa"/>
          </w:tcPr>
          <w:p w14:paraId="71AC2C7F" w14:textId="611A72E8" w:rsidR="009355D4" w:rsidRPr="003C10A9" w:rsidRDefault="009355D4" w:rsidP="00EB0894">
            <w:pPr>
              <w:pStyle w:val="paragraph"/>
              <w:spacing w:beforeAutospacing="0" w:afterAutospacing="0"/>
              <w:textAlignment w:val="baseline"/>
              <w:rPr>
                <w:rStyle w:val="eop"/>
                <w:rFonts w:ascii="Arial" w:hAnsi="Arial" w:cs="Arial"/>
                <w:sz w:val="22"/>
                <w:szCs w:val="22"/>
              </w:rPr>
            </w:pPr>
          </w:p>
        </w:tc>
      </w:tr>
      <w:tr w:rsidR="00EB0894" w:rsidRPr="003C10A9" w14:paraId="21E9D0FC" w14:textId="77777777" w:rsidTr="004A5362">
        <w:tc>
          <w:tcPr>
            <w:tcW w:w="4672" w:type="dxa"/>
          </w:tcPr>
          <w:p w14:paraId="27C4AC03" w14:textId="6BE67F3D" w:rsidR="00EB0894" w:rsidRPr="00FB5FA7" w:rsidRDefault="00EB0894" w:rsidP="00EB0894">
            <w:pPr>
              <w:pStyle w:val="paragraph"/>
              <w:spacing w:beforeAutospacing="0" w:afterAutospacing="0"/>
              <w:textAlignment w:val="baseline"/>
              <w:rPr>
                <w:rStyle w:val="eop"/>
                <w:rFonts w:ascii="Arial" w:hAnsi="Arial" w:cs="Arial"/>
                <w:sz w:val="22"/>
                <w:szCs w:val="22"/>
              </w:rPr>
            </w:pPr>
            <w:r w:rsidRPr="00FB5FA7">
              <w:rPr>
                <w:rFonts w:ascii="Arial" w:hAnsi="Arial" w:cs="Arial"/>
                <w:sz w:val="22"/>
                <w:szCs w:val="22"/>
              </w:rPr>
              <w:t xml:space="preserve">Student voice activities and outcomes, from EMRs, MEQs and Student Voice Committee meetings </w:t>
            </w:r>
            <w:r w:rsidRPr="00FB5FA7">
              <w:rPr>
                <w:rFonts w:ascii="Arial" w:hAnsi="Arial" w:cs="Arial"/>
                <w:i/>
                <w:iCs/>
                <w:sz w:val="22"/>
                <w:szCs w:val="22"/>
              </w:rPr>
              <w:t>(to discuss)</w:t>
            </w:r>
          </w:p>
        </w:tc>
        <w:tc>
          <w:tcPr>
            <w:tcW w:w="1812" w:type="dxa"/>
          </w:tcPr>
          <w:p w14:paraId="3F07A9FC" w14:textId="04AC395B" w:rsidR="00EB0894" w:rsidRPr="00FB5FA7" w:rsidRDefault="00EB0894" w:rsidP="00EB0894">
            <w:pPr>
              <w:pStyle w:val="paragraph"/>
              <w:spacing w:beforeAutospacing="0" w:afterAutospacing="0"/>
              <w:textAlignment w:val="baseline"/>
              <w:rPr>
                <w:rStyle w:val="eop"/>
                <w:rFonts w:ascii="Arial" w:hAnsi="Arial" w:cs="Arial"/>
                <w:sz w:val="22"/>
                <w:szCs w:val="22"/>
              </w:rPr>
            </w:pPr>
            <w:r w:rsidRPr="00FB5FA7">
              <w:rPr>
                <w:rFonts w:ascii="Arial" w:hAnsi="Arial" w:cs="Arial"/>
                <w:sz w:val="22"/>
                <w:szCs w:val="22"/>
              </w:rPr>
              <w:t>Head of Dept SVC Summary Report</w:t>
            </w:r>
          </w:p>
        </w:tc>
        <w:tc>
          <w:tcPr>
            <w:tcW w:w="2212" w:type="dxa"/>
          </w:tcPr>
          <w:p w14:paraId="2410F98C" w14:textId="4B9D95E9" w:rsidR="00EB0894" w:rsidRPr="00FB5FA7" w:rsidRDefault="00EB0894" w:rsidP="00EB0894">
            <w:pPr>
              <w:pStyle w:val="paragraph"/>
              <w:spacing w:beforeAutospacing="0" w:afterAutospacing="0"/>
              <w:textAlignment w:val="baseline"/>
              <w:rPr>
                <w:rStyle w:val="eop"/>
                <w:rFonts w:ascii="Arial" w:hAnsi="Arial" w:cs="Arial"/>
                <w:sz w:val="22"/>
                <w:szCs w:val="22"/>
              </w:rPr>
            </w:pPr>
            <w:r w:rsidRPr="00FB5FA7">
              <w:rPr>
                <w:rFonts w:ascii="Arial" w:hAnsi="Arial" w:cs="Arial"/>
                <w:sz w:val="22"/>
                <w:szCs w:val="22"/>
              </w:rPr>
              <w:t>H</w:t>
            </w:r>
            <w:r>
              <w:rPr>
                <w:rFonts w:ascii="Arial" w:hAnsi="Arial" w:cs="Arial"/>
                <w:sz w:val="22"/>
                <w:szCs w:val="22"/>
              </w:rPr>
              <w:t>eads of Department</w:t>
            </w:r>
          </w:p>
        </w:tc>
        <w:tc>
          <w:tcPr>
            <w:tcW w:w="1936" w:type="dxa"/>
          </w:tcPr>
          <w:p w14:paraId="3A4230E6" w14:textId="0B758C93"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Pr>
          <w:p w14:paraId="185AB482" w14:textId="379E8BB7"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9" w:type="dxa"/>
          </w:tcPr>
          <w:p w14:paraId="6ACBA79B" w14:textId="5862BAAE"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654F18" w:rsidRPr="000C64D3" w14:paraId="6983E24B" w14:textId="77777777" w:rsidTr="00654F18">
        <w:tc>
          <w:tcPr>
            <w:tcW w:w="4672" w:type="dxa"/>
          </w:tcPr>
          <w:p w14:paraId="4682B324" w14:textId="77777777" w:rsidR="00654F18" w:rsidRPr="000C64D3" w:rsidRDefault="00654F18" w:rsidP="00EB0894">
            <w:pPr>
              <w:pStyle w:val="paragraph"/>
              <w:spacing w:beforeAutospacing="0" w:afterAutospacing="0"/>
              <w:textAlignment w:val="baseline"/>
              <w:rPr>
                <w:rStyle w:val="eop"/>
                <w:rFonts w:ascii="Arial" w:hAnsi="Arial" w:cs="Arial"/>
                <w:b/>
                <w:bCs/>
                <w:sz w:val="22"/>
                <w:szCs w:val="22"/>
              </w:rPr>
            </w:pPr>
            <w:r w:rsidRPr="000C64D3">
              <w:rPr>
                <w:rStyle w:val="eop"/>
                <w:rFonts w:ascii="Arial" w:hAnsi="Arial" w:cs="Arial"/>
                <w:b/>
                <w:bCs/>
                <w:sz w:val="22"/>
                <w:szCs w:val="22"/>
              </w:rPr>
              <w:t>Access and Participation Plan (APP)</w:t>
            </w:r>
            <w:r>
              <w:rPr>
                <w:rStyle w:val="eop"/>
                <w:rFonts w:ascii="Arial" w:hAnsi="Arial" w:cs="Arial"/>
                <w:b/>
                <w:bCs/>
                <w:sz w:val="22"/>
                <w:szCs w:val="22"/>
              </w:rPr>
              <w:t xml:space="preserve"> </w:t>
            </w:r>
          </w:p>
        </w:tc>
        <w:tc>
          <w:tcPr>
            <w:tcW w:w="1812" w:type="dxa"/>
          </w:tcPr>
          <w:p w14:paraId="1F1F33A3" w14:textId="77777777" w:rsidR="00654F18" w:rsidRPr="000C64D3" w:rsidRDefault="00654F18" w:rsidP="00EB0894">
            <w:pPr>
              <w:pStyle w:val="paragraph"/>
              <w:spacing w:beforeAutospacing="0" w:afterAutospacing="0"/>
              <w:textAlignment w:val="baseline"/>
              <w:rPr>
                <w:rStyle w:val="eop"/>
                <w:rFonts w:ascii="Arial" w:hAnsi="Arial" w:cs="Arial"/>
                <w:b/>
                <w:bCs/>
                <w:sz w:val="22"/>
                <w:szCs w:val="22"/>
              </w:rPr>
            </w:pPr>
          </w:p>
        </w:tc>
        <w:tc>
          <w:tcPr>
            <w:tcW w:w="2212" w:type="dxa"/>
          </w:tcPr>
          <w:p w14:paraId="0B0CB99A" w14:textId="77777777" w:rsidR="00654F18" w:rsidRPr="000C64D3" w:rsidRDefault="00654F18" w:rsidP="00EB0894">
            <w:pPr>
              <w:pStyle w:val="paragraph"/>
              <w:spacing w:beforeAutospacing="0" w:afterAutospacing="0"/>
              <w:textAlignment w:val="baseline"/>
              <w:rPr>
                <w:rStyle w:val="eop"/>
                <w:rFonts w:ascii="Arial" w:hAnsi="Arial" w:cs="Arial"/>
                <w:b/>
                <w:bCs/>
                <w:sz w:val="22"/>
                <w:szCs w:val="22"/>
              </w:rPr>
            </w:pPr>
          </w:p>
        </w:tc>
        <w:tc>
          <w:tcPr>
            <w:tcW w:w="1936" w:type="dxa"/>
          </w:tcPr>
          <w:p w14:paraId="02390411" w14:textId="77777777" w:rsidR="00654F18" w:rsidRPr="000C64D3" w:rsidRDefault="00654F18" w:rsidP="00EB0894">
            <w:pPr>
              <w:pStyle w:val="paragraph"/>
              <w:spacing w:beforeAutospacing="0" w:afterAutospacing="0"/>
              <w:textAlignment w:val="baseline"/>
              <w:rPr>
                <w:rStyle w:val="eop"/>
                <w:rFonts w:ascii="Arial" w:hAnsi="Arial" w:cs="Arial"/>
                <w:b/>
                <w:bCs/>
                <w:sz w:val="22"/>
                <w:szCs w:val="22"/>
              </w:rPr>
            </w:pPr>
          </w:p>
        </w:tc>
        <w:tc>
          <w:tcPr>
            <w:tcW w:w="1657" w:type="dxa"/>
          </w:tcPr>
          <w:p w14:paraId="605DBFB7" w14:textId="77777777" w:rsidR="00654F18" w:rsidRPr="000C64D3" w:rsidRDefault="00654F18" w:rsidP="00EB0894">
            <w:pPr>
              <w:pStyle w:val="paragraph"/>
              <w:spacing w:beforeAutospacing="0" w:afterAutospacing="0"/>
              <w:textAlignment w:val="baseline"/>
              <w:rPr>
                <w:rStyle w:val="eop"/>
                <w:rFonts w:ascii="Arial" w:hAnsi="Arial" w:cs="Arial"/>
                <w:b/>
                <w:bCs/>
                <w:sz w:val="22"/>
                <w:szCs w:val="22"/>
              </w:rPr>
            </w:pPr>
          </w:p>
        </w:tc>
        <w:tc>
          <w:tcPr>
            <w:tcW w:w="1659" w:type="dxa"/>
          </w:tcPr>
          <w:p w14:paraId="628A2A41" w14:textId="769B7FCC" w:rsidR="00654F18" w:rsidRPr="000C64D3" w:rsidRDefault="00654F18" w:rsidP="00EB0894">
            <w:pPr>
              <w:pStyle w:val="paragraph"/>
              <w:spacing w:beforeAutospacing="0" w:afterAutospacing="0"/>
              <w:textAlignment w:val="baseline"/>
              <w:rPr>
                <w:rStyle w:val="eop"/>
                <w:rFonts w:ascii="Arial" w:hAnsi="Arial" w:cs="Arial"/>
                <w:b/>
                <w:bCs/>
                <w:sz w:val="22"/>
                <w:szCs w:val="22"/>
              </w:rPr>
            </w:pPr>
          </w:p>
        </w:tc>
      </w:tr>
      <w:tr w:rsidR="00EB0894" w:rsidRPr="003C10A9" w14:paraId="33932F6E" w14:textId="77777777" w:rsidTr="004A5362">
        <w:tc>
          <w:tcPr>
            <w:tcW w:w="4672" w:type="dxa"/>
          </w:tcPr>
          <w:p w14:paraId="0EDB8CC3" w14:textId="726446D0" w:rsidR="00EB0894"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 xml:space="preserve">To consider local data/actions/targets and agree any feedback for the APP Steering Group </w:t>
            </w:r>
            <w:r w:rsidRPr="00CA604A">
              <w:rPr>
                <w:rStyle w:val="eop"/>
                <w:rFonts w:ascii="Arial" w:hAnsi="Arial" w:cs="Arial"/>
                <w:i/>
                <w:iCs/>
                <w:sz w:val="22"/>
                <w:szCs w:val="22"/>
              </w:rPr>
              <w:t>(to discuss)</w:t>
            </w:r>
          </w:p>
        </w:tc>
        <w:tc>
          <w:tcPr>
            <w:tcW w:w="1812" w:type="dxa"/>
          </w:tcPr>
          <w:p w14:paraId="17B3C65F" w14:textId="68AFCCAC" w:rsidR="00EB0894" w:rsidRPr="003C10A9"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Data refreshed Sept/Oct</w:t>
            </w:r>
          </w:p>
        </w:tc>
        <w:tc>
          <w:tcPr>
            <w:tcW w:w="2212" w:type="dxa"/>
          </w:tcPr>
          <w:p w14:paraId="66CDE075" w14:textId="1512BF24" w:rsidR="00EB0894" w:rsidRPr="003C10A9" w:rsidRDefault="0032350C"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Jenni Woods</w:t>
            </w:r>
          </w:p>
        </w:tc>
        <w:tc>
          <w:tcPr>
            <w:tcW w:w="1936" w:type="dxa"/>
          </w:tcPr>
          <w:p w14:paraId="0328E051" w14:textId="77545C0D"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shd w:val="clear" w:color="auto" w:fill="F2F2F2" w:themeFill="background1" w:themeFillShade="F2"/>
          </w:tcPr>
          <w:p w14:paraId="523247E9" w14:textId="192CFC7A"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659" w:type="dxa"/>
            <w:shd w:val="clear" w:color="auto" w:fill="F2F2F2" w:themeFill="background1" w:themeFillShade="F2"/>
          </w:tcPr>
          <w:p w14:paraId="6DFD903C" w14:textId="4CBD6733" w:rsidR="00EB0894" w:rsidRPr="003C10A9" w:rsidRDefault="00EB0894" w:rsidP="00EB0894">
            <w:pPr>
              <w:pStyle w:val="paragraph"/>
              <w:spacing w:beforeAutospacing="0" w:afterAutospacing="0"/>
              <w:textAlignment w:val="baseline"/>
              <w:rPr>
                <w:rStyle w:val="eop"/>
                <w:rFonts w:ascii="Arial" w:hAnsi="Arial" w:cs="Arial"/>
                <w:sz w:val="22"/>
                <w:szCs w:val="22"/>
              </w:rPr>
            </w:pPr>
          </w:p>
        </w:tc>
      </w:tr>
      <w:tr w:rsidR="00EB0894" w:rsidRPr="003C10A9" w14:paraId="06126E6E" w14:textId="77777777" w:rsidTr="002842AC">
        <w:tc>
          <w:tcPr>
            <w:tcW w:w="4672" w:type="dxa"/>
          </w:tcPr>
          <w:p w14:paraId="0BB2CB73" w14:textId="7361981C" w:rsidR="00EB0894"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 xml:space="preserve">To receive the Annual APP Report and to discuss the institutional position/targets </w:t>
            </w:r>
            <w:r w:rsidRPr="00C56854">
              <w:rPr>
                <w:rStyle w:val="eop"/>
                <w:rFonts w:ascii="Arial" w:hAnsi="Arial" w:cs="Arial"/>
                <w:i/>
                <w:iCs/>
                <w:sz w:val="22"/>
                <w:szCs w:val="22"/>
              </w:rPr>
              <w:t>(to discuss)</w:t>
            </w:r>
          </w:p>
        </w:tc>
        <w:tc>
          <w:tcPr>
            <w:tcW w:w="1812" w:type="dxa"/>
          </w:tcPr>
          <w:p w14:paraId="6533B944" w14:textId="0AAF4353" w:rsidR="00EB0894" w:rsidRPr="003C10A9"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Annual APP Report</w:t>
            </w:r>
          </w:p>
        </w:tc>
        <w:tc>
          <w:tcPr>
            <w:tcW w:w="2212" w:type="dxa"/>
          </w:tcPr>
          <w:p w14:paraId="0C575247" w14:textId="23ECA71F" w:rsidR="00EB0894" w:rsidRPr="003C10A9"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Senior Coordinator (available from June EC papers)</w:t>
            </w:r>
          </w:p>
        </w:tc>
        <w:tc>
          <w:tcPr>
            <w:tcW w:w="1936" w:type="dxa"/>
          </w:tcPr>
          <w:p w14:paraId="0CFC28D7" w14:textId="399FD4DC" w:rsidR="00EB0894" w:rsidRPr="003C10A9" w:rsidRDefault="0032350C" w:rsidP="0032350C">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shd w:val="clear" w:color="auto" w:fill="F2F2F2" w:themeFill="background1" w:themeFillShade="F2"/>
          </w:tcPr>
          <w:p w14:paraId="40B778AD"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659" w:type="dxa"/>
            <w:shd w:val="clear" w:color="auto" w:fill="F2F2F2" w:themeFill="background1" w:themeFillShade="F2"/>
          </w:tcPr>
          <w:p w14:paraId="599D6401" w14:textId="201B8D9D"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r>
      <w:tr w:rsidR="003A7832" w:rsidRPr="003C10A9" w14:paraId="7B5B3A7B" w14:textId="77777777" w:rsidTr="004A5362">
        <w:tc>
          <w:tcPr>
            <w:tcW w:w="4672" w:type="dxa"/>
          </w:tcPr>
          <w:p w14:paraId="7E2C2888" w14:textId="77777777" w:rsidR="003A7832" w:rsidRPr="003C10A9" w:rsidRDefault="003A7832" w:rsidP="00EB0894">
            <w:pPr>
              <w:pStyle w:val="paragraph"/>
              <w:spacing w:beforeAutospacing="0" w:afterAutospacing="0"/>
              <w:textAlignment w:val="baseline"/>
              <w:rPr>
                <w:rStyle w:val="eop"/>
                <w:rFonts w:ascii="Arial" w:hAnsi="Arial" w:cs="Arial"/>
                <w:sz w:val="22"/>
                <w:szCs w:val="22"/>
              </w:rPr>
            </w:pPr>
            <w:r>
              <w:rPr>
                <w:rFonts w:ascii="Arial" w:hAnsi="Arial" w:cs="Arial"/>
                <w:b/>
                <w:bCs/>
                <w:sz w:val="22"/>
                <w:szCs w:val="22"/>
              </w:rPr>
              <w:t>Recognition of Prior Learning (RPL)</w:t>
            </w:r>
          </w:p>
        </w:tc>
        <w:tc>
          <w:tcPr>
            <w:tcW w:w="1812" w:type="dxa"/>
          </w:tcPr>
          <w:p w14:paraId="7F1BE5B5" w14:textId="77777777" w:rsidR="003A7832" w:rsidRPr="003C10A9" w:rsidRDefault="003A7832" w:rsidP="00EB0894">
            <w:pPr>
              <w:pStyle w:val="paragraph"/>
              <w:spacing w:beforeAutospacing="0" w:afterAutospacing="0"/>
              <w:textAlignment w:val="baseline"/>
              <w:rPr>
                <w:rStyle w:val="eop"/>
                <w:rFonts w:ascii="Arial" w:hAnsi="Arial" w:cs="Arial"/>
                <w:sz w:val="22"/>
                <w:szCs w:val="22"/>
              </w:rPr>
            </w:pPr>
          </w:p>
        </w:tc>
        <w:tc>
          <w:tcPr>
            <w:tcW w:w="2212" w:type="dxa"/>
          </w:tcPr>
          <w:p w14:paraId="6C485E24" w14:textId="77777777" w:rsidR="003A7832" w:rsidRPr="003C10A9" w:rsidRDefault="003A7832" w:rsidP="00EB0894">
            <w:pPr>
              <w:pStyle w:val="paragraph"/>
              <w:spacing w:beforeAutospacing="0" w:afterAutospacing="0"/>
              <w:textAlignment w:val="baseline"/>
              <w:rPr>
                <w:rStyle w:val="eop"/>
                <w:rFonts w:ascii="Arial" w:hAnsi="Arial" w:cs="Arial"/>
                <w:sz w:val="22"/>
                <w:szCs w:val="22"/>
              </w:rPr>
            </w:pPr>
          </w:p>
        </w:tc>
        <w:tc>
          <w:tcPr>
            <w:tcW w:w="1936" w:type="dxa"/>
          </w:tcPr>
          <w:p w14:paraId="2F5081FE" w14:textId="77777777" w:rsidR="003A7832" w:rsidRPr="003C10A9" w:rsidRDefault="003A7832" w:rsidP="00EB0894">
            <w:pPr>
              <w:pStyle w:val="paragraph"/>
              <w:spacing w:beforeAutospacing="0" w:afterAutospacing="0"/>
              <w:textAlignment w:val="baseline"/>
              <w:rPr>
                <w:rStyle w:val="eop"/>
                <w:rFonts w:ascii="Arial" w:hAnsi="Arial" w:cs="Arial"/>
                <w:sz w:val="22"/>
                <w:szCs w:val="22"/>
              </w:rPr>
            </w:pPr>
          </w:p>
        </w:tc>
        <w:tc>
          <w:tcPr>
            <w:tcW w:w="1657" w:type="dxa"/>
          </w:tcPr>
          <w:p w14:paraId="3E97AAF1" w14:textId="77777777" w:rsidR="003A7832" w:rsidRPr="003C10A9" w:rsidRDefault="003A7832" w:rsidP="00EB0894">
            <w:pPr>
              <w:pStyle w:val="paragraph"/>
              <w:spacing w:beforeAutospacing="0" w:afterAutospacing="0"/>
              <w:textAlignment w:val="baseline"/>
              <w:rPr>
                <w:rStyle w:val="eop"/>
                <w:rFonts w:ascii="Arial" w:hAnsi="Arial" w:cs="Arial"/>
                <w:sz w:val="22"/>
                <w:szCs w:val="22"/>
              </w:rPr>
            </w:pPr>
          </w:p>
        </w:tc>
        <w:tc>
          <w:tcPr>
            <w:tcW w:w="1659" w:type="dxa"/>
          </w:tcPr>
          <w:p w14:paraId="39292AC9" w14:textId="18AE9F90" w:rsidR="003A7832" w:rsidRPr="003C10A9" w:rsidRDefault="003A7832" w:rsidP="00EB0894">
            <w:pPr>
              <w:pStyle w:val="paragraph"/>
              <w:spacing w:beforeAutospacing="0" w:afterAutospacing="0"/>
              <w:textAlignment w:val="baseline"/>
              <w:rPr>
                <w:rStyle w:val="eop"/>
                <w:rFonts w:ascii="Arial" w:hAnsi="Arial" w:cs="Arial"/>
                <w:sz w:val="22"/>
                <w:szCs w:val="22"/>
              </w:rPr>
            </w:pPr>
          </w:p>
        </w:tc>
      </w:tr>
      <w:tr w:rsidR="00EB0894" w:rsidRPr="003C10A9" w14:paraId="42CC627A" w14:textId="77777777" w:rsidTr="004A5362">
        <w:tc>
          <w:tcPr>
            <w:tcW w:w="4672" w:type="dxa"/>
          </w:tcPr>
          <w:p w14:paraId="214E9F44" w14:textId="18F76F04" w:rsidR="00EB0894" w:rsidRPr="00C560CF" w:rsidRDefault="00EB0894" w:rsidP="00EB0894">
            <w:pPr>
              <w:pStyle w:val="paragraph"/>
              <w:spacing w:beforeAutospacing="0" w:afterAutospacing="0"/>
              <w:textAlignment w:val="baseline"/>
              <w:rPr>
                <w:rFonts w:ascii="Arial" w:hAnsi="Arial" w:cs="Arial"/>
                <w:b/>
                <w:bCs/>
                <w:sz w:val="22"/>
                <w:szCs w:val="22"/>
              </w:rPr>
            </w:pPr>
            <w:r w:rsidRPr="00C560CF">
              <w:rPr>
                <w:rFonts w:ascii="Arial" w:hAnsi="Arial" w:cs="Arial"/>
                <w:sz w:val="22"/>
                <w:szCs w:val="22"/>
              </w:rPr>
              <w:t>Receive list of all Recognition of Prior Learning credits awarded by the School’s Admissions Tutors (or equivalent)</w:t>
            </w:r>
            <w:r>
              <w:rPr>
                <w:rFonts w:ascii="Arial" w:hAnsi="Arial" w:cs="Arial"/>
                <w:sz w:val="22"/>
                <w:szCs w:val="22"/>
              </w:rPr>
              <w:t xml:space="preserve"> </w:t>
            </w:r>
            <w:r w:rsidRPr="00C560CF">
              <w:rPr>
                <w:rFonts w:ascii="Arial" w:hAnsi="Arial" w:cs="Arial"/>
                <w:i/>
                <w:iCs/>
                <w:sz w:val="22"/>
                <w:szCs w:val="22"/>
              </w:rPr>
              <w:t>(to discuss)</w:t>
            </w:r>
          </w:p>
        </w:tc>
        <w:tc>
          <w:tcPr>
            <w:tcW w:w="1812" w:type="dxa"/>
          </w:tcPr>
          <w:p w14:paraId="6040AE98" w14:textId="37896B3D" w:rsidR="00EB0894" w:rsidRPr="00C560CF" w:rsidRDefault="00EB0894" w:rsidP="00EB0894">
            <w:pPr>
              <w:pStyle w:val="paragraph"/>
              <w:spacing w:beforeAutospacing="0" w:afterAutospacing="0"/>
              <w:textAlignment w:val="baseline"/>
              <w:rPr>
                <w:rStyle w:val="eop"/>
                <w:rFonts w:ascii="Arial" w:hAnsi="Arial" w:cs="Arial"/>
                <w:sz w:val="22"/>
                <w:szCs w:val="22"/>
              </w:rPr>
            </w:pPr>
            <w:r w:rsidRPr="00C560CF">
              <w:rPr>
                <w:rFonts w:ascii="Arial" w:hAnsi="Arial" w:cs="Arial"/>
                <w:sz w:val="22"/>
                <w:szCs w:val="22"/>
              </w:rPr>
              <w:t>Report from QAE (via Admissions)</w:t>
            </w:r>
          </w:p>
        </w:tc>
        <w:tc>
          <w:tcPr>
            <w:tcW w:w="2212" w:type="dxa"/>
          </w:tcPr>
          <w:p w14:paraId="2C76F495" w14:textId="2DE3D32F" w:rsidR="00EB0894" w:rsidRPr="00C560CF" w:rsidRDefault="00EB0894" w:rsidP="00EB0894">
            <w:pPr>
              <w:pStyle w:val="paragraph"/>
              <w:spacing w:beforeAutospacing="0" w:afterAutospacing="0"/>
              <w:textAlignment w:val="baseline"/>
              <w:rPr>
                <w:rStyle w:val="eop"/>
                <w:rFonts w:ascii="Arial" w:hAnsi="Arial" w:cs="Arial"/>
                <w:sz w:val="22"/>
                <w:szCs w:val="22"/>
              </w:rPr>
            </w:pPr>
            <w:r w:rsidRPr="00C560CF">
              <w:rPr>
                <w:rFonts w:ascii="Arial" w:hAnsi="Arial" w:cs="Arial"/>
                <w:sz w:val="22"/>
                <w:szCs w:val="22"/>
              </w:rPr>
              <w:t>Assistant Registrar</w:t>
            </w:r>
          </w:p>
        </w:tc>
        <w:tc>
          <w:tcPr>
            <w:tcW w:w="1936" w:type="dxa"/>
          </w:tcPr>
          <w:p w14:paraId="6A91B92A" w14:textId="0A5633A4"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shd w:val="clear" w:color="auto" w:fill="F2F2F2" w:themeFill="background1" w:themeFillShade="F2"/>
          </w:tcPr>
          <w:p w14:paraId="73797392"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659" w:type="dxa"/>
            <w:shd w:val="clear" w:color="auto" w:fill="F2F2F2" w:themeFill="background1" w:themeFillShade="F2"/>
          </w:tcPr>
          <w:p w14:paraId="155396C9"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r>
      <w:tr w:rsidR="00EB0894" w:rsidRPr="00C560CF" w14:paraId="16A9FB11" w14:textId="77777777" w:rsidTr="004A5362">
        <w:tc>
          <w:tcPr>
            <w:tcW w:w="4672" w:type="dxa"/>
          </w:tcPr>
          <w:p w14:paraId="6C3F736E" w14:textId="3BAAE7A6" w:rsidR="00EB0894" w:rsidRPr="00C560CF" w:rsidRDefault="00EB0894" w:rsidP="00EB0894">
            <w:pPr>
              <w:pStyle w:val="paragraph"/>
              <w:spacing w:beforeAutospacing="0" w:afterAutospacing="0"/>
              <w:textAlignment w:val="baseline"/>
              <w:rPr>
                <w:rFonts w:ascii="Arial" w:hAnsi="Arial" w:cs="Arial"/>
                <w:sz w:val="22"/>
                <w:szCs w:val="22"/>
              </w:rPr>
            </w:pPr>
            <w:r w:rsidRPr="00C560CF">
              <w:rPr>
                <w:rFonts w:ascii="Arial" w:hAnsi="Arial" w:cs="Arial"/>
                <w:sz w:val="22"/>
                <w:szCs w:val="22"/>
              </w:rPr>
              <w:t>Initiate an audit of decisions and receive findings</w:t>
            </w:r>
            <w:r>
              <w:rPr>
                <w:rFonts w:ascii="Arial" w:hAnsi="Arial" w:cs="Arial"/>
                <w:sz w:val="22"/>
                <w:szCs w:val="22"/>
              </w:rPr>
              <w:t xml:space="preserve"> </w:t>
            </w:r>
            <w:r w:rsidRPr="00C560CF">
              <w:rPr>
                <w:rFonts w:ascii="Arial" w:hAnsi="Arial" w:cs="Arial"/>
                <w:i/>
                <w:iCs/>
                <w:sz w:val="22"/>
                <w:szCs w:val="22"/>
              </w:rPr>
              <w:t>(to approve)</w:t>
            </w:r>
          </w:p>
        </w:tc>
        <w:tc>
          <w:tcPr>
            <w:tcW w:w="1812" w:type="dxa"/>
          </w:tcPr>
          <w:p w14:paraId="593C40EA" w14:textId="7CB24593" w:rsidR="00EB0894" w:rsidRPr="00C560CF" w:rsidRDefault="00EB0894" w:rsidP="00EB0894">
            <w:pPr>
              <w:pStyle w:val="paragraph"/>
              <w:spacing w:beforeAutospacing="0" w:afterAutospacing="0"/>
              <w:textAlignment w:val="baseline"/>
              <w:rPr>
                <w:rFonts w:ascii="Arial" w:hAnsi="Arial" w:cs="Arial"/>
                <w:sz w:val="22"/>
                <w:szCs w:val="22"/>
              </w:rPr>
            </w:pPr>
            <w:r w:rsidRPr="00C560CF">
              <w:rPr>
                <w:rFonts w:ascii="Arial" w:hAnsi="Arial" w:cs="Arial"/>
                <w:sz w:val="22"/>
                <w:szCs w:val="22"/>
              </w:rPr>
              <w:t>Selected from report (above)</w:t>
            </w:r>
          </w:p>
        </w:tc>
        <w:tc>
          <w:tcPr>
            <w:tcW w:w="2212" w:type="dxa"/>
          </w:tcPr>
          <w:p w14:paraId="779337E2" w14:textId="49E30E4C" w:rsidR="00EB0894" w:rsidRPr="00C560CF" w:rsidRDefault="00EB0894" w:rsidP="00EB0894">
            <w:pPr>
              <w:pStyle w:val="paragraph"/>
              <w:spacing w:beforeAutospacing="0" w:afterAutospacing="0"/>
              <w:textAlignment w:val="baseline"/>
              <w:rPr>
                <w:rFonts w:ascii="Arial" w:hAnsi="Arial" w:cs="Arial"/>
                <w:sz w:val="22"/>
                <w:szCs w:val="22"/>
              </w:rPr>
            </w:pPr>
            <w:r>
              <w:rPr>
                <w:rFonts w:ascii="Arial" w:hAnsi="Arial" w:cs="Arial"/>
                <w:sz w:val="22"/>
                <w:szCs w:val="22"/>
              </w:rPr>
              <w:t>n/a</w:t>
            </w:r>
          </w:p>
        </w:tc>
        <w:tc>
          <w:tcPr>
            <w:tcW w:w="1936" w:type="dxa"/>
          </w:tcPr>
          <w:p w14:paraId="65D3C200" w14:textId="2807E13D" w:rsidR="00EB0894" w:rsidRPr="00C560CF"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Pr>
          <w:p w14:paraId="07C65F3B" w14:textId="51589FA6" w:rsidR="00EB0894" w:rsidRPr="00C560CF"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9" w:type="dxa"/>
          </w:tcPr>
          <w:p w14:paraId="60401D1E" w14:textId="4FF18FE0" w:rsidR="00EB0894" w:rsidRPr="00C560CF"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654F18" w:rsidRPr="003C10A9" w14:paraId="58A7CBBE" w14:textId="77777777" w:rsidTr="00654F18">
        <w:tc>
          <w:tcPr>
            <w:tcW w:w="4672" w:type="dxa"/>
          </w:tcPr>
          <w:p w14:paraId="2CA732F8" w14:textId="77777777" w:rsidR="00654F18" w:rsidRPr="003C10A9" w:rsidRDefault="00654F18" w:rsidP="00EB0894">
            <w:pPr>
              <w:pStyle w:val="paragraph"/>
              <w:spacing w:beforeAutospacing="0" w:afterAutospacing="0"/>
              <w:textAlignment w:val="baseline"/>
              <w:rPr>
                <w:rStyle w:val="eop"/>
                <w:rFonts w:ascii="Arial" w:hAnsi="Arial" w:cs="Arial"/>
                <w:sz w:val="22"/>
                <w:szCs w:val="22"/>
              </w:rPr>
            </w:pPr>
            <w:r w:rsidRPr="004259D1">
              <w:rPr>
                <w:rFonts w:ascii="Arial" w:hAnsi="Arial" w:cs="Arial"/>
                <w:b/>
                <w:bCs/>
                <w:sz w:val="22"/>
                <w:szCs w:val="22"/>
              </w:rPr>
              <w:t>Adherence to assessment feedback turnaround times</w:t>
            </w:r>
          </w:p>
        </w:tc>
        <w:tc>
          <w:tcPr>
            <w:tcW w:w="1812" w:type="dxa"/>
          </w:tcPr>
          <w:p w14:paraId="245B09E1" w14:textId="0FD9ABF9" w:rsidR="00654F18" w:rsidRPr="003C10A9" w:rsidRDefault="00654F18" w:rsidP="00EB0894">
            <w:pPr>
              <w:pStyle w:val="paragraph"/>
              <w:spacing w:beforeAutospacing="0" w:afterAutospacing="0"/>
              <w:textAlignment w:val="baseline"/>
              <w:rPr>
                <w:rStyle w:val="eop"/>
                <w:rFonts w:ascii="Arial" w:hAnsi="Arial" w:cs="Arial"/>
                <w:sz w:val="22"/>
                <w:szCs w:val="22"/>
              </w:rPr>
            </w:pPr>
          </w:p>
        </w:tc>
        <w:tc>
          <w:tcPr>
            <w:tcW w:w="2212" w:type="dxa"/>
          </w:tcPr>
          <w:p w14:paraId="5396C3EB" w14:textId="77777777" w:rsidR="00654F18" w:rsidRPr="003C10A9" w:rsidRDefault="00654F18" w:rsidP="00EB0894">
            <w:pPr>
              <w:pStyle w:val="paragraph"/>
              <w:spacing w:beforeAutospacing="0" w:afterAutospacing="0"/>
              <w:textAlignment w:val="baseline"/>
              <w:rPr>
                <w:rStyle w:val="eop"/>
                <w:rFonts w:ascii="Arial" w:hAnsi="Arial" w:cs="Arial"/>
                <w:sz w:val="22"/>
                <w:szCs w:val="22"/>
              </w:rPr>
            </w:pPr>
          </w:p>
        </w:tc>
        <w:tc>
          <w:tcPr>
            <w:tcW w:w="1936" w:type="dxa"/>
          </w:tcPr>
          <w:p w14:paraId="59E6FDA3" w14:textId="77777777" w:rsidR="00654F18" w:rsidRPr="003C10A9" w:rsidRDefault="00654F18" w:rsidP="00EB0894">
            <w:pPr>
              <w:pStyle w:val="paragraph"/>
              <w:spacing w:beforeAutospacing="0" w:afterAutospacing="0"/>
              <w:textAlignment w:val="baseline"/>
              <w:rPr>
                <w:rStyle w:val="eop"/>
                <w:rFonts w:ascii="Arial" w:hAnsi="Arial" w:cs="Arial"/>
                <w:sz w:val="22"/>
                <w:szCs w:val="22"/>
              </w:rPr>
            </w:pPr>
          </w:p>
        </w:tc>
        <w:tc>
          <w:tcPr>
            <w:tcW w:w="1657" w:type="dxa"/>
          </w:tcPr>
          <w:p w14:paraId="0D9D4C4E" w14:textId="77777777" w:rsidR="00654F18" w:rsidRPr="003C10A9" w:rsidRDefault="00654F18" w:rsidP="00EB0894">
            <w:pPr>
              <w:pStyle w:val="paragraph"/>
              <w:spacing w:beforeAutospacing="0" w:afterAutospacing="0"/>
              <w:textAlignment w:val="baseline"/>
              <w:rPr>
                <w:rStyle w:val="eop"/>
                <w:rFonts w:ascii="Arial" w:hAnsi="Arial" w:cs="Arial"/>
                <w:sz w:val="22"/>
                <w:szCs w:val="22"/>
              </w:rPr>
            </w:pPr>
          </w:p>
        </w:tc>
        <w:tc>
          <w:tcPr>
            <w:tcW w:w="1659" w:type="dxa"/>
          </w:tcPr>
          <w:p w14:paraId="486B54FA" w14:textId="2326D8E2" w:rsidR="00654F18" w:rsidRPr="003C10A9" w:rsidRDefault="00654F18" w:rsidP="00EB0894">
            <w:pPr>
              <w:pStyle w:val="paragraph"/>
              <w:spacing w:beforeAutospacing="0" w:afterAutospacing="0"/>
              <w:textAlignment w:val="baseline"/>
              <w:rPr>
                <w:rStyle w:val="eop"/>
                <w:rFonts w:ascii="Arial" w:hAnsi="Arial" w:cs="Arial"/>
                <w:sz w:val="22"/>
                <w:szCs w:val="22"/>
              </w:rPr>
            </w:pPr>
          </w:p>
        </w:tc>
      </w:tr>
      <w:tr w:rsidR="00EB0894" w:rsidRPr="003C10A9" w14:paraId="61459E30" w14:textId="77777777" w:rsidTr="004A5362">
        <w:tc>
          <w:tcPr>
            <w:tcW w:w="4672" w:type="dxa"/>
          </w:tcPr>
          <w:p w14:paraId="5F2E5ACF" w14:textId="5A14A0CF" w:rsidR="00EB0894" w:rsidRDefault="00EB0894" w:rsidP="00EB0894">
            <w:pPr>
              <w:rPr>
                <w:rStyle w:val="eop"/>
                <w:rFonts w:cs="Arial"/>
                <w:sz w:val="22"/>
                <w:szCs w:val="22"/>
              </w:rPr>
            </w:pPr>
            <w:r w:rsidRPr="701AA0D8">
              <w:rPr>
                <w:sz w:val="22"/>
                <w:szCs w:val="22"/>
              </w:rPr>
              <w:t xml:space="preserve">Confirm that students are receiving feedback on their assessments in line with the University regulations i.e. within 20 working days </w:t>
            </w:r>
            <w:r w:rsidRPr="701AA0D8">
              <w:rPr>
                <w:rFonts w:eastAsia="Arial" w:cs="Arial"/>
                <w:i/>
                <w:iCs/>
                <w:color w:val="000000" w:themeColor="text1"/>
                <w:sz w:val="22"/>
                <w:szCs w:val="22"/>
              </w:rPr>
              <w:t>(to discuss)</w:t>
            </w:r>
          </w:p>
        </w:tc>
        <w:tc>
          <w:tcPr>
            <w:tcW w:w="1812" w:type="dxa"/>
          </w:tcPr>
          <w:p w14:paraId="105EA51F" w14:textId="39E6D443" w:rsidR="00EB0894" w:rsidRPr="00D92254" w:rsidRDefault="00EB0894" w:rsidP="00EB0894">
            <w:pPr>
              <w:pStyle w:val="paragraph"/>
              <w:spacing w:beforeAutospacing="0" w:afterAutospacing="0"/>
              <w:textAlignment w:val="baseline"/>
              <w:rPr>
                <w:rStyle w:val="eop"/>
                <w:rFonts w:ascii="Arial" w:hAnsi="Arial" w:cs="Arial"/>
                <w:sz w:val="22"/>
                <w:szCs w:val="22"/>
              </w:rPr>
            </w:pPr>
            <w:r w:rsidRPr="00D92254">
              <w:rPr>
                <w:rFonts w:ascii="Arial" w:hAnsi="Arial" w:cs="Arial"/>
                <w:sz w:val="22"/>
                <w:szCs w:val="22"/>
              </w:rPr>
              <w:t>Verbal update by exception</w:t>
            </w:r>
          </w:p>
        </w:tc>
        <w:tc>
          <w:tcPr>
            <w:tcW w:w="2212" w:type="dxa"/>
          </w:tcPr>
          <w:p w14:paraId="19F15BA6" w14:textId="4DE296F5" w:rsidR="00EB0894" w:rsidRPr="00F054C1" w:rsidRDefault="00EB0894" w:rsidP="00EB0894">
            <w:pPr>
              <w:pStyle w:val="paragraph"/>
              <w:spacing w:beforeAutospacing="0" w:afterAutospacing="0"/>
              <w:textAlignment w:val="baseline"/>
              <w:rPr>
                <w:rStyle w:val="eop"/>
                <w:rFonts w:ascii="Arial" w:hAnsi="Arial" w:cs="Arial"/>
                <w:sz w:val="22"/>
                <w:szCs w:val="22"/>
              </w:rPr>
            </w:pPr>
            <w:r w:rsidRPr="00F054C1">
              <w:rPr>
                <w:rFonts w:ascii="Arial" w:hAnsi="Arial" w:cs="Arial"/>
                <w:sz w:val="22"/>
                <w:szCs w:val="22"/>
              </w:rPr>
              <w:t>Heads of Department</w:t>
            </w:r>
          </w:p>
        </w:tc>
        <w:tc>
          <w:tcPr>
            <w:tcW w:w="1936" w:type="dxa"/>
          </w:tcPr>
          <w:p w14:paraId="5B55AA6C" w14:textId="012965C9"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Pr>
          <w:p w14:paraId="0077D724" w14:textId="2C328898"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9" w:type="dxa"/>
          </w:tcPr>
          <w:p w14:paraId="108534C2" w14:textId="29AEE804"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E7498E" w:rsidRPr="003C10A9" w14:paraId="35EC66F7" w14:textId="77777777" w:rsidTr="004A5362">
        <w:tc>
          <w:tcPr>
            <w:tcW w:w="4672" w:type="dxa"/>
          </w:tcPr>
          <w:p w14:paraId="7E08E34A" w14:textId="77777777" w:rsidR="00E7498E" w:rsidRPr="003C10A9" w:rsidRDefault="00E7498E" w:rsidP="00EB0894">
            <w:pPr>
              <w:pStyle w:val="paragraph"/>
              <w:spacing w:beforeAutospacing="0" w:afterAutospacing="0"/>
              <w:textAlignment w:val="baseline"/>
              <w:rPr>
                <w:rStyle w:val="eop"/>
                <w:rFonts w:ascii="Arial" w:hAnsi="Arial" w:cs="Arial"/>
                <w:sz w:val="22"/>
                <w:szCs w:val="22"/>
              </w:rPr>
            </w:pPr>
            <w:r w:rsidRPr="00284549">
              <w:rPr>
                <w:rStyle w:val="eop"/>
                <w:rFonts w:ascii="Arial" w:hAnsi="Arial" w:cs="Arial"/>
                <w:b/>
                <w:bCs/>
                <w:sz w:val="22"/>
                <w:szCs w:val="22"/>
              </w:rPr>
              <w:t>Q</w:t>
            </w:r>
            <w:r w:rsidRPr="00284549">
              <w:rPr>
                <w:rStyle w:val="eop"/>
                <w:rFonts w:ascii="Arial" w:hAnsi="Arial"/>
                <w:b/>
                <w:bCs/>
                <w:sz w:val="22"/>
                <w:szCs w:val="22"/>
              </w:rPr>
              <w:t>A</w:t>
            </w:r>
            <w:r>
              <w:rPr>
                <w:rStyle w:val="eop"/>
                <w:rFonts w:ascii="Arial" w:hAnsi="Arial"/>
                <w:b/>
                <w:bCs/>
                <w:sz w:val="22"/>
                <w:szCs w:val="22"/>
              </w:rPr>
              <w:t>E</w:t>
            </w:r>
            <w:r w:rsidRPr="00284549">
              <w:rPr>
                <w:rStyle w:val="eop"/>
                <w:rFonts w:ascii="Arial" w:hAnsi="Arial" w:cs="Arial"/>
                <w:b/>
                <w:bCs/>
                <w:sz w:val="22"/>
                <w:szCs w:val="22"/>
              </w:rPr>
              <w:t xml:space="preserve"> Updates</w:t>
            </w:r>
            <w:r>
              <w:rPr>
                <w:rStyle w:val="eop"/>
                <w:rFonts w:ascii="Arial" w:hAnsi="Arial" w:cs="Arial"/>
                <w:b/>
                <w:bCs/>
                <w:sz w:val="22"/>
                <w:szCs w:val="22"/>
              </w:rPr>
              <w:t xml:space="preserve"> </w:t>
            </w:r>
          </w:p>
        </w:tc>
        <w:tc>
          <w:tcPr>
            <w:tcW w:w="1812" w:type="dxa"/>
          </w:tcPr>
          <w:p w14:paraId="3604840C" w14:textId="77777777" w:rsidR="00E7498E" w:rsidRPr="003C10A9" w:rsidRDefault="00E7498E" w:rsidP="00EB0894">
            <w:pPr>
              <w:pStyle w:val="paragraph"/>
              <w:spacing w:beforeAutospacing="0" w:afterAutospacing="0"/>
              <w:textAlignment w:val="baseline"/>
              <w:rPr>
                <w:rStyle w:val="eop"/>
                <w:rFonts w:ascii="Arial" w:hAnsi="Arial" w:cs="Arial"/>
                <w:sz w:val="22"/>
                <w:szCs w:val="22"/>
              </w:rPr>
            </w:pPr>
          </w:p>
        </w:tc>
        <w:tc>
          <w:tcPr>
            <w:tcW w:w="2212" w:type="dxa"/>
          </w:tcPr>
          <w:p w14:paraId="664A8511" w14:textId="77777777" w:rsidR="00E7498E" w:rsidRPr="003C10A9" w:rsidRDefault="00E7498E" w:rsidP="00EB0894">
            <w:pPr>
              <w:pStyle w:val="paragraph"/>
              <w:spacing w:beforeAutospacing="0" w:afterAutospacing="0"/>
              <w:textAlignment w:val="baseline"/>
              <w:rPr>
                <w:rStyle w:val="eop"/>
                <w:rFonts w:ascii="Arial" w:hAnsi="Arial" w:cs="Arial"/>
                <w:sz w:val="22"/>
                <w:szCs w:val="22"/>
              </w:rPr>
            </w:pPr>
          </w:p>
        </w:tc>
        <w:tc>
          <w:tcPr>
            <w:tcW w:w="1936" w:type="dxa"/>
          </w:tcPr>
          <w:p w14:paraId="53DFCCAB" w14:textId="77777777" w:rsidR="00E7498E" w:rsidRPr="003C10A9" w:rsidRDefault="00E7498E" w:rsidP="00EB0894">
            <w:pPr>
              <w:pStyle w:val="paragraph"/>
              <w:spacing w:beforeAutospacing="0" w:afterAutospacing="0"/>
              <w:textAlignment w:val="baseline"/>
              <w:rPr>
                <w:rStyle w:val="eop"/>
                <w:rFonts w:ascii="Arial" w:hAnsi="Arial" w:cs="Arial"/>
                <w:sz w:val="22"/>
                <w:szCs w:val="22"/>
              </w:rPr>
            </w:pPr>
          </w:p>
        </w:tc>
        <w:tc>
          <w:tcPr>
            <w:tcW w:w="1657" w:type="dxa"/>
          </w:tcPr>
          <w:p w14:paraId="4BBBA0C0" w14:textId="77777777" w:rsidR="00E7498E" w:rsidRPr="003C10A9" w:rsidRDefault="00E7498E" w:rsidP="00EB0894">
            <w:pPr>
              <w:pStyle w:val="paragraph"/>
              <w:spacing w:beforeAutospacing="0" w:afterAutospacing="0"/>
              <w:textAlignment w:val="baseline"/>
              <w:rPr>
                <w:rStyle w:val="eop"/>
                <w:rFonts w:ascii="Arial" w:hAnsi="Arial" w:cs="Arial"/>
                <w:sz w:val="22"/>
                <w:szCs w:val="22"/>
              </w:rPr>
            </w:pPr>
          </w:p>
        </w:tc>
        <w:tc>
          <w:tcPr>
            <w:tcW w:w="1659" w:type="dxa"/>
          </w:tcPr>
          <w:p w14:paraId="591C8378" w14:textId="4B39A8AD" w:rsidR="00E7498E" w:rsidRPr="003C10A9" w:rsidRDefault="00E7498E" w:rsidP="00EB0894">
            <w:pPr>
              <w:pStyle w:val="paragraph"/>
              <w:spacing w:beforeAutospacing="0" w:afterAutospacing="0"/>
              <w:textAlignment w:val="baseline"/>
              <w:rPr>
                <w:rStyle w:val="eop"/>
                <w:rFonts w:ascii="Arial" w:hAnsi="Arial" w:cs="Arial"/>
                <w:sz w:val="22"/>
                <w:szCs w:val="22"/>
              </w:rPr>
            </w:pPr>
          </w:p>
        </w:tc>
      </w:tr>
      <w:tr w:rsidR="00EB0894" w:rsidRPr="003C10A9" w14:paraId="103EC196" w14:textId="77777777" w:rsidTr="004A5362">
        <w:tc>
          <w:tcPr>
            <w:tcW w:w="4672" w:type="dxa"/>
          </w:tcPr>
          <w:p w14:paraId="6D262F64" w14:textId="07FA5874" w:rsidR="00EB0894" w:rsidRPr="003C716E"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Any concerns relating to quality assurance processes (for example, outstanding external examiner nominations, meeting PSRB conditions) (</w:t>
            </w:r>
            <w:r w:rsidRPr="005C1840">
              <w:rPr>
                <w:rStyle w:val="eop"/>
                <w:rFonts w:ascii="Arial" w:hAnsi="Arial" w:cs="Arial"/>
                <w:i/>
                <w:iCs/>
                <w:sz w:val="22"/>
                <w:szCs w:val="22"/>
              </w:rPr>
              <w:t>to discuss</w:t>
            </w:r>
            <w:r>
              <w:rPr>
                <w:rStyle w:val="eop"/>
                <w:rFonts w:ascii="Arial" w:hAnsi="Arial" w:cs="Arial"/>
                <w:sz w:val="22"/>
                <w:szCs w:val="22"/>
              </w:rPr>
              <w:t>)</w:t>
            </w:r>
          </w:p>
        </w:tc>
        <w:tc>
          <w:tcPr>
            <w:tcW w:w="1812" w:type="dxa"/>
          </w:tcPr>
          <w:p w14:paraId="6CF4EDCF" w14:textId="71F75DB0" w:rsidR="00EB0894" w:rsidRPr="003C716E"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Written update</w:t>
            </w:r>
          </w:p>
        </w:tc>
        <w:tc>
          <w:tcPr>
            <w:tcW w:w="2212" w:type="dxa"/>
          </w:tcPr>
          <w:p w14:paraId="0B54205A" w14:textId="4A4C84FE" w:rsidR="00EB0894" w:rsidRPr="00284549" w:rsidRDefault="00EB0894" w:rsidP="00EB0894">
            <w:pPr>
              <w:pStyle w:val="paragraph"/>
              <w:spacing w:beforeAutospacing="0" w:afterAutospacing="0"/>
              <w:textAlignment w:val="baseline"/>
              <w:rPr>
                <w:rStyle w:val="eop"/>
                <w:rFonts w:ascii="Arial" w:hAnsi="Arial" w:cs="Arial"/>
                <w:sz w:val="22"/>
                <w:szCs w:val="22"/>
              </w:rPr>
            </w:pPr>
            <w:r>
              <w:rPr>
                <w:rStyle w:val="eop"/>
                <w:rFonts w:ascii="Arial" w:hAnsi="Arial" w:cs="Arial"/>
                <w:sz w:val="22"/>
                <w:szCs w:val="22"/>
              </w:rPr>
              <w:t>Assistant Registrar</w:t>
            </w:r>
          </w:p>
        </w:tc>
        <w:tc>
          <w:tcPr>
            <w:tcW w:w="1936" w:type="dxa"/>
          </w:tcPr>
          <w:p w14:paraId="3569E3CE" w14:textId="5A7D9416"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Pr>
          <w:p w14:paraId="3A5517C6" w14:textId="1EA6F1ED"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9" w:type="dxa"/>
          </w:tcPr>
          <w:p w14:paraId="6D7DDAC6" w14:textId="059BD416"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EB0894" w:rsidRPr="003C10A9" w14:paraId="609D7E09" w14:textId="77777777" w:rsidTr="004A5362">
        <w:tc>
          <w:tcPr>
            <w:tcW w:w="4672" w:type="dxa"/>
          </w:tcPr>
          <w:p w14:paraId="32CB1C70" w14:textId="57E96FD5" w:rsidR="00EB0894" w:rsidRPr="003C716E" w:rsidRDefault="00EB0894" w:rsidP="00EB0894">
            <w:pPr>
              <w:pStyle w:val="paragraph"/>
              <w:spacing w:beforeAutospacing="0" w:afterAutospacing="0"/>
              <w:textAlignment w:val="baseline"/>
              <w:rPr>
                <w:rFonts w:ascii="Arial" w:hAnsi="Arial" w:cs="Arial"/>
                <w:sz w:val="22"/>
                <w:szCs w:val="22"/>
              </w:rPr>
            </w:pPr>
            <w:r w:rsidRPr="003C716E">
              <w:rPr>
                <w:rFonts w:ascii="Arial" w:hAnsi="Arial" w:cs="Arial"/>
                <w:sz w:val="22"/>
                <w:szCs w:val="22"/>
              </w:rPr>
              <w:t>Important updates</w:t>
            </w:r>
            <w:r>
              <w:rPr>
                <w:rFonts w:ascii="Arial" w:hAnsi="Arial" w:cs="Arial"/>
                <w:sz w:val="22"/>
                <w:szCs w:val="22"/>
              </w:rPr>
              <w:t xml:space="preserve"> </w:t>
            </w:r>
            <w:r w:rsidRPr="003C716E">
              <w:rPr>
                <w:rFonts w:ascii="Arial" w:hAnsi="Arial" w:cs="Arial"/>
                <w:sz w:val="22"/>
                <w:szCs w:val="22"/>
              </w:rPr>
              <w:t xml:space="preserve">/ changes to quality assurance processes </w:t>
            </w:r>
            <w:r w:rsidRPr="00C73993">
              <w:rPr>
                <w:rFonts w:ascii="Arial" w:hAnsi="Arial" w:cs="Arial"/>
                <w:i/>
                <w:iCs/>
                <w:sz w:val="22"/>
                <w:szCs w:val="22"/>
              </w:rPr>
              <w:t>(to discuss)</w:t>
            </w:r>
          </w:p>
        </w:tc>
        <w:tc>
          <w:tcPr>
            <w:tcW w:w="1812" w:type="dxa"/>
          </w:tcPr>
          <w:p w14:paraId="350EBDAB" w14:textId="31741AD7" w:rsidR="00EB0894" w:rsidRPr="003C716E" w:rsidRDefault="00EB0894" w:rsidP="00EB0894">
            <w:pPr>
              <w:pStyle w:val="paragraph"/>
              <w:spacing w:beforeAutospacing="0" w:afterAutospacing="0"/>
              <w:textAlignment w:val="baseline"/>
              <w:rPr>
                <w:rStyle w:val="eop"/>
                <w:rFonts w:ascii="Arial" w:hAnsi="Arial" w:cs="Arial"/>
                <w:sz w:val="22"/>
                <w:szCs w:val="22"/>
              </w:rPr>
            </w:pPr>
            <w:r w:rsidRPr="003C716E">
              <w:rPr>
                <w:rStyle w:val="eop"/>
                <w:rFonts w:ascii="Arial" w:hAnsi="Arial" w:cs="Arial"/>
                <w:sz w:val="22"/>
                <w:szCs w:val="22"/>
              </w:rPr>
              <w:t>V</w:t>
            </w:r>
            <w:r w:rsidRPr="003C716E">
              <w:rPr>
                <w:rStyle w:val="eop"/>
                <w:rFonts w:ascii="Arial" w:hAnsi="Arial"/>
                <w:sz w:val="22"/>
                <w:szCs w:val="22"/>
              </w:rPr>
              <w:t>erbal update</w:t>
            </w:r>
          </w:p>
        </w:tc>
        <w:tc>
          <w:tcPr>
            <w:tcW w:w="2212" w:type="dxa"/>
          </w:tcPr>
          <w:p w14:paraId="118F1FD1" w14:textId="4E36897D" w:rsidR="00EB0894" w:rsidRPr="00284549" w:rsidRDefault="00EB0894" w:rsidP="00EB0894">
            <w:pPr>
              <w:pStyle w:val="paragraph"/>
              <w:spacing w:beforeAutospacing="0" w:afterAutospacing="0"/>
              <w:textAlignment w:val="baseline"/>
              <w:rPr>
                <w:rStyle w:val="eop"/>
                <w:rFonts w:ascii="Arial" w:hAnsi="Arial" w:cs="Arial"/>
                <w:sz w:val="22"/>
                <w:szCs w:val="22"/>
              </w:rPr>
            </w:pPr>
            <w:r w:rsidRPr="00284549">
              <w:rPr>
                <w:rStyle w:val="eop"/>
                <w:rFonts w:ascii="Arial" w:hAnsi="Arial" w:cs="Arial"/>
                <w:sz w:val="22"/>
                <w:szCs w:val="22"/>
              </w:rPr>
              <w:t>A</w:t>
            </w:r>
            <w:r w:rsidRPr="00284549">
              <w:rPr>
                <w:rStyle w:val="eop"/>
                <w:rFonts w:ascii="Arial" w:hAnsi="Arial"/>
                <w:sz w:val="22"/>
                <w:szCs w:val="22"/>
              </w:rPr>
              <w:t>ssistant Registrar</w:t>
            </w:r>
          </w:p>
        </w:tc>
        <w:tc>
          <w:tcPr>
            <w:tcW w:w="1936" w:type="dxa"/>
          </w:tcPr>
          <w:p w14:paraId="3AC44E79" w14:textId="1D456305" w:rsidR="00EB0894" w:rsidRPr="701AA0D8" w:rsidRDefault="00EB0894" w:rsidP="00EB0894">
            <w:pPr>
              <w:pStyle w:val="paragraph"/>
              <w:spacing w:beforeAutospacing="0" w:afterAutospacing="0"/>
              <w:jc w:val="center"/>
              <w:textAlignment w:val="baseline"/>
              <w:rPr>
                <w:rFonts w:ascii="Wingdings" w:eastAsia="Wingdings" w:hAnsi="Wingdings" w:cs="Wingdings"/>
                <w:sz w:val="28"/>
                <w:szCs w:val="28"/>
              </w:rPr>
            </w:pPr>
            <w:r w:rsidRPr="701AA0D8">
              <w:rPr>
                <w:rFonts w:ascii="Wingdings" w:eastAsia="Wingdings" w:hAnsi="Wingdings" w:cs="Wingdings"/>
                <w:sz w:val="28"/>
                <w:szCs w:val="28"/>
              </w:rPr>
              <w:t>ü</w:t>
            </w:r>
          </w:p>
        </w:tc>
        <w:tc>
          <w:tcPr>
            <w:tcW w:w="1657" w:type="dxa"/>
            <w:shd w:val="clear" w:color="auto" w:fill="F2F2F2" w:themeFill="background1" w:themeFillShade="F2"/>
          </w:tcPr>
          <w:p w14:paraId="18033E9E" w14:textId="77777777" w:rsidR="00EB0894" w:rsidRPr="003C10A9" w:rsidRDefault="00EB0894" w:rsidP="00EB0894">
            <w:pPr>
              <w:pStyle w:val="paragraph"/>
              <w:spacing w:beforeAutospacing="0" w:afterAutospacing="0"/>
              <w:jc w:val="center"/>
              <w:textAlignment w:val="baseline"/>
              <w:rPr>
                <w:rStyle w:val="eop"/>
                <w:rFonts w:ascii="Arial" w:hAnsi="Arial" w:cs="Arial"/>
                <w:sz w:val="22"/>
                <w:szCs w:val="22"/>
              </w:rPr>
            </w:pPr>
          </w:p>
        </w:tc>
        <w:tc>
          <w:tcPr>
            <w:tcW w:w="1659" w:type="dxa"/>
          </w:tcPr>
          <w:p w14:paraId="4F85F1E3" w14:textId="09F46BCB" w:rsidR="00EB0894" w:rsidRPr="701AA0D8" w:rsidRDefault="00EB0894" w:rsidP="00EB0894">
            <w:pPr>
              <w:pStyle w:val="paragraph"/>
              <w:spacing w:beforeAutospacing="0" w:afterAutospacing="0"/>
              <w:jc w:val="center"/>
              <w:textAlignment w:val="baseline"/>
              <w:rPr>
                <w:rFonts w:ascii="Wingdings" w:eastAsia="Wingdings" w:hAnsi="Wingdings" w:cs="Wingdings"/>
                <w:sz w:val="28"/>
                <w:szCs w:val="28"/>
              </w:rPr>
            </w:pPr>
            <w:r w:rsidRPr="701AA0D8">
              <w:rPr>
                <w:rFonts w:ascii="Wingdings" w:eastAsia="Wingdings" w:hAnsi="Wingdings" w:cs="Wingdings"/>
                <w:sz w:val="28"/>
                <w:szCs w:val="28"/>
              </w:rPr>
              <w:t>ü</w:t>
            </w:r>
          </w:p>
        </w:tc>
      </w:tr>
      <w:tr w:rsidR="0050558D" w:rsidRPr="003C10A9" w14:paraId="2502CCD9" w14:textId="77777777" w:rsidTr="0050558D">
        <w:tc>
          <w:tcPr>
            <w:tcW w:w="4672" w:type="dxa"/>
          </w:tcPr>
          <w:p w14:paraId="6394C3BC" w14:textId="77777777" w:rsidR="0050558D" w:rsidRPr="003C10A9" w:rsidRDefault="0050558D" w:rsidP="00EB0894">
            <w:pPr>
              <w:pStyle w:val="paragraph"/>
              <w:spacing w:beforeAutospacing="0" w:afterAutospacing="0"/>
              <w:textAlignment w:val="baseline"/>
              <w:rPr>
                <w:rStyle w:val="eop"/>
                <w:rFonts w:ascii="Arial" w:hAnsi="Arial" w:cs="Arial"/>
                <w:sz w:val="22"/>
                <w:szCs w:val="22"/>
              </w:rPr>
            </w:pPr>
            <w:r w:rsidRPr="00C560CF">
              <w:rPr>
                <w:rFonts w:ascii="Arial" w:hAnsi="Arial" w:cs="Arial"/>
                <w:b/>
                <w:bCs/>
                <w:sz w:val="22"/>
                <w:szCs w:val="22"/>
              </w:rPr>
              <w:t>Matters referred to the Committee by the Faculty Education Committee or the Dean of Faculty</w:t>
            </w:r>
          </w:p>
        </w:tc>
        <w:tc>
          <w:tcPr>
            <w:tcW w:w="1812" w:type="dxa"/>
          </w:tcPr>
          <w:p w14:paraId="5BF064CA" w14:textId="030EA320" w:rsidR="0050558D" w:rsidRPr="003C10A9" w:rsidRDefault="0050558D" w:rsidP="00EB0894">
            <w:pPr>
              <w:pStyle w:val="paragraph"/>
              <w:spacing w:beforeAutospacing="0" w:afterAutospacing="0"/>
              <w:textAlignment w:val="baseline"/>
              <w:rPr>
                <w:rStyle w:val="eop"/>
                <w:rFonts w:ascii="Arial" w:hAnsi="Arial" w:cs="Arial"/>
                <w:sz w:val="22"/>
                <w:szCs w:val="22"/>
              </w:rPr>
            </w:pPr>
          </w:p>
        </w:tc>
        <w:tc>
          <w:tcPr>
            <w:tcW w:w="2212" w:type="dxa"/>
          </w:tcPr>
          <w:p w14:paraId="30578AE7" w14:textId="77777777" w:rsidR="0050558D" w:rsidRPr="003C10A9" w:rsidRDefault="0050558D" w:rsidP="00EB0894">
            <w:pPr>
              <w:pStyle w:val="paragraph"/>
              <w:spacing w:beforeAutospacing="0" w:afterAutospacing="0"/>
              <w:textAlignment w:val="baseline"/>
              <w:rPr>
                <w:rStyle w:val="eop"/>
                <w:rFonts w:ascii="Arial" w:hAnsi="Arial" w:cs="Arial"/>
                <w:sz w:val="22"/>
                <w:szCs w:val="22"/>
              </w:rPr>
            </w:pPr>
          </w:p>
        </w:tc>
        <w:tc>
          <w:tcPr>
            <w:tcW w:w="1936" w:type="dxa"/>
          </w:tcPr>
          <w:p w14:paraId="599D93E6" w14:textId="269FCFB7" w:rsidR="0050558D" w:rsidRPr="003C10A9" w:rsidRDefault="0050558D" w:rsidP="00EB0894">
            <w:pPr>
              <w:pStyle w:val="paragraph"/>
              <w:spacing w:beforeAutospacing="0" w:afterAutospacing="0"/>
              <w:textAlignment w:val="baseline"/>
              <w:rPr>
                <w:rStyle w:val="eop"/>
                <w:rFonts w:ascii="Arial" w:hAnsi="Arial" w:cs="Arial"/>
                <w:sz w:val="22"/>
                <w:szCs w:val="22"/>
              </w:rPr>
            </w:pPr>
          </w:p>
        </w:tc>
        <w:tc>
          <w:tcPr>
            <w:tcW w:w="1657" w:type="dxa"/>
          </w:tcPr>
          <w:p w14:paraId="0D3FC669" w14:textId="77777777" w:rsidR="0050558D" w:rsidRPr="003C10A9" w:rsidRDefault="0050558D" w:rsidP="00EB0894">
            <w:pPr>
              <w:pStyle w:val="paragraph"/>
              <w:spacing w:beforeAutospacing="0" w:afterAutospacing="0"/>
              <w:textAlignment w:val="baseline"/>
              <w:rPr>
                <w:rStyle w:val="eop"/>
                <w:rFonts w:ascii="Arial" w:hAnsi="Arial" w:cs="Arial"/>
                <w:sz w:val="22"/>
                <w:szCs w:val="22"/>
              </w:rPr>
            </w:pPr>
          </w:p>
        </w:tc>
        <w:tc>
          <w:tcPr>
            <w:tcW w:w="1659" w:type="dxa"/>
          </w:tcPr>
          <w:p w14:paraId="1A2BFFD8" w14:textId="5DCE97AC" w:rsidR="0050558D" w:rsidRPr="003C10A9" w:rsidRDefault="0050558D" w:rsidP="00EB0894">
            <w:pPr>
              <w:pStyle w:val="paragraph"/>
              <w:spacing w:beforeAutospacing="0" w:afterAutospacing="0"/>
              <w:textAlignment w:val="baseline"/>
              <w:rPr>
                <w:rStyle w:val="eop"/>
                <w:rFonts w:ascii="Arial" w:hAnsi="Arial" w:cs="Arial"/>
                <w:sz w:val="22"/>
                <w:szCs w:val="22"/>
              </w:rPr>
            </w:pPr>
          </w:p>
        </w:tc>
      </w:tr>
      <w:tr w:rsidR="0050558D" w:rsidRPr="003C10A9" w14:paraId="4D01BAAE" w14:textId="77777777" w:rsidTr="0050558D">
        <w:tc>
          <w:tcPr>
            <w:tcW w:w="4672" w:type="dxa"/>
          </w:tcPr>
          <w:p w14:paraId="31E21AD7" w14:textId="7574267F" w:rsidR="0050558D" w:rsidRDefault="0050558D" w:rsidP="00EB0894">
            <w:pPr>
              <w:rPr>
                <w:rFonts w:cs="Arial"/>
                <w:i/>
                <w:iCs/>
                <w:sz w:val="22"/>
                <w:szCs w:val="22"/>
              </w:rPr>
            </w:pPr>
            <w:r w:rsidRPr="00284549">
              <w:rPr>
                <w:rFonts w:cs="Arial"/>
                <w:i/>
                <w:iCs/>
                <w:sz w:val="22"/>
                <w:szCs w:val="22"/>
              </w:rPr>
              <w:t>List matters referred, if any:</w:t>
            </w:r>
          </w:p>
          <w:p w14:paraId="5C6834B2" w14:textId="4A2C697F" w:rsidR="0050558D" w:rsidRPr="00284549" w:rsidRDefault="0050558D" w:rsidP="00EB0894">
            <w:pPr>
              <w:rPr>
                <w:rFonts w:cs="Arial"/>
                <w:i/>
                <w:iCs/>
                <w:sz w:val="22"/>
                <w:szCs w:val="22"/>
              </w:rPr>
            </w:pPr>
            <w:r w:rsidRPr="00284549">
              <w:rPr>
                <w:rFonts w:cs="Arial"/>
                <w:sz w:val="22"/>
                <w:szCs w:val="22"/>
              </w:rPr>
              <w:t>As applicabl</w:t>
            </w:r>
            <w:r>
              <w:rPr>
                <w:rFonts w:cs="Arial"/>
                <w:sz w:val="22"/>
                <w:szCs w:val="22"/>
              </w:rPr>
              <w:t>e</w:t>
            </w:r>
          </w:p>
        </w:tc>
        <w:tc>
          <w:tcPr>
            <w:tcW w:w="1812" w:type="dxa"/>
          </w:tcPr>
          <w:p w14:paraId="6E44E031" w14:textId="266E1A77" w:rsidR="0050558D" w:rsidRPr="003C10A9" w:rsidRDefault="0050558D" w:rsidP="00EB0894">
            <w:pPr>
              <w:pStyle w:val="paragraph"/>
              <w:spacing w:beforeAutospacing="0" w:afterAutospacing="0"/>
              <w:textAlignment w:val="baseline"/>
              <w:rPr>
                <w:rStyle w:val="eop"/>
                <w:rFonts w:ascii="Arial" w:hAnsi="Arial" w:cs="Arial"/>
                <w:sz w:val="22"/>
                <w:szCs w:val="22"/>
              </w:rPr>
            </w:pPr>
          </w:p>
        </w:tc>
        <w:tc>
          <w:tcPr>
            <w:tcW w:w="2212" w:type="dxa"/>
          </w:tcPr>
          <w:p w14:paraId="6359AC03" w14:textId="77777777" w:rsidR="0050558D" w:rsidRPr="003C10A9" w:rsidRDefault="0050558D" w:rsidP="00EB0894">
            <w:pPr>
              <w:pStyle w:val="paragraph"/>
              <w:spacing w:beforeAutospacing="0" w:afterAutospacing="0"/>
              <w:textAlignment w:val="baseline"/>
              <w:rPr>
                <w:rStyle w:val="eop"/>
                <w:rFonts w:ascii="Arial" w:hAnsi="Arial" w:cs="Arial"/>
                <w:sz w:val="22"/>
                <w:szCs w:val="22"/>
              </w:rPr>
            </w:pPr>
          </w:p>
        </w:tc>
        <w:tc>
          <w:tcPr>
            <w:tcW w:w="1936" w:type="dxa"/>
          </w:tcPr>
          <w:p w14:paraId="0228E4CE" w14:textId="73D0E883" w:rsidR="0050558D" w:rsidRPr="003C10A9" w:rsidRDefault="0050558D"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Pr>
          <w:p w14:paraId="75DE7405" w14:textId="3074EE84" w:rsidR="0050558D" w:rsidRPr="003C10A9" w:rsidRDefault="0050558D"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9" w:type="dxa"/>
          </w:tcPr>
          <w:p w14:paraId="7215E511" w14:textId="10EEFA6C" w:rsidR="0050558D" w:rsidRPr="003C10A9" w:rsidRDefault="0050558D"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50558D" w:rsidRPr="003C10A9" w14:paraId="20B80084" w14:textId="77777777" w:rsidTr="0050558D">
        <w:tc>
          <w:tcPr>
            <w:tcW w:w="4672" w:type="dxa"/>
          </w:tcPr>
          <w:p w14:paraId="178A45B3" w14:textId="77777777" w:rsidR="0050558D" w:rsidRPr="00E95102" w:rsidRDefault="0050558D" w:rsidP="00EB0894">
            <w:pPr>
              <w:pStyle w:val="paragraph"/>
              <w:spacing w:beforeAutospacing="0" w:afterAutospacing="0"/>
              <w:textAlignment w:val="baseline"/>
              <w:rPr>
                <w:rFonts w:ascii="Arial" w:eastAsia="Wingdings" w:hAnsi="Arial" w:cs="Arial"/>
                <w:b/>
                <w:bCs/>
                <w:sz w:val="22"/>
                <w:szCs w:val="22"/>
              </w:rPr>
            </w:pPr>
            <w:r>
              <w:rPr>
                <w:rFonts w:ascii="Arial" w:hAnsi="Arial" w:cs="Arial"/>
                <w:b/>
                <w:bCs/>
                <w:color w:val="000000" w:themeColor="text1"/>
                <w:sz w:val="22"/>
                <w:szCs w:val="22"/>
              </w:rPr>
              <w:t>Re</w:t>
            </w:r>
            <w:r w:rsidRPr="00E95102">
              <w:rPr>
                <w:rFonts w:ascii="Arial" w:hAnsi="Arial" w:cs="Arial"/>
                <w:b/>
                <w:bCs/>
                <w:color w:val="000000" w:themeColor="text1"/>
                <w:sz w:val="22"/>
                <w:szCs w:val="22"/>
              </w:rPr>
              <w:t>ports and updates from faculty and professional services</w:t>
            </w:r>
            <w:r>
              <w:rPr>
                <w:rFonts w:ascii="Arial" w:hAnsi="Arial" w:cs="Arial"/>
                <w:b/>
                <w:bCs/>
                <w:color w:val="000000" w:themeColor="text1"/>
                <w:sz w:val="22"/>
                <w:szCs w:val="22"/>
              </w:rPr>
              <w:t xml:space="preserve"> </w:t>
            </w:r>
          </w:p>
        </w:tc>
        <w:tc>
          <w:tcPr>
            <w:tcW w:w="1812" w:type="dxa"/>
          </w:tcPr>
          <w:p w14:paraId="56B45BDC" w14:textId="5810CCB6" w:rsidR="0050558D" w:rsidRPr="00E95102" w:rsidRDefault="0050558D" w:rsidP="00EB0894">
            <w:pPr>
              <w:pStyle w:val="paragraph"/>
              <w:spacing w:beforeAutospacing="0" w:afterAutospacing="0"/>
              <w:textAlignment w:val="baseline"/>
              <w:rPr>
                <w:rFonts w:ascii="Arial" w:eastAsia="Wingdings" w:hAnsi="Arial" w:cs="Arial"/>
                <w:b/>
                <w:bCs/>
                <w:sz w:val="22"/>
                <w:szCs w:val="22"/>
              </w:rPr>
            </w:pPr>
          </w:p>
        </w:tc>
        <w:tc>
          <w:tcPr>
            <w:tcW w:w="2212" w:type="dxa"/>
          </w:tcPr>
          <w:p w14:paraId="30B193EF" w14:textId="59EF91AC" w:rsidR="0050558D" w:rsidRPr="00E95102" w:rsidRDefault="0050558D" w:rsidP="00EB0894">
            <w:pPr>
              <w:pStyle w:val="paragraph"/>
              <w:spacing w:beforeAutospacing="0" w:afterAutospacing="0"/>
              <w:textAlignment w:val="baseline"/>
              <w:rPr>
                <w:rFonts w:ascii="Arial" w:eastAsia="Wingdings" w:hAnsi="Arial" w:cs="Arial"/>
                <w:b/>
                <w:bCs/>
                <w:sz w:val="22"/>
                <w:szCs w:val="22"/>
              </w:rPr>
            </w:pPr>
          </w:p>
        </w:tc>
        <w:tc>
          <w:tcPr>
            <w:tcW w:w="1936" w:type="dxa"/>
          </w:tcPr>
          <w:p w14:paraId="27850A8C" w14:textId="77777777" w:rsidR="0050558D" w:rsidRPr="00E95102" w:rsidRDefault="0050558D" w:rsidP="00EB0894">
            <w:pPr>
              <w:pStyle w:val="paragraph"/>
              <w:spacing w:beforeAutospacing="0" w:afterAutospacing="0"/>
              <w:textAlignment w:val="baseline"/>
              <w:rPr>
                <w:rFonts w:ascii="Arial" w:eastAsia="Wingdings" w:hAnsi="Arial" w:cs="Arial"/>
                <w:b/>
                <w:bCs/>
                <w:sz w:val="22"/>
                <w:szCs w:val="22"/>
              </w:rPr>
            </w:pPr>
          </w:p>
        </w:tc>
        <w:tc>
          <w:tcPr>
            <w:tcW w:w="1657" w:type="dxa"/>
          </w:tcPr>
          <w:p w14:paraId="35F264B7" w14:textId="77777777" w:rsidR="0050558D" w:rsidRPr="00E95102" w:rsidRDefault="0050558D" w:rsidP="00EB0894">
            <w:pPr>
              <w:pStyle w:val="paragraph"/>
              <w:spacing w:beforeAutospacing="0" w:afterAutospacing="0"/>
              <w:textAlignment w:val="baseline"/>
              <w:rPr>
                <w:rFonts w:ascii="Arial" w:eastAsia="Wingdings" w:hAnsi="Arial" w:cs="Arial"/>
                <w:b/>
                <w:bCs/>
                <w:sz w:val="22"/>
                <w:szCs w:val="22"/>
              </w:rPr>
            </w:pPr>
          </w:p>
        </w:tc>
        <w:tc>
          <w:tcPr>
            <w:tcW w:w="1659" w:type="dxa"/>
          </w:tcPr>
          <w:p w14:paraId="780631F8" w14:textId="2EAFFE0A" w:rsidR="0050558D" w:rsidRPr="00E95102" w:rsidRDefault="0050558D" w:rsidP="00EB0894">
            <w:pPr>
              <w:pStyle w:val="paragraph"/>
              <w:spacing w:beforeAutospacing="0" w:afterAutospacing="0"/>
              <w:textAlignment w:val="baseline"/>
              <w:rPr>
                <w:rFonts w:ascii="Arial" w:eastAsia="Wingdings" w:hAnsi="Arial" w:cs="Arial"/>
                <w:b/>
                <w:bCs/>
                <w:sz w:val="22"/>
                <w:szCs w:val="22"/>
              </w:rPr>
            </w:pPr>
          </w:p>
        </w:tc>
      </w:tr>
      <w:tr w:rsidR="0050558D" w:rsidRPr="003C10A9" w14:paraId="390DA86D" w14:textId="77777777" w:rsidTr="0050558D">
        <w:tc>
          <w:tcPr>
            <w:tcW w:w="4672" w:type="dxa"/>
          </w:tcPr>
          <w:p w14:paraId="493C1807" w14:textId="6BF50BA7" w:rsidR="0050558D" w:rsidRPr="00F93844" w:rsidRDefault="0050558D" w:rsidP="00EB0894">
            <w:pPr>
              <w:pStyle w:val="paragraph"/>
              <w:spacing w:beforeAutospacing="0" w:afterAutospacing="0"/>
              <w:textAlignment w:val="baseline"/>
              <w:rPr>
                <w:rStyle w:val="eop"/>
                <w:rFonts w:ascii="Arial" w:hAnsi="Arial" w:cs="Arial"/>
                <w:sz w:val="22"/>
                <w:szCs w:val="22"/>
              </w:rPr>
            </w:pPr>
            <w:r w:rsidRPr="00F93844">
              <w:rPr>
                <w:rStyle w:val="eop"/>
                <w:rFonts w:ascii="Arial" w:hAnsi="Arial" w:cs="Arial"/>
                <w:i/>
                <w:iCs/>
                <w:sz w:val="22"/>
                <w:szCs w:val="22"/>
              </w:rPr>
              <w:t>List</w:t>
            </w:r>
            <w:r>
              <w:rPr>
                <w:rStyle w:val="eop"/>
                <w:rFonts w:ascii="Arial" w:hAnsi="Arial" w:cs="Arial"/>
                <w:i/>
                <w:iCs/>
                <w:sz w:val="22"/>
                <w:szCs w:val="22"/>
              </w:rPr>
              <w:t xml:space="preserve"> reports and updates</w:t>
            </w:r>
            <w:r w:rsidRPr="00F93844">
              <w:rPr>
                <w:rStyle w:val="eop"/>
                <w:rFonts w:ascii="Arial" w:hAnsi="Arial" w:cs="Arial"/>
                <w:i/>
                <w:iCs/>
                <w:sz w:val="22"/>
                <w:szCs w:val="22"/>
              </w:rPr>
              <w:t>, if any</w:t>
            </w:r>
            <w:r w:rsidRPr="00F93844">
              <w:rPr>
                <w:rStyle w:val="eop"/>
                <w:rFonts w:ascii="Arial" w:hAnsi="Arial" w:cs="Arial"/>
                <w:sz w:val="22"/>
                <w:szCs w:val="22"/>
              </w:rPr>
              <w:t>:</w:t>
            </w:r>
          </w:p>
          <w:p w14:paraId="48504788" w14:textId="77777777" w:rsidR="0050558D" w:rsidRPr="00F93844" w:rsidRDefault="0050558D" w:rsidP="00EB0894">
            <w:pPr>
              <w:pStyle w:val="paragraph"/>
              <w:spacing w:beforeAutospacing="0" w:afterAutospacing="0"/>
              <w:textAlignment w:val="baseline"/>
              <w:rPr>
                <w:rStyle w:val="eop"/>
                <w:rFonts w:ascii="Arial" w:hAnsi="Arial" w:cs="Arial"/>
                <w:sz w:val="22"/>
                <w:szCs w:val="22"/>
              </w:rPr>
            </w:pPr>
            <w:r w:rsidRPr="00F93844">
              <w:rPr>
                <w:rStyle w:val="eop"/>
                <w:rFonts w:ascii="Arial" w:hAnsi="Arial" w:cs="Arial"/>
                <w:sz w:val="22"/>
                <w:szCs w:val="22"/>
              </w:rPr>
              <w:t>As applicable</w:t>
            </w:r>
          </w:p>
        </w:tc>
        <w:tc>
          <w:tcPr>
            <w:tcW w:w="1812" w:type="dxa"/>
          </w:tcPr>
          <w:p w14:paraId="587A08F3" w14:textId="3AD63F89" w:rsidR="0050558D" w:rsidRPr="00F93844" w:rsidRDefault="0050558D" w:rsidP="00EB0894">
            <w:pPr>
              <w:pStyle w:val="paragraph"/>
              <w:spacing w:beforeAutospacing="0" w:afterAutospacing="0"/>
              <w:textAlignment w:val="baseline"/>
              <w:rPr>
                <w:rStyle w:val="eop"/>
                <w:rFonts w:ascii="Arial" w:hAnsi="Arial" w:cs="Arial"/>
                <w:sz w:val="22"/>
                <w:szCs w:val="22"/>
              </w:rPr>
            </w:pPr>
          </w:p>
        </w:tc>
        <w:tc>
          <w:tcPr>
            <w:tcW w:w="2212" w:type="dxa"/>
          </w:tcPr>
          <w:p w14:paraId="56D24986" w14:textId="77777777" w:rsidR="0050558D" w:rsidRPr="003C10A9" w:rsidRDefault="0050558D" w:rsidP="00EB0894">
            <w:pPr>
              <w:pStyle w:val="paragraph"/>
              <w:spacing w:beforeAutospacing="0" w:afterAutospacing="0"/>
              <w:textAlignment w:val="baseline"/>
              <w:rPr>
                <w:rStyle w:val="eop"/>
                <w:rFonts w:ascii="Arial" w:hAnsi="Arial" w:cs="Arial"/>
                <w:sz w:val="22"/>
                <w:szCs w:val="22"/>
              </w:rPr>
            </w:pPr>
          </w:p>
        </w:tc>
        <w:tc>
          <w:tcPr>
            <w:tcW w:w="1936" w:type="dxa"/>
          </w:tcPr>
          <w:p w14:paraId="5C5B6ECC" w14:textId="5A74D35B" w:rsidR="0050558D" w:rsidRPr="003C10A9" w:rsidRDefault="0050558D"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7" w:type="dxa"/>
          </w:tcPr>
          <w:p w14:paraId="3AB66F23" w14:textId="4EDD3F52" w:rsidR="0050558D" w:rsidRPr="003C10A9" w:rsidRDefault="0050558D"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c>
          <w:tcPr>
            <w:tcW w:w="1659" w:type="dxa"/>
          </w:tcPr>
          <w:p w14:paraId="03D26231" w14:textId="18D310E5" w:rsidR="0050558D" w:rsidRPr="003C10A9" w:rsidRDefault="0050558D" w:rsidP="00EB0894">
            <w:pPr>
              <w:pStyle w:val="paragraph"/>
              <w:spacing w:beforeAutospacing="0" w:afterAutospacing="0"/>
              <w:jc w:val="center"/>
              <w:textAlignment w:val="baseline"/>
              <w:rPr>
                <w:rStyle w:val="eop"/>
                <w:rFonts w:ascii="Arial" w:hAnsi="Arial" w:cs="Arial"/>
                <w:sz w:val="22"/>
                <w:szCs w:val="22"/>
              </w:rPr>
            </w:pPr>
            <w:r w:rsidRPr="701AA0D8">
              <w:rPr>
                <w:rFonts w:ascii="Wingdings" w:eastAsia="Wingdings" w:hAnsi="Wingdings" w:cs="Wingdings"/>
                <w:sz w:val="28"/>
                <w:szCs w:val="28"/>
              </w:rPr>
              <w:t>ü</w:t>
            </w:r>
          </w:p>
        </w:tc>
      </w:tr>
      <w:tr w:rsidR="0050558D" w:rsidRPr="003C10A9" w14:paraId="415193FC" w14:textId="77777777" w:rsidTr="0050558D">
        <w:tc>
          <w:tcPr>
            <w:tcW w:w="4672" w:type="dxa"/>
            <w:shd w:val="clear" w:color="auto" w:fill="FBE4D5" w:themeFill="accent2" w:themeFillTint="33"/>
          </w:tcPr>
          <w:p w14:paraId="57FBD202" w14:textId="77777777" w:rsidR="0050558D" w:rsidRPr="003C10A9" w:rsidRDefault="0050558D" w:rsidP="00EB0894">
            <w:pPr>
              <w:pStyle w:val="paragraph"/>
              <w:spacing w:beforeAutospacing="0" w:afterAutospacing="0"/>
              <w:textAlignment w:val="baseline"/>
              <w:rPr>
                <w:rStyle w:val="eop"/>
                <w:rFonts w:ascii="Arial" w:hAnsi="Arial" w:cs="Arial"/>
                <w:sz w:val="22"/>
                <w:szCs w:val="22"/>
              </w:rPr>
            </w:pPr>
            <w:r w:rsidRPr="00002315">
              <w:rPr>
                <w:rStyle w:val="eop"/>
                <w:rFonts w:ascii="Arial" w:hAnsi="Arial" w:cs="Arial"/>
                <w:b/>
                <w:bCs/>
                <w:sz w:val="22"/>
                <w:szCs w:val="22"/>
              </w:rPr>
              <w:t>A</w:t>
            </w:r>
            <w:r w:rsidRPr="00002315">
              <w:rPr>
                <w:rStyle w:val="eop"/>
                <w:rFonts w:ascii="Arial" w:hAnsi="Arial"/>
                <w:b/>
                <w:bCs/>
                <w:sz w:val="22"/>
                <w:szCs w:val="22"/>
              </w:rPr>
              <w:t>ny other business</w:t>
            </w:r>
          </w:p>
        </w:tc>
        <w:tc>
          <w:tcPr>
            <w:tcW w:w="1812" w:type="dxa"/>
            <w:shd w:val="clear" w:color="auto" w:fill="FBE4D5" w:themeFill="accent2" w:themeFillTint="33"/>
          </w:tcPr>
          <w:p w14:paraId="3DC3DA73" w14:textId="77777777" w:rsidR="0050558D" w:rsidRPr="003C10A9" w:rsidRDefault="0050558D" w:rsidP="00EB0894">
            <w:pPr>
              <w:pStyle w:val="paragraph"/>
              <w:spacing w:beforeAutospacing="0" w:afterAutospacing="0"/>
              <w:textAlignment w:val="baseline"/>
              <w:rPr>
                <w:rStyle w:val="eop"/>
                <w:rFonts w:ascii="Arial" w:hAnsi="Arial" w:cs="Arial"/>
                <w:sz w:val="22"/>
                <w:szCs w:val="22"/>
              </w:rPr>
            </w:pPr>
          </w:p>
        </w:tc>
        <w:tc>
          <w:tcPr>
            <w:tcW w:w="2212" w:type="dxa"/>
            <w:shd w:val="clear" w:color="auto" w:fill="FBE4D5" w:themeFill="accent2" w:themeFillTint="33"/>
          </w:tcPr>
          <w:p w14:paraId="1199A1F8" w14:textId="1F3E8D6A" w:rsidR="0050558D" w:rsidRPr="003C10A9" w:rsidRDefault="0050558D" w:rsidP="00EB0894">
            <w:pPr>
              <w:pStyle w:val="paragraph"/>
              <w:spacing w:beforeAutospacing="0" w:afterAutospacing="0"/>
              <w:textAlignment w:val="baseline"/>
              <w:rPr>
                <w:rStyle w:val="eop"/>
                <w:rFonts w:ascii="Arial" w:hAnsi="Arial" w:cs="Arial"/>
                <w:sz w:val="22"/>
                <w:szCs w:val="22"/>
              </w:rPr>
            </w:pPr>
          </w:p>
        </w:tc>
        <w:tc>
          <w:tcPr>
            <w:tcW w:w="1936" w:type="dxa"/>
            <w:shd w:val="clear" w:color="auto" w:fill="FBE4D5" w:themeFill="accent2" w:themeFillTint="33"/>
          </w:tcPr>
          <w:p w14:paraId="4DE75D91" w14:textId="77777777" w:rsidR="0050558D" w:rsidRPr="003C10A9" w:rsidRDefault="0050558D" w:rsidP="00EB0894">
            <w:pPr>
              <w:pStyle w:val="paragraph"/>
              <w:spacing w:beforeAutospacing="0" w:afterAutospacing="0"/>
              <w:textAlignment w:val="baseline"/>
              <w:rPr>
                <w:rStyle w:val="eop"/>
                <w:rFonts w:ascii="Arial" w:hAnsi="Arial" w:cs="Arial"/>
                <w:sz w:val="22"/>
                <w:szCs w:val="22"/>
              </w:rPr>
            </w:pPr>
          </w:p>
        </w:tc>
        <w:tc>
          <w:tcPr>
            <w:tcW w:w="1657" w:type="dxa"/>
            <w:shd w:val="clear" w:color="auto" w:fill="FBE4D5" w:themeFill="accent2" w:themeFillTint="33"/>
          </w:tcPr>
          <w:p w14:paraId="3FFD5F8A" w14:textId="77777777" w:rsidR="0050558D" w:rsidRPr="003C10A9" w:rsidRDefault="0050558D" w:rsidP="00EB0894">
            <w:pPr>
              <w:pStyle w:val="paragraph"/>
              <w:spacing w:beforeAutospacing="0" w:afterAutospacing="0"/>
              <w:textAlignment w:val="baseline"/>
              <w:rPr>
                <w:rStyle w:val="eop"/>
                <w:rFonts w:ascii="Arial" w:hAnsi="Arial" w:cs="Arial"/>
                <w:sz w:val="22"/>
                <w:szCs w:val="22"/>
              </w:rPr>
            </w:pPr>
          </w:p>
        </w:tc>
        <w:tc>
          <w:tcPr>
            <w:tcW w:w="1659" w:type="dxa"/>
            <w:shd w:val="clear" w:color="auto" w:fill="FBE4D5" w:themeFill="accent2" w:themeFillTint="33"/>
          </w:tcPr>
          <w:p w14:paraId="71C8D99F" w14:textId="2A033458" w:rsidR="0050558D" w:rsidRPr="003C10A9" w:rsidRDefault="0050558D" w:rsidP="00EB0894">
            <w:pPr>
              <w:pStyle w:val="paragraph"/>
              <w:spacing w:beforeAutospacing="0" w:afterAutospacing="0"/>
              <w:textAlignment w:val="baseline"/>
              <w:rPr>
                <w:rStyle w:val="eop"/>
                <w:rFonts w:ascii="Arial" w:hAnsi="Arial" w:cs="Arial"/>
                <w:sz w:val="22"/>
                <w:szCs w:val="22"/>
              </w:rPr>
            </w:pPr>
          </w:p>
        </w:tc>
      </w:tr>
      <w:tr w:rsidR="00EB0894" w:rsidRPr="003C10A9" w14:paraId="33DCBC6B" w14:textId="77777777" w:rsidTr="004A5362">
        <w:tc>
          <w:tcPr>
            <w:tcW w:w="4672" w:type="dxa"/>
          </w:tcPr>
          <w:p w14:paraId="62788F17" w14:textId="77777777" w:rsidR="00EB0894" w:rsidRDefault="00EB0894" w:rsidP="00EB0894">
            <w:pPr>
              <w:pStyle w:val="paragraph"/>
              <w:spacing w:beforeAutospacing="0" w:afterAutospacing="0"/>
              <w:textAlignment w:val="baseline"/>
              <w:rPr>
                <w:rStyle w:val="eop"/>
                <w:rFonts w:ascii="Arial" w:hAnsi="Arial" w:cs="Arial"/>
                <w:sz w:val="22"/>
                <w:szCs w:val="22"/>
              </w:rPr>
            </w:pPr>
          </w:p>
        </w:tc>
        <w:tc>
          <w:tcPr>
            <w:tcW w:w="1812" w:type="dxa"/>
          </w:tcPr>
          <w:p w14:paraId="46164B1C"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2212" w:type="dxa"/>
          </w:tcPr>
          <w:p w14:paraId="604C3E45"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936" w:type="dxa"/>
          </w:tcPr>
          <w:p w14:paraId="67FDD9BF"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657" w:type="dxa"/>
          </w:tcPr>
          <w:p w14:paraId="109757D2"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659" w:type="dxa"/>
          </w:tcPr>
          <w:p w14:paraId="1910C831"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r>
      <w:tr w:rsidR="00F56DE3" w:rsidRPr="00B74052" w14:paraId="66F7DF26" w14:textId="77777777" w:rsidTr="004A5362">
        <w:tc>
          <w:tcPr>
            <w:tcW w:w="4672" w:type="dxa"/>
            <w:shd w:val="clear" w:color="auto" w:fill="FBE4D5" w:themeFill="accent2" w:themeFillTint="33"/>
          </w:tcPr>
          <w:p w14:paraId="3D9DF93B" w14:textId="77777777" w:rsidR="00F56DE3" w:rsidRPr="00B74052" w:rsidRDefault="00F56DE3" w:rsidP="00EB0894">
            <w:pPr>
              <w:pStyle w:val="paragraph"/>
              <w:spacing w:beforeAutospacing="0" w:afterAutospacing="0"/>
              <w:textAlignment w:val="baseline"/>
              <w:rPr>
                <w:rStyle w:val="eop"/>
                <w:rFonts w:ascii="Arial" w:hAnsi="Arial" w:cs="Arial"/>
                <w:b/>
                <w:bCs/>
                <w:sz w:val="22"/>
                <w:szCs w:val="22"/>
              </w:rPr>
            </w:pPr>
            <w:r w:rsidRPr="00B74052">
              <w:rPr>
                <w:rStyle w:val="eop"/>
                <w:rFonts w:ascii="Arial" w:hAnsi="Arial" w:cs="Arial"/>
                <w:b/>
                <w:bCs/>
                <w:sz w:val="22"/>
                <w:szCs w:val="22"/>
              </w:rPr>
              <w:t>D</w:t>
            </w:r>
            <w:r w:rsidRPr="00B74052">
              <w:rPr>
                <w:rStyle w:val="eop"/>
                <w:rFonts w:ascii="Arial" w:hAnsi="Arial"/>
                <w:b/>
                <w:bCs/>
                <w:sz w:val="22"/>
                <w:szCs w:val="22"/>
              </w:rPr>
              <w:t>ate of next meeting</w:t>
            </w:r>
          </w:p>
        </w:tc>
        <w:tc>
          <w:tcPr>
            <w:tcW w:w="1812" w:type="dxa"/>
            <w:shd w:val="clear" w:color="auto" w:fill="FBE4D5" w:themeFill="accent2" w:themeFillTint="33"/>
          </w:tcPr>
          <w:p w14:paraId="706F2BBD" w14:textId="77777777" w:rsidR="00F56DE3" w:rsidRPr="00B74052" w:rsidRDefault="00F56DE3" w:rsidP="00EB0894">
            <w:pPr>
              <w:pStyle w:val="paragraph"/>
              <w:spacing w:beforeAutospacing="0" w:afterAutospacing="0"/>
              <w:textAlignment w:val="baseline"/>
              <w:rPr>
                <w:rStyle w:val="eop"/>
                <w:rFonts w:ascii="Arial" w:hAnsi="Arial" w:cs="Arial"/>
                <w:b/>
                <w:bCs/>
                <w:sz w:val="22"/>
                <w:szCs w:val="22"/>
              </w:rPr>
            </w:pPr>
          </w:p>
        </w:tc>
        <w:tc>
          <w:tcPr>
            <w:tcW w:w="2212" w:type="dxa"/>
            <w:shd w:val="clear" w:color="auto" w:fill="FBE4D5" w:themeFill="accent2" w:themeFillTint="33"/>
          </w:tcPr>
          <w:p w14:paraId="73EDF3A8" w14:textId="77777777" w:rsidR="00F56DE3" w:rsidRPr="00B74052" w:rsidRDefault="00F56DE3" w:rsidP="00EB0894">
            <w:pPr>
              <w:pStyle w:val="paragraph"/>
              <w:spacing w:beforeAutospacing="0" w:afterAutospacing="0"/>
              <w:textAlignment w:val="baseline"/>
              <w:rPr>
                <w:rStyle w:val="eop"/>
                <w:rFonts w:ascii="Arial" w:hAnsi="Arial" w:cs="Arial"/>
                <w:b/>
                <w:bCs/>
                <w:sz w:val="22"/>
                <w:szCs w:val="22"/>
              </w:rPr>
            </w:pPr>
          </w:p>
        </w:tc>
        <w:tc>
          <w:tcPr>
            <w:tcW w:w="1936" w:type="dxa"/>
            <w:shd w:val="clear" w:color="auto" w:fill="FBE4D5" w:themeFill="accent2" w:themeFillTint="33"/>
          </w:tcPr>
          <w:p w14:paraId="0AA979EF" w14:textId="77777777" w:rsidR="00F56DE3" w:rsidRPr="00B74052" w:rsidRDefault="00F56DE3" w:rsidP="00EB0894">
            <w:pPr>
              <w:pStyle w:val="paragraph"/>
              <w:spacing w:beforeAutospacing="0" w:afterAutospacing="0"/>
              <w:textAlignment w:val="baseline"/>
              <w:rPr>
                <w:rStyle w:val="eop"/>
                <w:rFonts w:ascii="Arial" w:hAnsi="Arial" w:cs="Arial"/>
                <w:b/>
                <w:bCs/>
                <w:sz w:val="22"/>
                <w:szCs w:val="22"/>
              </w:rPr>
            </w:pPr>
          </w:p>
        </w:tc>
        <w:tc>
          <w:tcPr>
            <w:tcW w:w="1657" w:type="dxa"/>
            <w:shd w:val="clear" w:color="auto" w:fill="FBE4D5" w:themeFill="accent2" w:themeFillTint="33"/>
          </w:tcPr>
          <w:p w14:paraId="22B769B8" w14:textId="77777777" w:rsidR="00F56DE3" w:rsidRPr="00B74052" w:rsidRDefault="00F56DE3" w:rsidP="00EB0894">
            <w:pPr>
              <w:pStyle w:val="paragraph"/>
              <w:spacing w:beforeAutospacing="0" w:afterAutospacing="0"/>
              <w:textAlignment w:val="baseline"/>
              <w:rPr>
                <w:rStyle w:val="eop"/>
                <w:rFonts w:ascii="Arial" w:hAnsi="Arial" w:cs="Arial"/>
                <w:b/>
                <w:bCs/>
                <w:sz w:val="22"/>
                <w:szCs w:val="22"/>
              </w:rPr>
            </w:pPr>
          </w:p>
        </w:tc>
        <w:tc>
          <w:tcPr>
            <w:tcW w:w="1659" w:type="dxa"/>
            <w:shd w:val="clear" w:color="auto" w:fill="FBE4D5" w:themeFill="accent2" w:themeFillTint="33"/>
          </w:tcPr>
          <w:p w14:paraId="7CE13695" w14:textId="5FB1A89A" w:rsidR="00F56DE3" w:rsidRPr="00B74052" w:rsidRDefault="00F56DE3" w:rsidP="00EB0894">
            <w:pPr>
              <w:pStyle w:val="paragraph"/>
              <w:spacing w:beforeAutospacing="0" w:afterAutospacing="0"/>
              <w:textAlignment w:val="baseline"/>
              <w:rPr>
                <w:rStyle w:val="eop"/>
                <w:rFonts w:ascii="Arial" w:hAnsi="Arial" w:cs="Arial"/>
                <w:b/>
                <w:bCs/>
                <w:sz w:val="22"/>
                <w:szCs w:val="22"/>
              </w:rPr>
            </w:pPr>
          </w:p>
        </w:tc>
      </w:tr>
      <w:tr w:rsidR="00EB0894" w:rsidRPr="003C10A9" w14:paraId="2E020C15" w14:textId="77777777" w:rsidTr="004A5362">
        <w:tc>
          <w:tcPr>
            <w:tcW w:w="4672" w:type="dxa"/>
          </w:tcPr>
          <w:p w14:paraId="06436D6D" w14:textId="77777777" w:rsidR="00EB0894" w:rsidRDefault="00EB0894" w:rsidP="00EB0894">
            <w:pPr>
              <w:pStyle w:val="paragraph"/>
              <w:spacing w:beforeAutospacing="0" w:afterAutospacing="0"/>
              <w:textAlignment w:val="baseline"/>
              <w:rPr>
                <w:rStyle w:val="eop"/>
                <w:rFonts w:ascii="Arial" w:hAnsi="Arial" w:cs="Arial"/>
                <w:sz w:val="22"/>
                <w:szCs w:val="22"/>
              </w:rPr>
            </w:pPr>
          </w:p>
        </w:tc>
        <w:tc>
          <w:tcPr>
            <w:tcW w:w="1812" w:type="dxa"/>
          </w:tcPr>
          <w:p w14:paraId="63C99C14"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2212" w:type="dxa"/>
          </w:tcPr>
          <w:p w14:paraId="48758EEC"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936" w:type="dxa"/>
          </w:tcPr>
          <w:p w14:paraId="60F8BD89"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657" w:type="dxa"/>
          </w:tcPr>
          <w:p w14:paraId="418C2DC0"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c>
          <w:tcPr>
            <w:tcW w:w="1659" w:type="dxa"/>
          </w:tcPr>
          <w:p w14:paraId="39C3F7B1" w14:textId="77777777" w:rsidR="00EB0894" w:rsidRPr="003C10A9" w:rsidRDefault="00EB0894" w:rsidP="00EB0894">
            <w:pPr>
              <w:pStyle w:val="paragraph"/>
              <w:spacing w:beforeAutospacing="0" w:afterAutospacing="0"/>
              <w:textAlignment w:val="baseline"/>
              <w:rPr>
                <w:rStyle w:val="eop"/>
                <w:rFonts w:ascii="Arial" w:hAnsi="Arial" w:cs="Arial"/>
                <w:sz w:val="22"/>
                <w:szCs w:val="22"/>
              </w:rPr>
            </w:pPr>
          </w:p>
        </w:tc>
      </w:tr>
    </w:tbl>
    <w:p w14:paraId="5D5E2410" w14:textId="77777777" w:rsidR="0012151C" w:rsidRDefault="0012151C" w:rsidP="0B368B7D">
      <w:pPr>
        <w:pStyle w:val="paragraph"/>
        <w:spacing w:beforeAutospacing="0" w:afterAutospacing="0"/>
        <w:textAlignment w:val="baseline"/>
        <w:rPr>
          <w:rStyle w:val="eop"/>
          <w:rFonts w:ascii="Arial" w:hAnsi="Arial" w:cs="Arial"/>
          <w:color w:val="FF0000"/>
          <w:sz w:val="28"/>
          <w:szCs w:val="28"/>
        </w:rPr>
      </w:pPr>
    </w:p>
    <w:p w14:paraId="76778940" w14:textId="77777777" w:rsidR="0012151C" w:rsidRDefault="0012151C" w:rsidP="0B368B7D">
      <w:pPr>
        <w:pStyle w:val="paragraph"/>
        <w:spacing w:beforeAutospacing="0" w:afterAutospacing="0"/>
        <w:textAlignment w:val="baseline"/>
        <w:rPr>
          <w:rStyle w:val="eop"/>
          <w:rFonts w:ascii="Arial" w:hAnsi="Arial" w:cs="Arial"/>
          <w:color w:val="FF0000"/>
          <w:sz w:val="28"/>
          <w:szCs w:val="28"/>
        </w:rPr>
      </w:pPr>
    </w:p>
    <w:p w14:paraId="49FDDA1E" w14:textId="77777777" w:rsidR="00595462" w:rsidRDefault="00595462" w:rsidP="0B368B7D">
      <w:pPr>
        <w:pStyle w:val="paragraph"/>
        <w:spacing w:beforeAutospacing="0" w:afterAutospacing="0"/>
        <w:textAlignment w:val="baseline"/>
        <w:rPr>
          <w:rStyle w:val="eop"/>
          <w:rFonts w:ascii="Arial" w:hAnsi="Arial" w:cs="Arial"/>
          <w:color w:val="FF0000"/>
          <w:sz w:val="28"/>
          <w:szCs w:val="28"/>
        </w:rPr>
      </w:pPr>
    </w:p>
    <w:p w14:paraId="2E352A66" w14:textId="77777777" w:rsidR="00595462" w:rsidRDefault="00595462" w:rsidP="0B368B7D">
      <w:pPr>
        <w:pStyle w:val="paragraph"/>
        <w:spacing w:beforeAutospacing="0" w:afterAutospacing="0"/>
        <w:textAlignment w:val="baseline"/>
        <w:rPr>
          <w:rStyle w:val="eop"/>
          <w:rFonts w:ascii="Arial" w:hAnsi="Arial" w:cs="Arial"/>
          <w:color w:val="FF0000"/>
          <w:sz w:val="28"/>
          <w:szCs w:val="28"/>
        </w:rPr>
      </w:pPr>
    </w:p>
    <w:p w14:paraId="7DF74516" w14:textId="77777777" w:rsidR="00595462" w:rsidRDefault="00595462" w:rsidP="0B368B7D">
      <w:pPr>
        <w:pStyle w:val="paragraph"/>
        <w:spacing w:beforeAutospacing="0" w:afterAutospacing="0"/>
        <w:textAlignment w:val="baseline"/>
        <w:rPr>
          <w:rStyle w:val="eop"/>
          <w:rFonts w:ascii="Arial" w:hAnsi="Arial" w:cs="Arial"/>
          <w:color w:val="FF0000"/>
          <w:sz w:val="28"/>
          <w:szCs w:val="28"/>
        </w:rPr>
      </w:pPr>
    </w:p>
    <w:sectPr w:rsidR="00595462" w:rsidSect="00283A42">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5CCC" w14:textId="77777777" w:rsidR="001B0C29" w:rsidRDefault="001B0C29" w:rsidP="001B7EA2">
      <w:r>
        <w:separator/>
      </w:r>
    </w:p>
  </w:endnote>
  <w:endnote w:type="continuationSeparator" w:id="0">
    <w:p w14:paraId="72B2F26C" w14:textId="77777777" w:rsidR="001B0C29" w:rsidRDefault="001B0C29" w:rsidP="001B7EA2">
      <w:r>
        <w:continuationSeparator/>
      </w:r>
    </w:p>
  </w:endnote>
  <w:endnote w:type="continuationNotice" w:id="1">
    <w:p w14:paraId="7E6C4271" w14:textId="77777777" w:rsidR="001B0C29" w:rsidRDefault="001B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AD2C" w14:textId="77777777" w:rsidR="001B7EA2" w:rsidRPr="001B7EA2" w:rsidRDefault="001B7EA2" w:rsidP="701AA0D8">
    <w:pPr>
      <w:pBdr>
        <w:bottom w:val="single" w:sz="12" w:space="1" w:color="000000"/>
      </w:pBdr>
      <w:tabs>
        <w:tab w:val="center" w:pos="4153"/>
        <w:tab w:val="right" w:pos="8306"/>
        <w:tab w:val="right" w:pos="9072"/>
      </w:tabs>
      <w:rPr>
        <w:rFonts w:eastAsia="Times New Roman" w:cs="Arial"/>
        <w:noProof/>
        <w:sz w:val="16"/>
        <w:szCs w:val="16"/>
        <w:lang w:eastAsia="zh-CN"/>
      </w:rPr>
    </w:pPr>
  </w:p>
  <w:p w14:paraId="466735B2" w14:textId="22BE67ED" w:rsidR="001B7EA2" w:rsidRPr="00993CA3" w:rsidRDefault="701AA0D8" w:rsidP="701AA0D8">
    <w:pPr>
      <w:tabs>
        <w:tab w:val="center" w:pos="4153"/>
        <w:tab w:val="center" w:pos="7513"/>
        <w:tab w:val="right" w:pos="8306"/>
      </w:tabs>
      <w:rPr>
        <w:rFonts w:eastAsia="Times New Roman"/>
        <w:noProof/>
        <w:sz w:val="16"/>
        <w:szCs w:val="16"/>
        <w:lang w:eastAsia="zh-CN"/>
      </w:rPr>
    </w:pPr>
    <w:r w:rsidRPr="701AA0D8">
      <w:rPr>
        <w:rFonts w:eastAsia="Times New Roman" w:cs="Arial"/>
        <w:sz w:val="16"/>
        <w:szCs w:val="16"/>
      </w:rPr>
      <w:t xml:space="preserve">AQSH:  </w:t>
    </w:r>
    <w:r w:rsidR="006559C3">
      <w:rPr>
        <w:rFonts w:eastAsia="Times New Roman" w:cs="Arial"/>
        <w:sz w:val="16"/>
        <w:szCs w:val="16"/>
      </w:rPr>
      <w:t>O</w:t>
    </w:r>
    <w:r w:rsidR="006559C3" w:rsidRPr="701AA0D8">
      <w:rPr>
        <w:rFonts w:eastAsia="Times New Roman" w:cs="Arial"/>
        <w:sz w:val="16"/>
        <w:szCs w:val="16"/>
      </w:rPr>
      <w:t>G (</w:t>
    </w:r>
    <w:r w:rsidR="00185304">
      <w:rPr>
        <w:rFonts w:eastAsia="Times New Roman" w:cs="Arial"/>
        <w:sz w:val="16"/>
        <w:szCs w:val="16"/>
      </w:rPr>
      <w:t>xiii</w:t>
    </w:r>
    <w:r w:rsidRPr="701AA0D8">
      <w:rPr>
        <w:rFonts w:eastAsia="Times New Roman" w:cs="Arial"/>
        <w:sz w:val="16"/>
        <w:szCs w:val="16"/>
      </w:rPr>
      <w:t>)</w:t>
    </w:r>
    <w:r w:rsidR="001B7EA2">
      <w:tab/>
    </w:r>
    <w:r w:rsidRPr="701AA0D8">
      <w:rPr>
        <w:rFonts w:eastAsia="Times New Roman" w:cs="Arial"/>
        <w:sz w:val="16"/>
        <w:szCs w:val="16"/>
      </w:rPr>
      <w:t xml:space="preserve">      </w:t>
    </w:r>
    <w:r w:rsidR="00C12FD3">
      <w:rPr>
        <w:rFonts w:eastAsia="Times New Roman" w:cs="Arial"/>
        <w:sz w:val="16"/>
        <w:szCs w:val="16"/>
      </w:rPr>
      <w:t xml:space="preserve">               </w:t>
    </w:r>
    <w:r w:rsidR="00A37FF0">
      <w:rPr>
        <w:rFonts w:eastAsia="Times New Roman" w:cs="Arial"/>
        <w:sz w:val="16"/>
        <w:szCs w:val="16"/>
      </w:rPr>
      <w:t xml:space="preserve"> </w:t>
    </w:r>
    <w:r w:rsidR="00A9182E">
      <w:rPr>
        <w:rFonts w:eastAsia="Times New Roman" w:cs="Arial"/>
        <w:sz w:val="16"/>
        <w:szCs w:val="16"/>
      </w:rPr>
      <w:t xml:space="preserve">  </w:t>
    </w:r>
    <w:r w:rsidR="00A37FF0">
      <w:rPr>
        <w:rFonts w:eastAsia="Times New Roman" w:cs="Arial"/>
        <w:sz w:val="16"/>
        <w:szCs w:val="16"/>
      </w:rPr>
      <w:t xml:space="preserve">  </w:t>
    </w:r>
    <w:r w:rsidR="00C12FD3">
      <w:rPr>
        <w:rFonts w:eastAsia="Times New Roman" w:cs="Arial"/>
        <w:sz w:val="16"/>
        <w:szCs w:val="16"/>
      </w:rPr>
      <w:t xml:space="preserve"> </w:t>
    </w:r>
    <w:r w:rsidR="00A9182E">
      <w:rPr>
        <w:rFonts w:eastAsia="Times New Roman" w:cs="Arial"/>
        <w:sz w:val="16"/>
        <w:szCs w:val="16"/>
      </w:rPr>
      <w:t xml:space="preserve">                                      </w:t>
    </w:r>
    <w:r w:rsidR="00C12FD3">
      <w:rPr>
        <w:rFonts w:eastAsia="Times New Roman" w:cs="Arial"/>
        <w:sz w:val="16"/>
        <w:szCs w:val="16"/>
      </w:rPr>
      <w:t xml:space="preserve">  </w:t>
    </w:r>
    <w:r w:rsidR="29EEB26E" w:rsidRPr="29EEB26E">
      <w:rPr>
        <w:rFonts w:eastAsia="Times New Roman"/>
        <w:sz w:val="16"/>
        <w:szCs w:val="16"/>
      </w:rPr>
      <w:t>202</w:t>
    </w:r>
    <w:r w:rsidR="00887E06">
      <w:rPr>
        <w:rFonts w:eastAsia="Times New Roman"/>
        <w:sz w:val="16"/>
        <w:szCs w:val="16"/>
      </w:rPr>
      <w:t>5</w:t>
    </w:r>
    <w:r w:rsidR="29EEB26E" w:rsidRPr="29EEB26E">
      <w:rPr>
        <w:rFonts w:eastAsia="Times New Roman"/>
        <w:sz w:val="16"/>
        <w:szCs w:val="16"/>
      </w:rPr>
      <w:t>-2</w:t>
    </w:r>
    <w:r w:rsidR="00887E06">
      <w:rPr>
        <w:rFonts w:eastAsia="Times New Roman"/>
        <w:sz w:val="16"/>
        <w:szCs w:val="16"/>
      </w:rPr>
      <w:t>6</w:t>
    </w:r>
    <w:r w:rsidR="0093546A">
      <w:t xml:space="preserve">                </w:t>
    </w:r>
    <w:r w:rsidR="00C12FD3">
      <w:t xml:space="preserve">     </w:t>
    </w:r>
    <w:r w:rsidR="0093546A">
      <w:t xml:space="preserve">       </w:t>
    </w:r>
    <w:r w:rsidR="00C12FD3">
      <w:t xml:space="preserve">          </w:t>
    </w:r>
    <w:r w:rsidR="00A37FF0">
      <w:t xml:space="preserve">         </w:t>
    </w:r>
    <w:r w:rsidR="00C12FD3">
      <w:t xml:space="preserve">     </w:t>
    </w:r>
    <w:r w:rsidRPr="701AA0D8">
      <w:rPr>
        <w:rFonts w:eastAsia="Times New Roman" w:cs="Arial"/>
        <w:sz w:val="16"/>
        <w:szCs w:val="16"/>
      </w:rPr>
      <w:t xml:space="preserve">Page </w:t>
    </w:r>
    <w:r w:rsidR="001B7EA2" w:rsidRPr="701AA0D8">
      <w:rPr>
        <w:rFonts w:eastAsia="Times New Roman" w:cs="Arial"/>
        <w:b/>
        <w:bCs/>
        <w:sz w:val="16"/>
        <w:szCs w:val="16"/>
      </w:rPr>
      <w:fldChar w:fldCharType="begin"/>
    </w:r>
    <w:r w:rsidR="001B7EA2" w:rsidRPr="701AA0D8">
      <w:rPr>
        <w:rFonts w:eastAsia="Times New Roman" w:cs="Arial"/>
        <w:b/>
        <w:bCs/>
        <w:noProof/>
        <w:sz w:val="16"/>
        <w:szCs w:val="16"/>
        <w:lang w:eastAsia="zh-CN"/>
      </w:rPr>
      <w:instrText xml:space="preserve"> PAGE </w:instrText>
    </w:r>
    <w:r w:rsidR="001B7EA2" w:rsidRPr="701AA0D8">
      <w:rPr>
        <w:rFonts w:eastAsia="Times New Roman" w:cs="Arial"/>
        <w:b/>
        <w:bCs/>
        <w:noProof/>
        <w:sz w:val="16"/>
        <w:szCs w:val="16"/>
        <w:lang w:eastAsia="zh-CN"/>
      </w:rPr>
      <w:fldChar w:fldCharType="separate"/>
    </w:r>
    <w:r w:rsidRPr="701AA0D8">
      <w:rPr>
        <w:rFonts w:eastAsia="Times New Roman" w:cs="Arial"/>
        <w:b/>
        <w:bCs/>
        <w:sz w:val="16"/>
        <w:szCs w:val="16"/>
      </w:rPr>
      <w:t>1</w:t>
    </w:r>
    <w:r w:rsidR="001B7EA2" w:rsidRPr="701AA0D8">
      <w:rPr>
        <w:rFonts w:eastAsia="Times New Roman" w:cs="Arial"/>
        <w:b/>
        <w:bCs/>
        <w:sz w:val="16"/>
        <w:szCs w:val="16"/>
      </w:rPr>
      <w:fldChar w:fldCharType="end"/>
    </w:r>
    <w:r w:rsidRPr="701AA0D8">
      <w:rPr>
        <w:rFonts w:eastAsia="Times New Roman" w:cs="Arial"/>
        <w:sz w:val="16"/>
        <w:szCs w:val="16"/>
      </w:rPr>
      <w:t xml:space="preserve"> of </w:t>
    </w:r>
    <w:r w:rsidR="001B7EA2" w:rsidRPr="701AA0D8">
      <w:rPr>
        <w:rFonts w:eastAsia="Times New Roman" w:cs="Arial"/>
        <w:b/>
        <w:bCs/>
        <w:sz w:val="16"/>
        <w:szCs w:val="16"/>
      </w:rPr>
      <w:fldChar w:fldCharType="begin"/>
    </w:r>
    <w:r w:rsidR="001B7EA2" w:rsidRPr="701AA0D8">
      <w:rPr>
        <w:rFonts w:eastAsia="Times New Roman" w:cs="Arial"/>
        <w:b/>
        <w:bCs/>
        <w:noProof/>
        <w:sz w:val="16"/>
        <w:szCs w:val="16"/>
        <w:lang w:eastAsia="zh-CN"/>
      </w:rPr>
      <w:instrText xml:space="preserve"> NUMPAGES  </w:instrText>
    </w:r>
    <w:r w:rsidR="001B7EA2" w:rsidRPr="701AA0D8">
      <w:rPr>
        <w:rFonts w:eastAsia="Times New Roman" w:cs="Arial"/>
        <w:b/>
        <w:bCs/>
        <w:noProof/>
        <w:sz w:val="16"/>
        <w:szCs w:val="16"/>
        <w:lang w:eastAsia="zh-CN"/>
      </w:rPr>
      <w:fldChar w:fldCharType="separate"/>
    </w:r>
    <w:r w:rsidRPr="701AA0D8">
      <w:rPr>
        <w:rFonts w:eastAsia="Times New Roman" w:cs="Arial"/>
        <w:b/>
        <w:bCs/>
        <w:sz w:val="16"/>
        <w:szCs w:val="16"/>
      </w:rPr>
      <w:t>2</w:t>
    </w:r>
    <w:r w:rsidR="001B7EA2" w:rsidRPr="701AA0D8">
      <w:rPr>
        <w:rFonts w:eastAsia="Times New Roman" w:cs="Arial"/>
        <w:b/>
        <w:bCs/>
        <w:sz w:val="16"/>
        <w:szCs w:val="16"/>
      </w:rPr>
      <w:fldChar w:fldCharType="end"/>
    </w:r>
  </w:p>
  <w:p w14:paraId="433617EE" w14:textId="77777777" w:rsidR="001B7EA2" w:rsidRDefault="001B7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7799" w14:textId="77777777" w:rsidR="001B0C29" w:rsidRDefault="001B0C29" w:rsidP="001B7EA2">
      <w:r>
        <w:separator/>
      </w:r>
    </w:p>
  </w:footnote>
  <w:footnote w:type="continuationSeparator" w:id="0">
    <w:p w14:paraId="268808AC" w14:textId="77777777" w:rsidR="001B0C29" w:rsidRDefault="001B0C29" w:rsidP="001B7EA2">
      <w:r>
        <w:continuationSeparator/>
      </w:r>
    </w:p>
  </w:footnote>
  <w:footnote w:type="continuationNotice" w:id="1">
    <w:p w14:paraId="59AED44C" w14:textId="77777777" w:rsidR="001B0C29" w:rsidRDefault="001B0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11AD" w14:textId="4F9C5DA8" w:rsidR="00E108F3" w:rsidRDefault="00E10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0B41" w14:textId="32245E43" w:rsidR="00E108F3" w:rsidRDefault="00E108F3">
    <w:pPr>
      <w:pStyle w:val="Header"/>
    </w:pPr>
  </w:p>
</w:hdr>
</file>

<file path=word/intelligence2.xml><?xml version="1.0" encoding="utf-8"?>
<int2:intelligence xmlns:int2="http://schemas.microsoft.com/office/intelligence/2020/intelligence" xmlns:oel="http://schemas.microsoft.com/office/2019/extlst">
  <int2:observations>
    <int2:textHash int2:hashCode="oGrV27/k9T5J7b" int2:id="0Z7hcATY">
      <int2:state int2:value="Rejected" int2:type="AugLoop_Text_Critique"/>
    </int2:textHash>
    <int2:textHash int2:hashCode="zE6KXAVeVZysZN" int2:id="ZzXjzsdg">
      <int2:state int2:value="Rejected" int2:type="AugLoop_Text_Critique"/>
    </int2:textHash>
    <int2:bookmark int2:bookmarkName="_Int_iXz2fqFf" int2:invalidationBookmarkName="" int2:hashCode="rdE8zhk+dRBUGd" int2:id="HLJOD8uP">
      <int2:state int2:value="Rejected" int2:type="AugLoop_Text_Critique"/>
    </int2:bookmark>
    <int2:bookmark int2:bookmarkName="_Int_lWrOgNDQ" int2:invalidationBookmarkName="" int2:hashCode="QRsInSlx0xe7Kx" int2:id="mieZrKv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5DD"/>
    <w:multiLevelType w:val="hybridMultilevel"/>
    <w:tmpl w:val="A60C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15780"/>
    <w:multiLevelType w:val="hybridMultilevel"/>
    <w:tmpl w:val="48F092D6"/>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27945"/>
    <w:multiLevelType w:val="hybridMultilevel"/>
    <w:tmpl w:val="330E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3B3A"/>
    <w:multiLevelType w:val="hybridMultilevel"/>
    <w:tmpl w:val="3A08B970"/>
    <w:lvl w:ilvl="0" w:tplc="60F03D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D182B"/>
    <w:multiLevelType w:val="hybridMultilevel"/>
    <w:tmpl w:val="BF3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9F1B4D"/>
    <w:multiLevelType w:val="hybridMultilevel"/>
    <w:tmpl w:val="0EC6295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9206F"/>
    <w:multiLevelType w:val="hybridMultilevel"/>
    <w:tmpl w:val="94A2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BF2A0F"/>
    <w:multiLevelType w:val="hybridMultilevel"/>
    <w:tmpl w:val="BF049ADA"/>
    <w:lvl w:ilvl="0" w:tplc="0AEC451A">
      <w:start w:val="1"/>
      <w:numFmt w:val="lowerRoman"/>
      <w:lvlText w:val="%1."/>
      <w:lvlJc w:val="right"/>
      <w:pPr>
        <w:ind w:left="643" w:hanging="360"/>
      </w:pPr>
      <w:rPr>
        <w:rFonts w:ascii="Arial" w:hAnsi="Arial" w:cs="Arial" w:hint="default"/>
        <w:strike w:val="0"/>
        <w:color w:val="0D0D0D" w:themeColor="text1" w:themeTint="F2"/>
      </w:rPr>
    </w:lvl>
    <w:lvl w:ilvl="1" w:tplc="4920A090">
      <w:start w:val="1"/>
      <w:numFmt w:val="lowerLetter"/>
      <w:lvlText w:val="%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15046F"/>
    <w:multiLevelType w:val="hybridMultilevel"/>
    <w:tmpl w:val="6C20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5D293B"/>
    <w:multiLevelType w:val="hybridMultilevel"/>
    <w:tmpl w:val="1B94623E"/>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0214DA"/>
    <w:multiLevelType w:val="hybridMultilevel"/>
    <w:tmpl w:val="EDCC3BBE"/>
    <w:lvl w:ilvl="0" w:tplc="B7E210A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26650667">
    <w:abstractNumId w:val="5"/>
  </w:num>
  <w:num w:numId="2" w16cid:durableId="1380786747">
    <w:abstractNumId w:val="2"/>
  </w:num>
  <w:num w:numId="3" w16cid:durableId="1575050182">
    <w:abstractNumId w:val="8"/>
  </w:num>
  <w:num w:numId="4" w16cid:durableId="546255568">
    <w:abstractNumId w:val="0"/>
  </w:num>
  <w:num w:numId="5" w16cid:durableId="1298073882">
    <w:abstractNumId w:val="4"/>
  </w:num>
  <w:num w:numId="6" w16cid:durableId="1526554930">
    <w:abstractNumId w:val="9"/>
  </w:num>
  <w:num w:numId="7" w16cid:durableId="58594602">
    <w:abstractNumId w:val="1"/>
  </w:num>
  <w:num w:numId="8" w16cid:durableId="1952007173">
    <w:abstractNumId w:val="7"/>
  </w:num>
  <w:num w:numId="9" w16cid:durableId="1803379379">
    <w:abstractNumId w:val="10"/>
  </w:num>
  <w:num w:numId="10" w16cid:durableId="1992830963">
    <w:abstractNumId w:val="6"/>
  </w:num>
  <w:num w:numId="11" w16cid:durableId="334846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58"/>
    <w:rsid w:val="00000BA0"/>
    <w:rsid w:val="00002315"/>
    <w:rsid w:val="00003F2F"/>
    <w:rsid w:val="00005E52"/>
    <w:rsid w:val="00012DA7"/>
    <w:rsid w:val="000133B7"/>
    <w:rsid w:val="0001653D"/>
    <w:rsid w:val="00022522"/>
    <w:rsid w:val="00023387"/>
    <w:rsid w:val="00041824"/>
    <w:rsid w:val="0005016B"/>
    <w:rsid w:val="00075971"/>
    <w:rsid w:val="00085F2B"/>
    <w:rsid w:val="00086AF7"/>
    <w:rsid w:val="00087E23"/>
    <w:rsid w:val="00090528"/>
    <w:rsid w:val="00094014"/>
    <w:rsid w:val="000A40EB"/>
    <w:rsid w:val="000A5613"/>
    <w:rsid w:val="000A63C1"/>
    <w:rsid w:val="000A6B8F"/>
    <w:rsid w:val="000B318A"/>
    <w:rsid w:val="000B3608"/>
    <w:rsid w:val="000C1F17"/>
    <w:rsid w:val="000C64D3"/>
    <w:rsid w:val="000D3431"/>
    <w:rsid w:val="000E08C8"/>
    <w:rsid w:val="000E490A"/>
    <w:rsid w:val="000F26D9"/>
    <w:rsid w:val="000F7D40"/>
    <w:rsid w:val="001006B2"/>
    <w:rsid w:val="0010187B"/>
    <w:rsid w:val="001034AD"/>
    <w:rsid w:val="00105C51"/>
    <w:rsid w:val="00110B38"/>
    <w:rsid w:val="00114203"/>
    <w:rsid w:val="00116799"/>
    <w:rsid w:val="00117E8C"/>
    <w:rsid w:val="0012045E"/>
    <w:rsid w:val="0012151C"/>
    <w:rsid w:val="001250B6"/>
    <w:rsid w:val="0013685D"/>
    <w:rsid w:val="00140522"/>
    <w:rsid w:val="001431AB"/>
    <w:rsid w:val="00145334"/>
    <w:rsid w:val="00145578"/>
    <w:rsid w:val="00161D79"/>
    <w:rsid w:val="00162D6F"/>
    <w:rsid w:val="00164666"/>
    <w:rsid w:val="00164869"/>
    <w:rsid w:val="001775E7"/>
    <w:rsid w:val="001816E2"/>
    <w:rsid w:val="00185304"/>
    <w:rsid w:val="00194320"/>
    <w:rsid w:val="001A2466"/>
    <w:rsid w:val="001A5EA0"/>
    <w:rsid w:val="001B0C29"/>
    <w:rsid w:val="001B301A"/>
    <w:rsid w:val="001B5216"/>
    <w:rsid w:val="001B7EA2"/>
    <w:rsid w:val="001C2659"/>
    <w:rsid w:val="001C4D15"/>
    <w:rsid w:val="001C7C85"/>
    <w:rsid w:val="001D1015"/>
    <w:rsid w:val="001D3813"/>
    <w:rsid w:val="001D3C47"/>
    <w:rsid w:val="002104A6"/>
    <w:rsid w:val="00212524"/>
    <w:rsid w:val="00226CD8"/>
    <w:rsid w:val="002276D6"/>
    <w:rsid w:val="0023065F"/>
    <w:rsid w:val="00231930"/>
    <w:rsid w:val="002361BE"/>
    <w:rsid w:val="00245EC5"/>
    <w:rsid w:val="00253355"/>
    <w:rsid w:val="002737BD"/>
    <w:rsid w:val="00274BD2"/>
    <w:rsid w:val="00274CB4"/>
    <w:rsid w:val="0027742B"/>
    <w:rsid w:val="00282997"/>
    <w:rsid w:val="00283A42"/>
    <w:rsid w:val="002842AC"/>
    <w:rsid w:val="00284549"/>
    <w:rsid w:val="00293A3C"/>
    <w:rsid w:val="0029579B"/>
    <w:rsid w:val="002A02BC"/>
    <w:rsid w:val="002A100E"/>
    <w:rsid w:val="002A4B5F"/>
    <w:rsid w:val="002A5CEB"/>
    <w:rsid w:val="002B35F9"/>
    <w:rsid w:val="002B602B"/>
    <w:rsid w:val="002C2A1C"/>
    <w:rsid w:val="002C54DA"/>
    <w:rsid w:val="002C697A"/>
    <w:rsid w:val="002C780D"/>
    <w:rsid w:val="002D3952"/>
    <w:rsid w:val="002D6883"/>
    <w:rsid w:val="002D7A2E"/>
    <w:rsid w:val="002E1134"/>
    <w:rsid w:val="002E2ACA"/>
    <w:rsid w:val="003017B5"/>
    <w:rsid w:val="0030281E"/>
    <w:rsid w:val="00307199"/>
    <w:rsid w:val="00310EDB"/>
    <w:rsid w:val="003132B9"/>
    <w:rsid w:val="003201B4"/>
    <w:rsid w:val="0032350C"/>
    <w:rsid w:val="00324658"/>
    <w:rsid w:val="0033023B"/>
    <w:rsid w:val="00330E6F"/>
    <w:rsid w:val="003410B7"/>
    <w:rsid w:val="00341BBE"/>
    <w:rsid w:val="003420EF"/>
    <w:rsid w:val="00353C2D"/>
    <w:rsid w:val="0035566A"/>
    <w:rsid w:val="003800D3"/>
    <w:rsid w:val="00386952"/>
    <w:rsid w:val="00395BA0"/>
    <w:rsid w:val="003972F5"/>
    <w:rsid w:val="00397F58"/>
    <w:rsid w:val="003A7832"/>
    <w:rsid w:val="003B6348"/>
    <w:rsid w:val="003B77D6"/>
    <w:rsid w:val="003C10A9"/>
    <w:rsid w:val="003C2BE2"/>
    <w:rsid w:val="003C6AD9"/>
    <w:rsid w:val="003C716E"/>
    <w:rsid w:val="003D01EB"/>
    <w:rsid w:val="003D60AB"/>
    <w:rsid w:val="003D6516"/>
    <w:rsid w:val="003E2F5E"/>
    <w:rsid w:val="003E5B63"/>
    <w:rsid w:val="003E7371"/>
    <w:rsid w:val="003F15C6"/>
    <w:rsid w:val="003F49E2"/>
    <w:rsid w:val="003F52EA"/>
    <w:rsid w:val="0040199B"/>
    <w:rsid w:val="00402C61"/>
    <w:rsid w:val="00402DCE"/>
    <w:rsid w:val="0041359C"/>
    <w:rsid w:val="004259D1"/>
    <w:rsid w:val="004368C2"/>
    <w:rsid w:val="00444C2C"/>
    <w:rsid w:val="00455C6A"/>
    <w:rsid w:val="00460765"/>
    <w:rsid w:val="00461BC8"/>
    <w:rsid w:val="00462F04"/>
    <w:rsid w:val="00466DD4"/>
    <w:rsid w:val="00471F34"/>
    <w:rsid w:val="0047766F"/>
    <w:rsid w:val="0048440B"/>
    <w:rsid w:val="004924C1"/>
    <w:rsid w:val="004926E5"/>
    <w:rsid w:val="004954D9"/>
    <w:rsid w:val="00495675"/>
    <w:rsid w:val="004A4E5C"/>
    <w:rsid w:val="004A5362"/>
    <w:rsid w:val="004A6458"/>
    <w:rsid w:val="004B0021"/>
    <w:rsid w:val="004B5846"/>
    <w:rsid w:val="004D28B3"/>
    <w:rsid w:val="004E1EF7"/>
    <w:rsid w:val="004E5F6D"/>
    <w:rsid w:val="004E7B37"/>
    <w:rsid w:val="005006E7"/>
    <w:rsid w:val="005009F5"/>
    <w:rsid w:val="005041EF"/>
    <w:rsid w:val="0050558D"/>
    <w:rsid w:val="00514CF9"/>
    <w:rsid w:val="00515730"/>
    <w:rsid w:val="005272A6"/>
    <w:rsid w:val="00527CE8"/>
    <w:rsid w:val="005362B4"/>
    <w:rsid w:val="00537C2D"/>
    <w:rsid w:val="005409C3"/>
    <w:rsid w:val="005439F3"/>
    <w:rsid w:val="00545985"/>
    <w:rsid w:val="00546555"/>
    <w:rsid w:val="00546C35"/>
    <w:rsid w:val="00553320"/>
    <w:rsid w:val="005535F6"/>
    <w:rsid w:val="00561B68"/>
    <w:rsid w:val="00563E8F"/>
    <w:rsid w:val="005671D4"/>
    <w:rsid w:val="00582C7D"/>
    <w:rsid w:val="00584801"/>
    <w:rsid w:val="0058530B"/>
    <w:rsid w:val="00591D6B"/>
    <w:rsid w:val="00595462"/>
    <w:rsid w:val="005970C5"/>
    <w:rsid w:val="005A0992"/>
    <w:rsid w:val="005A31EE"/>
    <w:rsid w:val="005B4A97"/>
    <w:rsid w:val="005B5459"/>
    <w:rsid w:val="005B6CD8"/>
    <w:rsid w:val="005C1840"/>
    <w:rsid w:val="005C3225"/>
    <w:rsid w:val="005C6657"/>
    <w:rsid w:val="005C7775"/>
    <w:rsid w:val="005E010D"/>
    <w:rsid w:val="005E54A7"/>
    <w:rsid w:val="005F0EFA"/>
    <w:rsid w:val="005F4733"/>
    <w:rsid w:val="005F4AA1"/>
    <w:rsid w:val="005F6F4B"/>
    <w:rsid w:val="006102BD"/>
    <w:rsid w:val="00623E6F"/>
    <w:rsid w:val="006256CE"/>
    <w:rsid w:val="00625A25"/>
    <w:rsid w:val="006329D5"/>
    <w:rsid w:val="0064220A"/>
    <w:rsid w:val="00643426"/>
    <w:rsid w:val="006524E1"/>
    <w:rsid w:val="006539E1"/>
    <w:rsid w:val="00653D1C"/>
    <w:rsid w:val="00654F18"/>
    <w:rsid w:val="006559C3"/>
    <w:rsid w:val="00662182"/>
    <w:rsid w:val="0066246F"/>
    <w:rsid w:val="006625B9"/>
    <w:rsid w:val="00663A0A"/>
    <w:rsid w:val="0068542A"/>
    <w:rsid w:val="00686D0C"/>
    <w:rsid w:val="006B06C7"/>
    <w:rsid w:val="006B624C"/>
    <w:rsid w:val="006C1669"/>
    <w:rsid w:val="006C3390"/>
    <w:rsid w:val="006D6485"/>
    <w:rsid w:val="006E0512"/>
    <w:rsid w:val="006E220F"/>
    <w:rsid w:val="006E3340"/>
    <w:rsid w:val="006E3D95"/>
    <w:rsid w:val="006E4964"/>
    <w:rsid w:val="006E50A1"/>
    <w:rsid w:val="006E5520"/>
    <w:rsid w:val="006E613E"/>
    <w:rsid w:val="006F4900"/>
    <w:rsid w:val="006F567F"/>
    <w:rsid w:val="006F71B3"/>
    <w:rsid w:val="006FAED5"/>
    <w:rsid w:val="00702136"/>
    <w:rsid w:val="00711B02"/>
    <w:rsid w:val="00721E87"/>
    <w:rsid w:val="00724A59"/>
    <w:rsid w:val="0073399F"/>
    <w:rsid w:val="00740458"/>
    <w:rsid w:val="00742091"/>
    <w:rsid w:val="00743487"/>
    <w:rsid w:val="007563EB"/>
    <w:rsid w:val="00757B23"/>
    <w:rsid w:val="0077083B"/>
    <w:rsid w:val="00774290"/>
    <w:rsid w:val="00774AA3"/>
    <w:rsid w:val="007764A4"/>
    <w:rsid w:val="00782156"/>
    <w:rsid w:val="00784B34"/>
    <w:rsid w:val="007969FF"/>
    <w:rsid w:val="007B0A6D"/>
    <w:rsid w:val="007B3AFB"/>
    <w:rsid w:val="007C2386"/>
    <w:rsid w:val="007D05B8"/>
    <w:rsid w:val="007D5BE1"/>
    <w:rsid w:val="007E0838"/>
    <w:rsid w:val="007E3AA2"/>
    <w:rsid w:val="007F67DE"/>
    <w:rsid w:val="008002C9"/>
    <w:rsid w:val="0081442A"/>
    <w:rsid w:val="00827B22"/>
    <w:rsid w:val="0083549F"/>
    <w:rsid w:val="00837F66"/>
    <w:rsid w:val="00841707"/>
    <w:rsid w:val="008532C0"/>
    <w:rsid w:val="00857F67"/>
    <w:rsid w:val="00867C19"/>
    <w:rsid w:val="00870564"/>
    <w:rsid w:val="00870735"/>
    <w:rsid w:val="00887E06"/>
    <w:rsid w:val="00892EEF"/>
    <w:rsid w:val="008A12AE"/>
    <w:rsid w:val="008A4F48"/>
    <w:rsid w:val="008C0A13"/>
    <w:rsid w:val="008C3B63"/>
    <w:rsid w:val="008D2632"/>
    <w:rsid w:val="008E19B3"/>
    <w:rsid w:val="008F3F01"/>
    <w:rsid w:val="008F444E"/>
    <w:rsid w:val="008F46E6"/>
    <w:rsid w:val="008F6315"/>
    <w:rsid w:val="008F6A0B"/>
    <w:rsid w:val="009046F4"/>
    <w:rsid w:val="00905EC7"/>
    <w:rsid w:val="00907252"/>
    <w:rsid w:val="00912C34"/>
    <w:rsid w:val="00915FE7"/>
    <w:rsid w:val="0093002E"/>
    <w:rsid w:val="00934948"/>
    <w:rsid w:val="0093546A"/>
    <w:rsid w:val="009355D4"/>
    <w:rsid w:val="00936BD3"/>
    <w:rsid w:val="00940C85"/>
    <w:rsid w:val="00950FE7"/>
    <w:rsid w:val="00953745"/>
    <w:rsid w:val="00953BD2"/>
    <w:rsid w:val="00954154"/>
    <w:rsid w:val="00954A46"/>
    <w:rsid w:val="00955D59"/>
    <w:rsid w:val="00975917"/>
    <w:rsid w:val="009819F3"/>
    <w:rsid w:val="00993CA3"/>
    <w:rsid w:val="009A259C"/>
    <w:rsid w:val="009B3B3E"/>
    <w:rsid w:val="009B3F93"/>
    <w:rsid w:val="009C1661"/>
    <w:rsid w:val="009C1EA5"/>
    <w:rsid w:val="009C2038"/>
    <w:rsid w:val="009C5F9D"/>
    <w:rsid w:val="009D0308"/>
    <w:rsid w:val="009D697D"/>
    <w:rsid w:val="009E3F13"/>
    <w:rsid w:val="009E4E7E"/>
    <w:rsid w:val="009E6856"/>
    <w:rsid w:val="009F3314"/>
    <w:rsid w:val="009F347C"/>
    <w:rsid w:val="00A007D9"/>
    <w:rsid w:val="00A00E17"/>
    <w:rsid w:val="00A014CB"/>
    <w:rsid w:val="00A03782"/>
    <w:rsid w:val="00A12F09"/>
    <w:rsid w:val="00A21EA4"/>
    <w:rsid w:val="00A303D6"/>
    <w:rsid w:val="00A31671"/>
    <w:rsid w:val="00A37FF0"/>
    <w:rsid w:val="00A41219"/>
    <w:rsid w:val="00A47622"/>
    <w:rsid w:val="00A47D85"/>
    <w:rsid w:val="00A50508"/>
    <w:rsid w:val="00A538F2"/>
    <w:rsid w:val="00A54149"/>
    <w:rsid w:val="00A56AA9"/>
    <w:rsid w:val="00A6520F"/>
    <w:rsid w:val="00A70C53"/>
    <w:rsid w:val="00A7109B"/>
    <w:rsid w:val="00A815FC"/>
    <w:rsid w:val="00A9182E"/>
    <w:rsid w:val="00AA089E"/>
    <w:rsid w:val="00AA5DBD"/>
    <w:rsid w:val="00AC4361"/>
    <w:rsid w:val="00AC5D6A"/>
    <w:rsid w:val="00AD191D"/>
    <w:rsid w:val="00AD1FED"/>
    <w:rsid w:val="00AE10EC"/>
    <w:rsid w:val="00AF599B"/>
    <w:rsid w:val="00AF5C29"/>
    <w:rsid w:val="00AF7363"/>
    <w:rsid w:val="00B0061A"/>
    <w:rsid w:val="00B1064F"/>
    <w:rsid w:val="00B13F59"/>
    <w:rsid w:val="00B1427E"/>
    <w:rsid w:val="00B33E6D"/>
    <w:rsid w:val="00B342D2"/>
    <w:rsid w:val="00B34528"/>
    <w:rsid w:val="00B37830"/>
    <w:rsid w:val="00B441F8"/>
    <w:rsid w:val="00B461A3"/>
    <w:rsid w:val="00B46946"/>
    <w:rsid w:val="00B54AC1"/>
    <w:rsid w:val="00B57FA2"/>
    <w:rsid w:val="00B65D7C"/>
    <w:rsid w:val="00B74052"/>
    <w:rsid w:val="00B75E47"/>
    <w:rsid w:val="00BA0CBA"/>
    <w:rsid w:val="00BA370C"/>
    <w:rsid w:val="00BA4D4F"/>
    <w:rsid w:val="00BB109A"/>
    <w:rsid w:val="00BB5667"/>
    <w:rsid w:val="00BC0FA5"/>
    <w:rsid w:val="00BD2B08"/>
    <w:rsid w:val="00BE2990"/>
    <w:rsid w:val="00BF023B"/>
    <w:rsid w:val="00C058ED"/>
    <w:rsid w:val="00C116E3"/>
    <w:rsid w:val="00C12FD3"/>
    <w:rsid w:val="00C22371"/>
    <w:rsid w:val="00C237B1"/>
    <w:rsid w:val="00C560CF"/>
    <w:rsid w:val="00C56854"/>
    <w:rsid w:val="00C61909"/>
    <w:rsid w:val="00C643BB"/>
    <w:rsid w:val="00C65CE6"/>
    <w:rsid w:val="00C65CE7"/>
    <w:rsid w:val="00C67A71"/>
    <w:rsid w:val="00C72097"/>
    <w:rsid w:val="00C73993"/>
    <w:rsid w:val="00C85FD5"/>
    <w:rsid w:val="00C86DD6"/>
    <w:rsid w:val="00CA1480"/>
    <w:rsid w:val="00CA150F"/>
    <w:rsid w:val="00CA1B88"/>
    <w:rsid w:val="00CA604A"/>
    <w:rsid w:val="00CA6D4D"/>
    <w:rsid w:val="00CA7E53"/>
    <w:rsid w:val="00CB0557"/>
    <w:rsid w:val="00CB0DDE"/>
    <w:rsid w:val="00CB15EF"/>
    <w:rsid w:val="00CB49BB"/>
    <w:rsid w:val="00CB55F0"/>
    <w:rsid w:val="00CB70CC"/>
    <w:rsid w:val="00CC607A"/>
    <w:rsid w:val="00CCFB88"/>
    <w:rsid w:val="00CD3BDF"/>
    <w:rsid w:val="00CE0B5F"/>
    <w:rsid w:val="00CE1733"/>
    <w:rsid w:val="00CE5397"/>
    <w:rsid w:val="00CF0053"/>
    <w:rsid w:val="00CF5805"/>
    <w:rsid w:val="00CF5BF9"/>
    <w:rsid w:val="00D00E49"/>
    <w:rsid w:val="00D018F1"/>
    <w:rsid w:val="00D11315"/>
    <w:rsid w:val="00D15C11"/>
    <w:rsid w:val="00D16F25"/>
    <w:rsid w:val="00D2021B"/>
    <w:rsid w:val="00D20F7A"/>
    <w:rsid w:val="00D26FA0"/>
    <w:rsid w:val="00D43B55"/>
    <w:rsid w:val="00D44983"/>
    <w:rsid w:val="00D45A8C"/>
    <w:rsid w:val="00D46294"/>
    <w:rsid w:val="00D470FA"/>
    <w:rsid w:val="00D53234"/>
    <w:rsid w:val="00D6318A"/>
    <w:rsid w:val="00D63F46"/>
    <w:rsid w:val="00D67343"/>
    <w:rsid w:val="00D70184"/>
    <w:rsid w:val="00D81013"/>
    <w:rsid w:val="00D815C9"/>
    <w:rsid w:val="00D92254"/>
    <w:rsid w:val="00D92FBC"/>
    <w:rsid w:val="00DB5F3F"/>
    <w:rsid w:val="00DC746A"/>
    <w:rsid w:val="00DD09D1"/>
    <w:rsid w:val="00DD3740"/>
    <w:rsid w:val="00DD666E"/>
    <w:rsid w:val="00DE1BC4"/>
    <w:rsid w:val="00DE6F8A"/>
    <w:rsid w:val="00DF21F9"/>
    <w:rsid w:val="00E05C9E"/>
    <w:rsid w:val="00E108F3"/>
    <w:rsid w:val="00E13067"/>
    <w:rsid w:val="00E16715"/>
    <w:rsid w:val="00E224B7"/>
    <w:rsid w:val="00E34CB8"/>
    <w:rsid w:val="00E34F24"/>
    <w:rsid w:val="00E35B44"/>
    <w:rsid w:val="00E35BE8"/>
    <w:rsid w:val="00E36FF3"/>
    <w:rsid w:val="00E37FD1"/>
    <w:rsid w:val="00E471A7"/>
    <w:rsid w:val="00E62543"/>
    <w:rsid w:val="00E7498E"/>
    <w:rsid w:val="00E9486B"/>
    <w:rsid w:val="00E94CE9"/>
    <w:rsid w:val="00E95102"/>
    <w:rsid w:val="00EA4430"/>
    <w:rsid w:val="00EA5AD7"/>
    <w:rsid w:val="00EA62EE"/>
    <w:rsid w:val="00EA66F8"/>
    <w:rsid w:val="00EB0894"/>
    <w:rsid w:val="00EB2DEF"/>
    <w:rsid w:val="00EB44EF"/>
    <w:rsid w:val="00EB4922"/>
    <w:rsid w:val="00EE1F77"/>
    <w:rsid w:val="00EF0F68"/>
    <w:rsid w:val="00EF1D0A"/>
    <w:rsid w:val="00F054C1"/>
    <w:rsid w:val="00F05D60"/>
    <w:rsid w:val="00F11D6A"/>
    <w:rsid w:val="00F149AC"/>
    <w:rsid w:val="00F218ED"/>
    <w:rsid w:val="00F21C5A"/>
    <w:rsid w:val="00F22919"/>
    <w:rsid w:val="00F278A9"/>
    <w:rsid w:val="00F3215F"/>
    <w:rsid w:val="00F44AEA"/>
    <w:rsid w:val="00F50CAC"/>
    <w:rsid w:val="00F56DE3"/>
    <w:rsid w:val="00F61A44"/>
    <w:rsid w:val="00F64980"/>
    <w:rsid w:val="00F669E3"/>
    <w:rsid w:val="00F66E26"/>
    <w:rsid w:val="00F70F60"/>
    <w:rsid w:val="00F746FF"/>
    <w:rsid w:val="00F75828"/>
    <w:rsid w:val="00F772D4"/>
    <w:rsid w:val="00F82373"/>
    <w:rsid w:val="00F83DD0"/>
    <w:rsid w:val="00F86038"/>
    <w:rsid w:val="00F879C8"/>
    <w:rsid w:val="00F93844"/>
    <w:rsid w:val="00FA7D74"/>
    <w:rsid w:val="00FB5FA7"/>
    <w:rsid w:val="00FC003A"/>
    <w:rsid w:val="00FD025A"/>
    <w:rsid w:val="00FD2B2B"/>
    <w:rsid w:val="00FF295E"/>
    <w:rsid w:val="00FF3B72"/>
    <w:rsid w:val="00FF781D"/>
    <w:rsid w:val="014777B5"/>
    <w:rsid w:val="0163F941"/>
    <w:rsid w:val="01B82D03"/>
    <w:rsid w:val="01BE2843"/>
    <w:rsid w:val="02A0FB60"/>
    <w:rsid w:val="03A275E1"/>
    <w:rsid w:val="042A7A6F"/>
    <w:rsid w:val="047958A1"/>
    <w:rsid w:val="04D992C6"/>
    <w:rsid w:val="05577798"/>
    <w:rsid w:val="05BAD723"/>
    <w:rsid w:val="05D8288A"/>
    <w:rsid w:val="0622A357"/>
    <w:rsid w:val="065D07BD"/>
    <w:rsid w:val="06C3EA32"/>
    <w:rsid w:val="06ECBB8F"/>
    <w:rsid w:val="0781E90C"/>
    <w:rsid w:val="082E589E"/>
    <w:rsid w:val="0877EB97"/>
    <w:rsid w:val="0907D85F"/>
    <w:rsid w:val="0934899B"/>
    <w:rsid w:val="0A132F4D"/>
    <w:rsid w:val="0B368B7D"/>
    <w:rsid w:val="0C1F0595"/>
    <w:rsid w:val="0CA52F32"/>
    <w:rsid w:val="0CCB5F17"/>
    <w:rsid w:val="0CFE0CD4"/>
    <w:rsid w:val="0D28073F"/>
    <w:rsid w:val="0D4210D4"/>
    <w:rsid w:val="0E3B5439"/>
    <w:rsid w:val="0E9A6275"/>
    <w:rsid w:val="0EC3D7A0"/>
    <w:rsid w:val="0F03A830"/>
    <w:rsid w:val="0F433704"/>
    <w:rsid w:val="0F84B01C"/>
    <w:rsid w:val="105A7DE4"/>
    <w:rsid w:val="10FBA6DF"/>
    <w:rsid w:val="1194B798"/>
    <w:rsid w:val="11951321"/>
    <w:rsid w:val="122FFC1C"/>
    <w:rsid w:val="125E8FDC"/>
    <w:rsid w:val="13A5AC66"/>
    <w:rsid w:val="14DAD9FD"/>
    <w:rsid w:val="155B8AEF"/>
    <w:rsid w:val="15611B0F"/>
    <w:rsid w:val="15A98BD3"/>
    <w:rsid w:val="1622037E"/>
    <w:rsid w:val="168BC6BD"/>
    <w:rsid w:val="16CA4D1B"/>
    <w:rsid w:val="17390537"/>
    <w:rsid w:val="17910F9A"/>
    <w:rsid w:val="179917D9"/>
    <w:rsid w:val="17DEF2ED"/>
    <w:rsid w:val="17E35EBB"/>
    <w:rsid w:val="191A8D85"/>
    <w:rsid w:val="19ACEA34"/>
    <w:rsid w:val="1A0515E4"/>
    <w:rsid w:val="1A7F9744"/>
    <w:rsid w:val="1ABD3E3F"/>
    <w:rsid w:val="1B36EEEE"/>
    <w:rsid w:val="1B4448A9"/>
    <w:rsid w:val="1B681026"/>
    <w:rsid w:val="1B6A6AA4"/>
    <w:rsid w:val="1BA37D9F"/>
    <w:rsid w:val="1CE48AF6"/>
    <w:rsid w:val="1CF9CB92"/>
    <w:rsid w:val="1D945FCC"/>
    <w:rsid w:val="1E0CB301"/>
    <w:rsid w:val="1E986177"/>
    <w:rsid w:val="2070D02A"/>
    <w:rsid w:val="21BBB5A5"/>
    <w:rsid w:val="22006155"/>
    <w:rsid w:val="24500348"/>
    <w:rsid w:val="24519FEA"/>
    <w:rsid w:val="247123C1"/>
    <w:rsid w:val="24A7EF7A"/>
    <w:rsid w:val="24D6FA44"/>
    <w:rsid w:val="26138AB6"/>
    <w:rsid w:val="2685B5F1"/>
    <w:rsid w:val="26CCE129"/>
    <w:rsid w:val="2728A93C"/>
    <w:rsid w:val="278DDF7B"/>
    <w:rsid w:val="27CA59F4"/>
    <w:rsid w:val="2818B71A"/>
    <w:rsid w:val="28213F78"/>
    <w:rsid w:val="2822BF5F"/>
    <w:rsid w:val="286FA2D9"/>
    <w:rsid w:val="29119BF5"/>
    <w:rsid w:val="2932031B"/>
    <w:rsid w:val="29EEB26E"/>
    <w:rsid w:val="2A0B733A"/>
    <w:rsid w:val="2ABE464B"/>
    <w:rsid w:val="2AC1CC21"/>
    <w:rsid w:val="2AD7BA25"/>
    <w:rsid w:val="2B5D874F"/>
    <w:rsid w:val="2C3457B8"/>
    <w:rsid w:val="2C69A3DD"/>
    <w:rsid w:val="2D5D2633"/>
    <w:rsid w:val="2D694E19"/>
    <w:rsid w:val="2D85F547"/>
    <w:rsid w:val="2E03E8CA"/>
    <w:rsid w:val="2E515A3E"/>
    <w:rsid w:val="2E665099"/>
    <w:rsid w:val="2EB37358"/>
    <w:rsid w:val="2EB9DB25"/>
    <w:rsid w:val="2FB13597"/>
    <w:rsid w:val="304E41D8"/>
    <w:rsid w:val="304F7DA4"/>
    <w:rsid w:val="30C226A6"/>
    <w:rsid w:val="3216851F"/>
    <w:rsid w:val="3295D06D"/>
    <w:rsid w:val="34448ADA"/>
    <w:rsid w:val="34A18A7C"/>
    <w:rsid w:val="354E25E1"/>
    <w:rsid w:val="3550B894"/>
    <w:rsid w:val="3569F9CD"/>
    <w:rsid w:val="359419CD"/>
    <w:rsid w:val="37F23B5B"/>
    <w:rsid w:val="3874C9EC"/>
    <w:rsid w:val="38EE49A7"/>
    <w:rsid w:val="3905BEF3"/>
    <w:rsid w:val="39E80EBF"/>
    <w:rsid w:val="39ED372C"/>
    <w:rsid w:val="3A53285E"/>
    <w:rsid w:val="3B4F6CF0"/>
    <w:rsid w:val="3B6ACBA6"/>
    <w:rsid w:val="3BD385BD"/>
    <w:rsid w:val="3C35A01D"/>
    <w:rsid w:val="3C916547"/>
    <w:rsid w:val="3DD2068B"/>
    <w:rsid w:val="3E264B7A"/>
    <w:rsid w:val="3E344F85"/>
    <w:rsid w:val="3E404AD3"/>
    <w:rsid w:val="3E72FD1E"/>
    <w:rsid w:val="3F3A2B4A"/>
    <w:rsid w:val="3FC21BDB"/>
    <w:rsid w:val="3FE64467"/>
    <w:rsid w:val="40044A5E"/>
    <w:rsid w:val="41D808B8"/>
    <w:rsid w:val="41FB0E2A"/>
    <w:rsid w:val="42ED3974"/>
    <w:rsid w:val="430887C9"/>
    <w:rsid w:val="442A31DF"/>
    <w:rsid w:val="456C3731"/>
    <w:rsid w:val="45B490D8"/>
    <w:rsid w:val="47014483"/>
    <w:rsid w:val="4702DD75"/>
    <w:rsid w:val="471CD0C8"/>
    <w:rsid w:val="472B77F2"/>
    <w:rsid w:val="47588E43"/>
    <w:rsid w:val="478DD128"/>
    <w:rsid w:val="47ACBD90"/>
    <w:rsid w:val="47F181FA"/>
    <w:rsid w:val="481AADF6"/>
    <w:rsid w:val="486A4FAE"/>
    <w:rsid w:val="489D14E4"/>
    <w:rsid w:val="495E8602"/>
    <w:rsid w:val="499D7588"/>
    <w:rsid w:val="49E50DAF"/>
    <w:rsid w:val="4A3A7E37"/>
    <w:rsid w:val="4A3AB418"/>
    <w:rsid w:val="4A9270EB"/>
    <w:rsid w:val="4B9FC52E"/>
    <w:rsid w:val="4BA0EC74"/>
    <w:rsid w:val="4BD64E98"/>
    <w:rsid w:val="4BF02B49"/>
    <w:rsid w:val="4C3139E1"/>
    <w:rsid w:val="4C4614A6"/>
    <w:rsid w:val="4D43A1DB"/>
    <w:rsid w:val="4D721EF9"/>
    <w:rsid w:val="4E63C3BA"/>
    <w:rsid w:val="4FA08C10"/>
    <w:rsid w:val="50C98991"/>
    <w:rsid w:val="5132B314"/>
    <w:rsid w:val="51C9CC95"/>
    <w:rsid w:val="51CFBF11"/>
    <w:rsid w:val="522A2574"/>
    <w:rsid w:val="5237B64F"/>
    <w:rsid w:val="538AF1A3"/>
    <w:rsid w:val="538C30AF"/>
    <w:rsid w:val="539F5B2A"/>
    <w:rsid w:val="53DE6D40"/>
    <w:rsid w:val="540DEE1B"/>
    <w:rsid w:val="544BDE23"/>
    <w:rsid w:val="544D43A7"/>
    <w:rsid w:val="54B6243F"/>
    <w:rsid w:val="54B6FACD"/>
    <w:rsid w:val="552FAA59"/>
    <w:rsid w:val="56CB7ABA"/>
    <w:rsid w:val="56CD0E4C"/>
    <w:rsid w:val="573C9372"/>
    <w:rsid w:val="58674B1B"/>
    <w:rsid w:val="58BB2634"/>
    <w:rsid w:val="594D2E12"/>
    <w:rsid w:val="59870F71"/>
    <w:rsid w:val="59905BC8"/>
    <w:rsid w:val="5B0ACE6F"/>
    <w:rsid w:val="5B816389"/>
    <w:rsid w:val="5BE104F4"/>
    <w:rsid w:val="5C9AF5A1"/>
    <w:rsid w:val="5D12F66E"/>
    <w:rsid w:val="5E3D1A14"/>
    <w:rsid w:val="5E9FBC53"/>
    <w:rsid w:val="5EE1DCEC"/>
    <w:rsid w:val="5EF0FA8E"/>
    <w:rsid w:val="5F50DFE3"/>
    <w:rsid w:val="5F5E4D69"/>
    <w:rsid w:val="5F999E32"/>
    <w:rsid w:val="5FF81E3E"/>
    <w:rsid w:val="60E5ECC5"/>
    <w:rsid w:val="61627C3B"/>
    <w:rsid w:val="619FA838"/>
    <w:rsid w:val="622A9A32"/>
    <w:rsid w:val="62E050A7"/>
    <w:rsid w:val="62E4664F"/>
    <w:rsid w:val="6421B4AA"/>
    <w:rsid w:val="64A6AA53"/>
    <w:rsid w:val="64D748FA"/>
    <w:rsid w:val="6530F60D"/>
    <w:rsid w:val="65615FD6"/>
    <w:rsid w:val="657EBEF0"/>
    <w:rsid w:val="660DDBFC"/>
    <w:rsid w:val="662EB9E4"/>
    <w:rsid w:val="6637D641"/>
    <w:rsid w:val="673A8DAF"/>
    <w:rsid w:val="6749B06B"/>
    <w:rsid w:val="67B5AD55"/>
    <w:rsid w:val="67CA8A45"/>
    <w:rsid w:val="67CD4CCC"/>
    <w:rsid w:val="67E0D0BF"/>
    <w:rsid w:val="692096B9"/>
    <w:rsid w:val="69475756"/>
    <w:rsid w:val="697C9F56"/>
    <w:rsid w:val="69C6157A"/>
    <w:rsid w:val="6A8554B3"/>
    <w:rsid w:val="6AF3D9DC"/>
    <w:rsid w:val="6B9FE52B"/>
    <w:rsid w:val="6BA4A95D"/>
    <w:rsid w:val="6BE4B99E"/>
    <w:rsid w:val="6BFD8E95"/>
    <w:rsid w:val="6C212514"/>
    <w:rsid w:val="6CC40865"/>
    <w:rsid w:val="6CDFD949"/>
    <w:rsid w:val="6D777E77"/>
    <w:rsid w:val="6DBCF575"/>
    <w:rsid w:val="6F0600A6"/>
    <w:rsid w:val="6F3908B9"/>
    <w:rsid w:val="6FC9E755"/>
    <w:rsid w:val="6FD59C2A"/>
    <w:rsid w:val="701AA0D8"/>
    <w:rsid w:val="704E1977"/>
    <w:rsid w:val="705ED75F"/>
    <w:rsid w:val="707CE90C"/>
    <w:rsid w:val="70E70F55"/>
    <w:rsid w:val="70E72A30"/>
    <w:rsid w:val="710E37B3"/>
    <w:rsid w:val="7115DD8E"/>
    <w:rsid w:val="7136544F"/>
    <w:rsid w:val="717BF4C8"/>
    <w:rsid w:val="71B50865"/>
    <w:rsid w:val="71B69C5E"/>
    <w:rsid w:val="72801CF2"/>
    <w:rsid w:val="72E3F4BD"/>
    <w:rsid w:val="72EB4098"/>
    <w:rsid w:val="734BD0E2"/>
    <w:rsid w:val="741EB017"/>
    <w:rsid w:val="742D4C95"/>
    <w:rsid w:val="742D597A"/>
    <w:rsid w:val="7462BD83"/>
    <w:rsid w:val="74A5BF8A"/>
    <w:rsid w:val="750DABA1"/>
    <w:rsid w:val="76FCB237"/>
    <w:rsid w:val="79353DE0"/>
    <w:rsid w:val="7A36E3BF"/>
    <w:rsid w:val="7AC925F1"/>
    <w:rsid w:val="7AE9C1DE"/>
    <w:rsid w:val="7B50D18D"/>
    <w:rsid w:val="7B712A9E"/>
    <w:rsid w:val="7BAE432C"/>
    <w:rsid w:val="7BB0852B"/>
    <w:rsid w:val="7BB9C625"/>
    <w:rsid w:val="7BD0B68A"/>
    <w:rsid w:val="7BD13D07"/>
    <w:rsid w:val="7CAF7712"/>
    <w:rsid w:val="7D423E5E"/>
    <w:rsid w:val="7E27634F"/>
    <w:rsid w:val="7E316B77"/>
    <w:rsid w:val="7E3630B9"/>
    <w:rsid w:val="7E498BEE"/>
    <w:rsid w:val="7F08DDC9"/>
    <w:rsid w:val="7F15B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DCEAD"/>
  <w15:chartTrackingRefBased/>
  <w15:docId w15:val="{58BA609C-67E9-4B8A-8912-4B653C58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01AA0D8"/>
    <w:rPr>
      <w:rFonts w:ascii="Arial" w:hAnsi="Arial" w:cs="Times New Roman"/>
    </w:rPr>
  </w:style>
  <w:style w:type="paragraph" w:styleId="Heading1">
    <w:name w:val="heading 1"/>
    <w:basedOn w:val="Normal"/>
    <w:next w:val="Normal"/>
    <w:link w:val="Heading1Char"/>
    <w:uiPriority w:val="9"/>
    <w:qFormat/>
    <w:rsid w:val="701AA0D8"/>
    <w:pPr>
      <w:keepNext/>
      <w:widowControl w:val="0"/>
      <w:spacing w:before="240" w:after="60"/>
      <w:outlineLvl w:val="0"/>
    </w:pPr>
    <w:rPr>
      <w:rFonts w:eastAsiaTheme="majorEastAsia" w:cstheme="majorBidi"/>
      <w:b/>
      <w:bCs/>
      <w:sz w:val="36"/>
      <w:szCs w:val="36"/>
      <w:lang w:val="en-US"/>
    </w:rPr>
  </w:style>
  <w:style w:type="paragraph" w:styleId="Heading2">
    <w:name w:val="heading 2"/>
    <w:basedOn w:val="Normal"/>
    <w:next w:val="Normal"/>
    <w:link w:val="Heading2Char"/>
    <w:uiPriority w:val="9"/>
    <w:unhideWhenUsed/>
    <w:qFormat/>
    <w:rsid w:val="701AA0D8"/>
    <w:pPr>
      <w:keepNext/>
      <w:keepLines/>
      <w:spacing w:before="120" w:after="12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701AA0D8"/>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701AA0D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01AA0D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01AA0D8"/>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01AA0D8"/>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01AA0D8"/>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01AA0D8"/>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B368B7D"/>
    <w:rPr>
      <w:rFonts w:ascii="Arial" w:eastAsiaTheme="majorEastAsia" w:hAnsi="Arial" w:cstheme="majorBidi"/>
      <w:b/>
      <w:bCs/>
      <w:noProof w:val="0"/>
      <w:sz w:val="36"/>
      <w:szCs w:val="36"/>
      <w:lang w:val="en-US"/>
    </w:rPr>
  </w:style>
  <w:style w:type="character" w:customStyle="1" w:styleId="Heading2Char">
    <w:name w:val="Heading 2 Char"/>
    <w:basedOn w:val="DefaultParagraphFont"/>
    <w:link w:val="Heading2"/>
    <w:uiPriority w:val="9"/>
    <w:rsid w:val="0B368B7D"/>
    <w:rPr>
      <w:rFonts w:ascii="Arial" w:eastAsiaTheme="majorEastAsia" w:hAnsi="Arial" w:cstheme="majorBidi"/>
      <w:b/>
      <w:bCs/>
      <w:noProof w:val="0"/>
      <w:sz w:val="28"/>
      <w:szCs w:val="28"/>
      <w:lang w:val="en-GB"/>
    </w:rPr>
  </w:style>
  <w:style w:type="paragraph" w:styleId="ListParagraph">
    <w:name w:val="List Paragraph"/>
    <w:basedOn w:val="Normal"/>
    <w:uiPriority w:val="34"/>
    <w:qFormat/>
    <w:rsid w:val="701AA0D8"/>
    <w:pPr>
      <w:ind w:left="720"/>
    </w:pPr>
  </w:style>
  <w:style w:type="table" w:styleId="TableGrid">
    <w:name w:val="Table Grid"/>
    <w:basedOn w:val="TableNormal"/>
    <w:uiPriority w:val="59"/>
    <w:rsid w:val="004A6458"/>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701AA0D8"/>
    <w:pPr>
      <w:spacing w:beforeAutospacing="1" w:afterAutospacing="1"/>
    </w:pPr>
    <w:rPr>
      <w:rFonts w:ascii="Times New Roman" w:eastAsia="Times New Roman" w:hAnsi="Times New Roman"/>
      <w:lang w:eastAsia="en-GB"/>
    </w:rPr>
  </w:style>
  <w:style w:type="paragraph" w:customStyle="1" w:styleId="paragraph">
    <w:name w:val="paragraph"/>
    <w:basedOn w:val="Normal"/>
    <w:uiPriority w:val="1"/>
    <w:rsid w:val="701AA0D8"/>
    <w:pPr>
      <w:spacing w:beforeAutospacing="1" w:afterAutospacing="1"/>
    </w:pPr>
    <w:rPr>
      <w:rFonts w:ascii="Times New Roman" w:eastAsia="Times New Roman" w:hAnsi="Times New Roman"/>
      <w:lang w:eastAsia="en-GB"/>
    </w:rPr>
  </w:style>
  <w:style w:type="character" w:customStyle="1" w:styleId="normaltextrun">
    <w:name w:val="normaltextrun"/>
    <w:basedOn w:val="DefaultParagraphFont"/>
    <w:rsid w:val="00F669E3"/>
  </w:style>
  <w:style w:type="character" w:customStyle="1" w:styleId="eop">
    <w:name w:val="eop"/>
    <w:basedOn w:val="DefaultParagraphFont"/>
    <w:rsid w:val="00F669E3"/>
  </w:style>
  <w:style w:type="paragraph" w:styleId="Header">
    <w:name w:val="header"/>
    <w:basedOn w:val="Normal"/>
    <w:link w:val="HeaderChar"/>
    <w:uiPriority w:val="99"/>
    <w:unhideWhenUsed/>
    <w:rsid w:val="701AA0D8"/>
    <w:pPr>
      <w:tabs>
        <w:tab w:val="center" w:pos="4513"/>
        <w:tab w:val="right" w:pos="9026"/>
      </w:tabs>
    </w:pPr>
  </w:style>
  <w:style w:type="character" w:customStyle="1" w:styleId="HeaderChar">
    <w:name w:val="Header Char"/>
    <w:basedOn w:val="DefaultParagraphFont"/>
    <w:link w:val="Header"/>
    <w:uiPriority w:val="99"/>
    <w:rsid w:val="0B368B7D"/>
    <w:rPr>
      <w:rFonts w:ascii="Arial" w:eastAsia="Calibri" w:hAnsi="Arial" w:cs="Times New Roman"/>
      <w:noProof w:val="0"/>
      <w:lang w:val="en-GB"/>
    </w:rPr>
  </w:style>
  <w:style w:type="paragraph" w:styleId="Footer">
    <w:name w:val="footer"/>
    <w:basedOn w:val="Normal"/>
    <w:link w:val="FooterChar"/>
    <w:uiPriority w:val="99"/>
    <w:unhideWhenUsed/>
    <w:rsid w:val="701AA0D8"/>
    <w:pPr>
      <w:tabs>
        <w:tab w:val="center" w:pos="4513"/>
        <w:tab w:val="right" w:pos="9026"/>
      </w:tabs>
    </w:pPr>
  </w:style>
  <w:style w:type="character" w:customStyle="1" w:styleId="FooterChar">
    <w:name w:val="Footer Char"/>
    <w:basedOn w:val="DefaultParagraphFont"/>
    <w:link w:val="Footer"/>
    <w:uiPriority w:val="99"/>
    <w:rsid w:val="0B368B7D"/>
    <w:rPr>
      <w:rFonts w:ascii="Arial" w:eastAsia="Calibri" w:hAnsi="Arial" w:cs="Times New Roman"/>
      <w:noProof w:val="0"/>
      <w:lang w:val="en-GB"/>
    </w:rPr>
  </w:style>
  <w:style w:type="paragraph" w:styleId="Revision">
    <w:name w:val="Revision"/>
    <w:hidden/>
    <w:uiPriority w:val="99"/>
    <w:semiHidden/>
    <w:rsid w:val="00E62543"/>
    <w:rPr>
      <w:rFonts w:ascii="Arial" w:eastAsia="Calibri" w:hAnsi="Arial" w:cs="Times New Roman"/>
      <w:szCs w:val="22"/>
    </w:rPr>
  </w:style>
  <w:style w:type="paragraph" w:styleId="Title">
    <w:name w:val="Title"/>
    <w:basedOn w:val="Normal"/>
    <w:next w:val="Normal"/>
    <w:link w:val="TitleChar"/>
    <w:uiPriority w:val="10"/>
    <w:qFormat/>
    <w:rsid w:val="701AA0D8"/>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01AA0D8"/>
    <w:rPr>
      <w:rFonts w:eastAsiaTheme="minorEastAsia"/>
      <w:color w:val="5A5A5A"/>
    </w:rPr>
  </w:style>
  <w:style w:type="paragraph" w:styleId="Quote">
    <w:name w:val="Quote"/>
    <w:basedOn w:val="Normal"/>
    <w:next w:val="Normal"/>
    <w:link w:val="QuoteChar"/>
    <w:uiPriority w:val="29"/>
    <w:qFormat/>
    <w:rsid w:val="701AA0D8"/>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rsid w:val="701AA0D8"/>
    <w:pPr>
      <w:spacing w:before="360" w:after="360"/>
      <w:ind w:left="864" w:right="864"/>
      <w:jc w:val="center"/>
    </w:pPr>
    <w:rPr>
      <w:i/>
      <w:iCs/>
      <w:color w:val="4471C4"/>
    </w:rPr>
  </w:style>
  <w:style w:type="character" w:customStyle="1" w:styleId="Heading3Char">
    <w:name w:val="Heading 3 Char"/>
    <w:basedOn w:val="DefaultParagraphFont"/>
    <w:link w:val="Heading3"/>
    <w:uiPriority w:val="9"/>
    <w:rsid w:val="0B368B7D"/>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0B368B7D"/>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0B368B7D"/>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0B368B7D"/>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0B368B7D"/>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0B368B7D"/>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0B368B7D"/>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0B368B7D"/>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0B368B7D"/>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0B368B7D"/>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0B368B7D"/>
    <w:rPr>
      <w:i/>
      <w:iCs/>
      <w:noProof w:val="0"/>
      <w:color w:val="4472C4" w:themeColor="accent1"/>
      <w:lang w:val="en-GB"/>
    </w:rPr>
  </w:style>
  <w:style w:type="paragraph" w:styleId="TOC1">
    <w:name w:val="toc 1"/>
    <w:basedOn w:val="Normal"/>
    <w:next w:val="Normal"/>
    <w:uiPriority w:val="39"/>
    <w:unhideWhenUsed/>
    <w:rsid w:val="701AA0D8"/>
    <w:pPr>
      <w:spacing w:after="100"/>
    </w:pPr>
  </w:style>
  <w:style w:type="paragraph" w:styleId="TOC2">
    <w:name w:val="toc 2"/>
    <w:basedOn w:val="Normal"/>
    <w:next w:val="Normal"/>
    <w:uiPriority w:val="39"/>
    <w:unhideWhenUsed/>
    <w:rsid w:val="701AA0D8"/>
    <w:pPr>
      <w:spacing w:after="100"/>
      <w:ind w:left="220"/>
    </w:pPr>
  </w:style>
  <w:style w:type="paragraph" w:styleId="TOC3">
    <w:name w:val="toc 3"/>
    <w:basedOn w:val="Normal"/>
    <w:next w:val="Normal"/>
    <w:uiPriority w:val="39"/>
    <w:unhideWhenUsed/>
    <w:rsid w:val="701AA0D8"/>
    <w:pPr>
      <w:spacing w:after="100"/>
      <w:ind w:left="440"/>
    </w:pPr>
  </w:style>
  <w:style w:type="paragraph" w:styleId="TOC4">
    <w:name w:val="toc 4"/>
    <w:basedOn w:val="Normal"/>
    <w:next w:val="Normal"/>
    <w:uiPriority w:val="39"/>
    <w:unhideWhenUsed/>
    <w:rsid w:val="701AA0D8"/>
    <w:pPr>
      <w:spacing w:after="100"/>
      <w:ind w:left="660"/>
    </w:pPr>
  </w:style>
  <w:style w:type="paragraph" w:styleId="TOC5">
    <w:name w:val="toc 5"/>
    <w:basedOn w:val="Normal"/>
    <w:next w:val="Normal"/>
    <w:uiPriority w:val="39"/>
    <w:unhideWhenUsed/>
    <w:rsid w:val="701AA0D8"/>
    <w:pPr>
      <w:spacing w:after="100"/>
      <w:ind w:left="880"/>
    </w:pPr>
  </w:style>
  <w:style w:type="paragraph" w:styleId="TOC6">
    <w:name w:val="toc 6"/>
    <w:basedOn w:val="Normal"/>
    <w:next w:val="Normal"/>
    <w:uiPriority w:val="39"/>
    <w:unhideWhenUsed/>
    <w:rsid w:val="701AA0D8"/>
    <w:pPr>
      <w:spacing w:after="100"/>
      <w:ind w:left="1100"/>
    </w:pPr>
  </w:style>
  <w:style w:type="paragraph" w:styleId="TOC7">
    <w:name w:val="toc 7"/>
    <w:basedOn w:val="Normal"/>
    <w:next w:val="Normal"/>
    <w:uiPriority w:val="39"/>
    <w:unhideWhenUsed/>
    <w:rsid w:val="701AA0D8"/>
    <w:pPr>
      <w:spacing w:after="100"/>
      <w:ind w:left="1320"/>
    </w:pPr>
  </w:style>
  <w:style w:type="paragraph" w:styleId="TOC8">
    <w:name w:val="toc 8"/>
    <w:basedOn w:val="Normal"/>
    <w:next w:val="Normal"/>
    <w:uiPriority w:val="39"/>
    <w:unhideWhenUsed/>
    <w:rsid w:val="701AA0D8"/>
    <w:pPr>
      <w:spacing w:after="100"/>
      <w:ind w:left="1540"/>
    </w:pPr>
  </w:style>
  <w:style w:type="paragraph" w:styleId="TOC9">
    <w:name w:val="toc 9"/>
    <w:basedOn w:val="Normal"/>
    <w:next w:val="Normal"/>
    <w:uiPriority w:val="39"/>
    <w:unhideWhenUsed/>
    <w:rsid w:val="701AA0D8"/>
    <w:pPr>
      <w:spacing w:after="100"/>
      <w:ind w:left="1760"/>
    </w:pPr>
  </w:style>
  <w:style w:type="paragraph" w:styleId="EndnoteText">
    <w:name w:val="endnote text"/>
    <w:basedOn w:val="Normal"/>
    <w:link w:val="EndnoteTextChar"/>
    <w:uiPriority w:val="99"/>
    <w:semiHidden/>
    <w:unhideWhenUsed/>
    <w:rsid w:val="701AA0D8"/>
    <w:rPr>
      <w:sz w:val="20"/>
      <w:szCs w:val="20"/>
    </w:rPr>
  </w:style>
  <w:style w:type="character" w:customStyle="1" w:styleId="EndnoteTextChar">
    <w:name w:val="Endnote Text Char"/>
    <w:basedOn w:val="DefaultParagraphFont"/>
    <w:link w:val="EndnoteText"/>
    <w:uiPriority w:val="99"/>
    <w:semiHidden/>
    <w:rsid w:val="0B368B7D"/>
    <w:rPr>
      <w:noProof w:val="0"/>
      <w:sz w:val="20"/>
      <w:szCs w:val="20"/>
      <w:lang w:val="en-GB"/>
    </w:rPr>
  </w:style>
  <w:style w:type="paragraph" w:styleId="FootnoteText">
    <w:name w:val="footnote text"/>
    <w:basedOn w:val="Normal"/>
    <w:link w:val="FootnoteTextChar"/>
    <w:uiPriority w:val="99"/>
    <w:semiHidden/>
    <w:unhideWhenUsed/>
    <w:rsid w:val="701AA0D8"/>
    <w:rPr>
      <w:sz w:val="20"/>
      <w:szCs w:val="20"/>
    </w:rPr>
  </w:style>
  <w:style w:type="character" w:customStyle="1" w:styleId="FootnoteTextChar">
    <w:name w:val="Footnote Text Char"/>
    <w:basedOn w:val="DefaultParagraphFont"/>
    <w:link w:val="FootnoteText"/>
    <w:uiPriority w:val="99"/>
    <w:semiHidden/>
    <w:rsid w:val="0B368B7D"/>
    <w:rPr>
      <w:noProof w:val="0"/>
      <w:sz w:val="20"/>
      <w:szCs w:val="20"/>
      <w:lang w:val="en-GB"/>
    </w:rPr>
  </w:style>
  <w:style w:type="character" w:styleId="CommentReference">
    <w:name w:val="annotation reference"/>
    <w:basedOn w:val="DefaultParagraphFont"/>
    <w:uiPriority w:val="99"/>
    <w:semiHidden/>
    <w:unhideWhenUsed/>
    <w:rsid w:val="001431AB"/>
    <w:rPr>
      <w:sz w:val="16"/>
      <w:szCs w:val="16"/>
    </w:rPr>
  </w:style>
  <w:style w:type="paragraph" w:styleId="CommentText">
    <w:name w:val="annotation text"/>
    <w:basedOn w:val="Normal"/>
    <w:link w:val="CommentTextChar"/>
    <w:uiPriority w:val="99"/>
    <w:unhideWhenUsed/>
    <w:rsid w:val="001431AB"/>
    <w:rPr>
      <w:sz w:val="20"/>
      <w:szCs w:val="20"/>
    </w:rPr>
  </w:style>
  <w:style w:type="character" w:customStyle="1" w:styleId="CommentTextChar">
    <w:name w:val="Comment Text Char"/>
    <w:basedOn w:val="DefaultParagraphFont"/>
    <w:link w:val="CommentText"/>
    <w:uiPriority w:val="99"/>
    <w:rsid w:val="001431A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431AB"/>
    <w:rPr>
      <w:b/>
      <w:bCs/>
    </w:rPr>
  </w:style>
  <w:style w:type="character" w:customStyle="1" w:styleId="CommentSubjectChar">
    <w:name w:val="Comment Subject Char"/>
    <w:basedOn w:val="CommentTextChar"/>
    <w:link w:val="CommentSubject"/>
    <w:uiPriority w:val="99"/>
    <w:semiHidden/>
    <w:rsid w:val="001431AB"/>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EE07C-CC02-4701-B1C0-E251A47300D6}">
  <ds:schemaRef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cca6b130-34ce-479a-80ad-5918b2c7d9b9"/>
    <ds:schemaRef ds:uri="3949bc56-6107-4a37-a900-858857adfede"/>
  </ds:schemaRefs>
</ds:datastoreItem>
</file>

<file path=customXml/itemProps2.xml><?xml version="1.0" encoding="utf-8"?>
<ds:datastoreItem xmlns:ds="http://schemas.openxmlformats.org/officeDocument/2006/customXml" ds:itemID="{0877ED13-4CF8-4C12-B3F2-C2751F359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5A41C-5125-4CE7-A4D7-7BAFD75D7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1331</Words>
  <Characters>7592</Characters>
  <Application>Microsoft Office Word</Application>
  <DocSecurity>4</DocSecurity>
  <Lines>63</Lines>
  <Paragraphs>17</Paragraphs>
  <ScaleCrop>false</ScaleCrop>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Tahir, Alishba</cp:lastModifiedBy>
  <cp:revision>200</cp:revision>
  <dcterms:created xsi:type="dcterms:W3CDTF">2025-03-20T01:37:00Z</dcterms:created>
  <dcterms:modified xsi:type="dcterms:W3CDTF">2025-10-21T14:42:00Z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bb33df66-56f3-4e40-865a-c6dfc77ed2ff_Enabled">
    <vt:lpwstr>true</vt:lpwstr>
  </property>
  <property fmtid="{D5CDD505-2E9C-101B-9397-08002B2CF9AE}" pid="5" name="MSIP_Label_bb33df66-56f3-4e40-865a-c6dfc77ed2ff_SetDate">
    <vt:lpwstr>2024-05-09T13:02:27Z</vt:lpwstr>
  </property>
  <property fmtid="{D5CDD505-2E9C-101B-9397-08002B2CF9AE}" pid="6" name="MSIP_Label_bb33df66-56f3-4e40-865a-c6dfc77ed2ff_Method">
    <vt:lpwstr>Privileged</vt:lpwstr>
  </property>
  <property fmtid="{D5CDD505-2E9C-101B-9397-08002B2CF9AE}" pid="7" name="MSIP_Label_bb33df66-56f3-4e40-865a-c6dfc77ed2ff_Name">
    <vt:lpwstr>KU Shared Document</vt:lpwstr>
  </property>
  <property fmtid="{D5CDD505-2E9C-101B-9397-08002B2CF9AE}" pid="8" name="MSIP_Label_bb33df66-56f3-4e40-865a-c6dfc77ed2ff_SiteId">
    <vt:lpwstr>c9ef029c-18cf-4016-86d3-93cf8e94ff94</vt:lpwstr>
  </property>
  <property fmtid="{D5CDD505-2E9C-101B-9397-08002B2CF9AE}" pid="9" name="MSIP_Label_bb33df66-56f3-4e40-865a-c6dfc77ed2ff_ActionId">
    <vt:lpwstr>4491d1d5-9258-4284-917f-edeea9f7018b</vt:lpwstr>
  </property>
  <property fmtid="{D5CDD505-2E9C-101B-9397-08002B2CF9AE}" pid="10" name="MSIP_Label_bb33df66-56f3-4e40-865a-c6dfc77ed2ff_ContentBits">
    <vt:lpwstr>0</vt:lpwstr>
  </property>
  <property fmtid="{D5CDD505-2E9C-101B-9397-08002B2CF9AE}" pid="11" name="MSIP_Label_55e1b534-098f-4ac8-9223-69712ddf82de_Enabled">
    <vt:lpwstr>true</vt:lpwstr>
  </property>
  <property fmtid="{D5CDD505-2E9C-101B-9397-08002B2CF9AE}" pid="12" name="MSIP_Label_55e1b534-098f-4ac8-9223-69712ddf82de_SetDate">
    <vt:lpwstr>2024-05-10T08:40:25Z</vt:lpwstr>
  </property>
  <property fmtid="{D5CDD505-2E9C-101B-9397-08002B2CF9AE}" pid="13" name="MSIP_Label_55e1b534-098f-4ac8-9223-69712ddf82de_Method">
    <vt:lpwstr>Standard</vt:lpwstr>
  </property>
  <property fmtid="{D5CDD505-2E9C-101B-9397-08002B2CF9AE}" pid="14" name="MSIP_Label_55e1b534-098f-4ac8-9223-69712ddf82de_Name">
    <vt:lpwstr>Public Document</vt:lpwstr>
  </property>
  <property fmtid="{D5CDD505-2E9C-101B-9397-08002B2CF9AE}" pid="15" name="MSIP_Label_55e1b534-098f-4ac8-9223-69712ddf82de_SiteId">
    <vt:lpwstr>c9ef029c-18cf-4016-86d3-93cf8e94ff94</vt:lpwstr>
  </property>
  <property fmtid="{D5CDD505-2E9C-101B-9397-08002B2CF9AE}" pid="16" name="MSIP_Label_55e1b534-098f-4ac8-9223-69712ddf82de_ActionId">
    <vt:lpwstr>d55a5049-29c6-45fd-9de3-de22256e05cb</vt:lpwstr>
  </property>
  <property fmtid="{D5CDD505-2E9C-101B-9397-08002B2CF9AE}" pid="17" name="MSIP_Label_55e1b534-098f-4ac8-9223-69712ddf82de_ContentBits">
    <vt:lpwstr>0</vt:lpwstr>
  </property>
</Properties>
</file>