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3082B" w:rsidR="00D037E8" w:rsidP="006945E0" w:rsidRDefault="00D037E8" w14:paraId="45210BE8" w14:textId="77777777">
      <w:pPr>
        <w:tabs>
          <w:tab w:val="right" w:pos="8280"/>
        </w:tabs>
        <w:ind w:left="567" w:hanging="567"/>
        <w:rPr>
          <w:rFonts w:ascii="Arial" w:hAnsi="Arial" w:cs="Arial"/>
          <w:b/>
        </w:rPr>
      </w:pPr>
      <w:r w:rsidRPr="00E3082B">
        <w:rPr>
          <w:rFonts w:ascii="Arial" w:hAnsi="Arial" w:cs="Arial"/>
          <w:b/>
        </w:rPr>
        <w:t>KINGSTON UNIVERSITY</w:t>
      </w:r>
    </w:p>
    <w:p w:rsidRPr="007B2234" w:rsidR="0041202A" w:rsidP="006945E0" w:rsidRDefault="00C728AC" w14:paraId="594145B2" w14:textId="77777777">
      <w:pPr>
        <w:tabs>
          <w:tab w:val="right" w:pos="8280"/>
        </w:tabs>
        <w:ind w:left="567" w:hanging="567"/>
        <w:rPr>
          <w:rFonts w:ascii="Arial" w:hAnsi="Arial" w:cs="Arial"/>
          <w:b/>
          <w:iCs/>
        </w:rPr>
      </w:pPr>
      <w:r w:rsidRPr="007B2234">
        <w:rPr>
          <w:rFonts w:ascii="Arial" w:hAnsi="Arial" w:cs="Arial"/>
          <w:b/>
          <w:iCs/>
        </w:rPr>
        <w:t xml:space="preserve">Quality Assurance and Enhancement </w:t>
      </w:r>
    </w:p>
    <w:p w:rsidRPr="007B2234" w:rsidR="004877F9" w:rsidP="52DE3E82" w:rsidRDefault="00A1082D" w14:paraId="1D9D031B" w14:textId="10B62DA9">
      <w:pPr>
        <w:tabs>
          <w:tab w:val="right" w:pos="8280"/>
        </w:tabs>
        <w:ind w:left="567" w:hanging="567"/>
        <w:rPr>
          <w:rFonts w:ascii="Arial" w:hAnsi="Arial" w:cs="Arial"/>
          <w:b/>
          <w:bCs/>
        </w:rPr>
      </w:pPr>
      <w:r w:rsidRPr="52DE3E82">
        <w:rPr>
          <w:rFonts w:ascii="Arial" w:hAnsi="Arial" w:cs="Arial"/>
          <w:b/>
          <w:bCs/>
        </w:rPr>
        <w:t xml:space="preserve">Validation </w:t>
      </w:r>
      <w:r w:rsidRPr="52DE3E82" w:rsidR="007B2234">
        <w:rPr>
          <w:rFonts w:ascii="Arial" w:hAnsi="Arial" w:cs="Arial"/>
          <w:b/>
          <w:bCs/>
        </w:rPr>
        <w:t>Planning Meeting Notes</w:t>
      </w:r>
    </w:p>
    <w:p w:rsidR="00A1082D" w:rsidP="006945E0" w:rsidRDefault="00A1082D" w14:paraId="672A6659" w14:textId="77777777">
      <w:pPr>
        <w:tabs>
          <w:tab w:val="right" w:pos="8280"/>
        </w:tabs>
        <w:ind w:left="567" w:hanging="567"/>
        <w:rPr>
          <w:rFonts w:ascii="Arial" w:hAnsi="Arial" w:cs="Arial"/>
          <w:b/>
          <w:iCs/>
        </w:rPr>
      </w:pPr>
    </w:p>
    <w:p w:rsidRPr="004877F9" w:rsidR="004877F9" w:rsidP="7D9961D6" w:rsidRDefault="004877F9" w14:paraId="668ED3B9" w14:textId="576D5F96">
      <w:pPr>
        <w:tabs>
          <w:tab w:val="right" w:pos="8280"/>
        </w:tabs>
        <w:ind w:left="567" w:hanging="567"/>
        <w:rPr>
          <w:rFonts w:ascii="Arial" w:hAnsi="Arial" w:cs="Arial"/>
          <w:b/>
          <w:bCs/>
        </w:rPr>
      </w:pPr>
      <w:r w:rsidRPr="52DE3E82">
        <w:rPr>
          <w:rFonts w:ascii="Arial" w:hAnsi="Arial" w:cs="Arial"/>
          <w:b/>
          <w:bCs/>
        </w:rPr>
        <w:t xml:space="preserve">Event: </w:t>
      </w:r>
      <w:r w:rsidRPr="52DE3E82" w:rsidR="00D5465D">
        <w:rPr>
          <w:rFonts w:ascii="Arial" w:hAnsi="Arial" w:cs="Arial"/>
          <w:b/>
          <w:bCs/>
        </w:rPr>
        <w:t xml:space="preserve">Planning meeting </w:t>
      </w:r>
      <w:r w:rsidRPr="52DE3E82" w:rsidR="009D348C">
        <w:rPr>
          <w:rFonts w:ascii="Arial" w:hAnsi="Arial" w:cs="Arial"/>
          <w:b/>
          <w:bCs/>
        </w:rPr>
        <w:t>for:</w:t>
      </w:r>
    </w:p>
    <w:p w:rsidR="7D9961D6" w:rsidP="7D9961D6" w:rsidRDefault="7D9961D6" w14:paraId="51675861" w14:textId="1443B5FF">
      <w:pPr>
        <w:tabs>
          <w:tab w:val="right" w:pos="8280"/>
        </w:tabs>
        <w:ind w:left="567" w:hanging="567"/>
        <w:rPr>
          <w:rFonts w:ascii="Arial" w:hAnsi="Arial" w:cs="Arial"/>
          <w:b/>
          <w:bCs/>
        </w:rPr>
      </w:pPr>
    </w:p>
    <w:p w:rsidR="78BF70F6" w:rsidP="7D9961D6" w:rsidRDefault="78BF70F6" w14:paraId="272F8273" w14:textId="1642BD55">
      <w:pPr>
        <w:tabs>
          <w:tab w:val="right" w:pos="8280"/>
        </w:tabs>
        <w:ind w:left="567" w:hanging="567"/>
        <w:rPr>
          <w:rFonts w:ascii="Arial" w:hAnsi="Arial" w:cs="Arial"/>
          <w:b/>
          <w:bCs/>
        </w:rPr>
      </w:pPr>
      <w:r w:rsidRPr="7D9961D6">
        <w:rPr>
          <w:rFonts w:ascii="Arial" w:hAnsi="Arial" w:cs="Arial"/>
          <w:b/>
          <w:bCs/>
        </w:rPr>
        <w:t>Date of Planning Meeting:</w:t>
      </w:r>
      <w:r w:rsidR="00D5465D">
        <w:rPr>
          <w:rFonts w:ascii="Arial" w:hAnsi="Arial" w:cs="Arial"/>
          <w:b/>
          <w:bCs/>
        </w:rPr>
        <w:t xml:space="preserve"> </w:t>
      </w:r>
    </w:p>
    <w:p w:rsidR="7D9961D6" w:rsidP="7D9961D6" w:rsidRDefault="7D9961D6" w14:paraId="13436092" w14:textId="6F617380">
      <w:pPr>
        <w:tabs>
          <w:tab w:val="right" w:pos="8280"/>
        </w:tabs>
        <w:ind w:left="567" w:hanging="567"/>
        <w:rPr>
          <w:rFonts w:ascii="Arial" w:hAnsi="Arial" w:cs="Arial"/>
          <w:b/>
          <w:bCs/>
        </w:rPr>
      </w:pPr>
    </w:p>
    <w:p w:rsidR="006945E0" w:rsidP="5F040757" w:rsidRDefault="48116A16" w14:paraId="0A37501D" w14:textId="401EF2B6">
      <w:pPr>
        <w:rPr>
          <w:rFonts w:ascii="Arial" w:hAnsi="Arial" w:cs="Arial"/>
          <w:b/>
          <w:bCs/>
        </w:rPr>
      </w:pPr>
      <w:r w:rsidRPr="00FA0620">
        <w:rPr>
          <w:rFonts w:ascii="Arial" w:hAnsi="Arial" w:cs="Arial"/>
          <w:b/>
          <w:bCs/>
        </w:rPr>
        <w:t>Present:</w:t>
      </w:r>
    </w:p>
    <w:p w:rsidR="006945E0" w:rsidP="005C6289" w:rsidRDefault="006945E0" w14:paraId="5DAB6C7B" w14:textId="77777777">
      <w:pPr>
        <w:rPr>
          <w:rFonts w:ascii="Arial" w:hAnsi="Arial" w:cs="Arial"/>
        </w:rPr>
      </w:pPr>
    </w:p>
    <w:p w:rsidR="3760D469" w:rsidP="3760D469" w:rsidRDefault="3760D469" w14:paraId="78B1B04E" w14:textId="409AC4A2">
      <w:pPr>
        <w:rPr>
          <w:rFonts w:ascii="Arial" w:hAnsi="Arial" w:eastAsia="Arial" w:cs="Arial"/>
          <w:i/>
          <w:iCs/>
          <w:color w:val="000000" w:themeColor="text1"/>
        </w:rPr>
      </w:pPr>
    </w:p>
    <w:p w:rsidR="009B2E99" w:rsidP="0C23F275" w:rsidRDefault="009B2E99" w14:paraId="742877F1" w14:textId="77777777">
      <w:pPr>
        <w:rPr>
          <w:rFonts w:ascii="Arial" w:hAnsi="Arial" w:eastAsia="Arial" w:cs="Arial"/>
          <w:i/>
          <w:iCs/>
          <w:color w:val="000000" w:themeColor="text1"/>
        </w:rPr>
      </w:pPr>
    </w:p>
    <w:p w:rsidR="0020226D" w:rsidP="0C23F275" w:rsidRDefault="0020226D" w14:paraId="6D357319" w14:textId="77777777">
      <w:pPr>
        <w:rPr>
          <w:rFonts w:ascii="Arial" w:hAnsi="Arial" w:eastAsia="Arial" w:cs="Arial"/>
          <w:i/>
          <w:iCs/>
          <w:color w:val="000000" w:themeColor="text1"/>
        </w:rPr>
      </w:pPr>
    </w:p>
    <w:p w:rsidR="0020226D" w:rsidP="0C23F275" w:rsidRDefault="0020226D" w14:paraId="624F4116" w14:textId="77777777">
      <w:pPr>
        <w:rPr>
          <w:rFonts w:ascii="Arial" w:hAnsi="Arial" w:eastAsia="Arial" w:cs="Arial"/>
          <w:i/>
          <w:iCs/>
          <w:color w:val="000000" w:themeColor="text1"/>
        </w:rPr>
        <w:sectPr w:rsidR="0020226D" w:rsidSect="006945E0">
          <w:headerReference w:type="default" r:id="rId12"/>
          <w:pgSz w:w="11906" w:h="16838" w:orient="portrait"/>
          <w:pgMar w:top="851" w:right="1361" w:bottom="426" w:left="1361" w:header="709" w:footer="709" w:gutter="0"/>
          <w:cols w:space="708"/>
          <w:docGrid w:linePitch="360"/>
        </w:sectPr>
      </w:pPr>
    </w:p>
    <w:p w:rsidR="0020226D" w:rsidP="0C23F275" w:rsidRDefault="0020226D" w14:paraId="6D293E7D" w14:textId="77777777">
      <w:pPr>
        <w:rPr>
          <w:rFonts w:ascii="Arial" w:hAnsi="Arial" w:eastAsia="Arial" w:cs="Arial"/>
          <w:i/>
          <w:iCs/>
          <w:color w:val="000000" w:themeColor="text1"/>
        </w:rPr>
      </w:pPr>
    </w:p>
    <w:tbl>
      <w:tblPr>
        <w:tblStyle w:val="PlainTable1"/>
        <w:tblW w:w="10060" w:type="dxa"/>
        <w:tblLayout w:type="fixed"/>
        <w:tblLook w:val="04A0" w:firstRow="1" w:lastRow="0" w:firstColumn="1" w:lastColumn="0" w:noHBand="0" w:noVBand="1"/>
      </w:tblPr>
      <w:tblGrid>
        <w:gridCol w:w="4532"/>
        <w:gridCol w:w="5528"/>
      </w:tblGrid>
      <w:tr w:rsidRPr="00E3082B" w:rsidR="00885DBE" w:rsidTr="4ECCACBC" w14:paraId="566EB08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D9D9D9" w:themeFill="background1" w:themeFillShade="D9"/>
          </w:tcPr>
          <w:p w:rsidRPr="00E3082B" w:rsidR="00885DBE" w:rsidP="00214B85" w:rsidRDefault="00885DBE" w14:paraId="7B8557C3" w14:textId="77777777">
            <w:pPr>
              <w:ind w:left="720"/>
              <w:rPr>
                <w:rFonts w:ascii="Arial" w:hAnsi="Arial" w:cs="Arial"/>
                <w:b w:val="0"/>
                <w:bCs w:val="0"/>
                <w:i/>
              </w:rPr>
            </w:pPr>
            <w:r w:rsidRPr="009B2E99">
              <w:rPr>
                <w:rFonts w:ascii="Arial" w:hAnsi="Arial" w:cs="Arial"/>
              </w:rPr>
              <w:t>TIMETABLE AND FORMAT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:rsidRPr="00E3082B" w:rsidR="00885DBE" w:rsidP="00214B85" w:rsidRDefault="00885DBE" w14:paraId="01C3FA87" w14:textId="0AC9D1E1">
            <w:pPr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38566BF" w:rsidTr="4ECCACBC" w14:paraId="089B288D" w14:textId="77777777">
        <w:tblPrEx>
          <w:tblLook w:val="01E0" w:firstRow="1" w:lastRow="1" w:firstColumn="1" w:lastColumn="1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shd w:val="clear" w:color="auto" w:fill="FFFFFF" w:themeFill="background1"/>
          </w:tcPr>
          <w:p w:rsidR="08D54626" w:rsidP="038566BF" w:rsidRDefault="08D54626" w14:paraId="38EF6702" w14:textId="28A60DC1">
            <w:pPr>
              <w:rPr>
                <w:rFonts w:ascii="Arial" w:hAnsi="Arial" w:cs="Arial"/>
              </w:rPr>
            </w:pPr>
            <w:r w:rsidRPr="038566BF">
              <w:rPr>
                <w:rFonts w:ascii="Arial" w:hAnsi="Arial" w:cs="Arial"/>
              </w:rPr>
              <w:t>1.1 Date for completion of new course prop</w:t>
            </w:r>
            <w:r w:rsidRPr="038566BF" w:rsidR="1E954C2A">
              <w:rPr>
                <w:rFonts w:ascii="Arial" w:hAnsi="Arial" w:cs="Arial"/>
              </w:rPr>
              <w:t>osal form in Curriculum Management System (CMS)</w:t>
            </w:r>
          </w:p>
          <w:p w:rsidR="038566BF" w:rsidP="038566BF" w:rsidRDefault="038566BF" w14:paraId="48C4A3EF" w14:textId="701F15FE">
            <w:pPr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7" w:type="dxa"/>
            <w:shd w:val="clear" w:color="auto" w:fill="FFFFFF" w:themeFill="background1"/>
          </w:tcPr>
          <w:p w:rsidR="2CE6A328" w:rsidP="038566BF" w:rsidRDefault="2CE6A328" w14:paraId="7509451B" w14:textId="621429FE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38566BF">
              <w:rPr>
                <w:rFonts w:ascii="Arial" w:hAnsi="Arial" w:cs="Arial"/>
                <w:color w:val="C00000"/>
                <w:sz w:val="22"/>
                <w:szCs w:val="22"/>
              </w:rPr>
              <w:t>This is needed in order to open up the programme for the programme spec and modules to be entered by the course team.</w:t>
            </w:r>
          </w:p>
        </w:tc>
      </w:tr>
      <w:tr w:rsidR="1D340351" w:rsidTr="4ECCACBC" w14:paraId="3AFFAF77" w14:textId="77777777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shd w:val="clear" w:color="auto" w:fill="FFFFFF" w:themeFill="background1"/>
          </w:tcPr>
          <w:p w:rsidR="3F30FAA7" w:rsidP="1D340351" w:rsidRDefault="00DA7662" w14:paraId="69A5DB14" w14:textId="00079969">
            <w:pPr>
              <w:rPr>
                <w:rFonts w:ascii="Arial" w:hAnsi="Arial" w:cs="Arial"/>
              </w:rPr>
            </w:pPr>
            <w:r w:rsidRPr="038566BF">
              <w:rPr>
                <w:rFonts w:ascii="Arial" w:hAnsi="Arial" w:cs="Arial"/>
              </w:rPr>
              <w:t>1</w:t>
            </w:r>
            <w:r w:rsidRPr="038566BF" w:rsidR="3F30FAA7">
              <w:rPr>
                <w:rFonts w:ascii="Arial" w:hAnsi="Arial" w:cs="Arial"/>
              </w:rPr>
              <w:t>.</w:t>
            </w:r>
            <w:r w:rsidRPr="038566BF" w:rsidR="749A2765">
              <w:rPr>
                <w:rFonts w:ascii="Arial" w:hAnsi="Arial" w:cs="Arial"/>
              </w:rPr>
              <w:t>2</w:t>
            </w:r>
            <w:r w:rsidRPr="038566BF" w:rsidR="3F30FAA7">
              <w:rPr>
                <w:rFonts w:ascii="Arial" w:hAnsi="Arial" w:cs="Arial"/>
              </w:rPr>
              <w:t xml:space="preserve"> Date of Design </w:t>
            </w:r>
            <w:r w:rsidRPr="038566BF" w:rsidR="2A43F060">
              <w:rPr>
                <w:rFonts w:ascii="Arial" w:hAnsi="Arial" w:cs="Arial"/>
              </w:rPr>
              <w:t xml:space="preserve">Thinking </w:t>
            </w:r>
            <w:r w:rsidRPr="038566BF" w:rsidR="3F30FAA7">
              <w:rPr>
                <w:rFonts w:ascii="Arial" w:hAnsi="Arial" w:cs="Arial"/>
              </w:rPr>
              <w:t>Workshop (compulsory</w:t>
            </w:r>
            <w:r w:rsidRPr="038566BF" w:rsidR="4615E650">
              <w:rPr>
                <w:rFonts w:ascii="Arial" w:hAnsi="Arial" w:cs="Arial"/>
              </w:rPr>
              <w:t xml:space="preserve"> for courses going to SVP</w:t>
            </w:r>
            <w:r w:rsidRPr="038566BF" w:rsidR="3F30FAA7">
              <w:rPr>
                <w:rFonts w:ascii="Arial" w:hAnsi="Arial" w:cs="Arial"/>
              </w:rPr>
              <w:t>)</w:t>
            </w:r>
          </w:p>
          <w:p w:rsidR="1D340351" w:rsidP="1D340351" w:rsidRDefault="1D340351" w14:paraId="3C07F671" w14:textId="0B52440A">
            <w:pPr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7" w:type="dxa"/>
            <w:shd w:val="clear" w:color="auto" w:fill="FFFFFF" w:themeFill="background1"/>
          </w:tcPr>
          <w:p w:rsidR="00E1199C" w:rsidP="1D340351" w:rsidRDefault="00E1199C" w14:paraId="64D0A172" w14:textId="19DCF9D3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529BBFB9">
              <w:rPr>
                <w:rFonts w:ascii="Arial" w:hAnsi="Arial" w:cs="Arial"/>
                <w:color w:val="C00000"/>
                <w:sz w:val="22"/>
                <w:szCs w:val="22"/>
              </w:rPr>
              <w:t>This should be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 xml:space="preserve"> within 6-8 weeks of the planning meeting</w:t>
            </w:r>
            <w:r w:rsidR="008229E1">
              <w:rPr>
                <w:rFonts w:ascii="Arial" w:hAnsi="Arial" w:cs="Arial"/>
                <w:color w:val="C00000"/>
                <w:sz w:val="22"/>
                <w:szCs w:val="22"/>
              </w:rPr>
              <w:t>.</w:t>
            </w:r>
          </w:p>
          <w:p w:rsidR="00E1199C" w:rsidP="1D340351" w:rsidRDefault="00E1199C" w14:paraId="38857876" w14:textId="77777777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  <w:p w:rsidR="5C6AA1E7" w:rsidP="1D340351" w:rsidRDefault="5C6AA1E7" w14:paraId="796B2F39" w14:textId="2F2F8C07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5304F6C4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>This should be held on campus</w:t>
            </w:r>
            <w:r w:rsidRPr="5304F6C4" w:rsidR="3BE9B6C7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>.</w:t>
            </w:r>
            <w:r w:rsidRPr="5304F6C4" w:rsidR="617D701D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 xml:space="preserve"> External consultants and RISER</w:t>
            </w:r>
            <w:r w:rsidRPr="5304F6C4" w:rsidR="0B2D9B6B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>(</w:t>
            </w:r>
            <w:r w:rsidRPr="5304F6C4" w:rsidR="617D701D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>s</w:t>
            </w:r>
            <w:r w:rsidRPr="5304F6C4" w:rsidR="235D6AAC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>)</w:t>
            </w:r>
            <w:r w:rsidRPr="5304F6C4" w:rsidR="617D701D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 xml:space="preserve"> to attend</w:t>
            </w:r>
            <w:r w:rsidRPr="5304F6C4" w:rsidR="40255B9D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 xml:space="preserve"> in person</w:t>
            </w:r>
            <w:r w:rsidRPr="5304F6C4" w:rsidR="617D701D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>.</w:t>
            </w:r>
          </w:p>
          <w:p w:rsidR="00E1199C" w:rsidP="1D340351" w:rsidRDefault="00E1199C" w14:paraId="0240F91F" w14:textId="32CE89B3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</w:tc>
      </w:tr>
      <w:tr w:rsidRPr="00E3082B" w:rsidR="009F6B49" w:rsidTr="4ECCACBC" w14:paraId="54287FA6" w14:textId="77777777">
        <w:tblPrEx>
          <w:tblLook w:val="01E0" w:firstRow="1" w:lastRow="1" w:firstColumn="1" w:lastColumn="1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shd w:val="clear" w:color="auto" w:fill="FFFFFF" w:themeFill="background1"/>
          </w:tcPr>
          <w:p w:rsidR="009F6B49" w:rsidP="009F6B49" w:rsidRDefault="00DA7662" w14:paraId="080C574A" w14:textId="1C3643EF">
            <w:pPr>
              <w:rPr>
                <w:rFonts w:ascii="Arial" w:hAnsi="Arial" w:cs="Arial"/>
                <w:b w:val="0"/>
                <w:bCs w:val="0"/>
              </w:rPr>
            </w:pPr>
            <w:r w:rsidRPr="038566BF">
              <w:rPr>
                <w:rFonts w:ascii="Arial" w:hAnsi="Arial" w:cs="Arial"/>
              </w:rPr>
              <w:t>1</w:t>
            </w:r>
            <w:r w:rsidRPr="038566BF" w:rsidR="57B8FB0D">
              <w:rPr>
                <w:rFonts w:ascii="Arial" w:hAnsi="Arial" w:cs="Arial"/>
              </w:rPr>
              <w:t>.</w:t>
            </w:r>
            <w:r w:rsidRPr="038566BF" w:rsidR="7FB6C9D7">
              <w:rPr>
                <w:rFonts w:ascii="Arial" w:hAnsi="Arial" w:cs="Arial"/>
              </w:rPr>
              <w:t>3</w:t>
            </w:r>
            <w:r w:rsidRPr="038566BF" w:rsidR="57B8FB0D">
              <w:rPr>
                <w:rFonts w:ascii="Arial" w:hAnsi="Arial" w:cs="Arial"/>
              </w:rPr>
              <w:t xml:space="preserve"> D</w:t>
            </w:r>
            <w:r w:rsidRPr="038566BF" w:rsidR="74D57FDE">
              <w:rPr>
                <w:rFonts w:ascii="Arial" w:hAnsi="Arial" w:cs="Arial"/>
              </w:rPr>
              <w:t>ate the d</w:t>
            </w:r>
            <w:r w:rsidRPr="038566BF" w:rsidR="57B8FB0D">
              <w:rPr>
                <w:rFonts w:ascii="Arial" w:hAnsi="Arial" w:cs="Arial"/>
              </w:rPr>
              <w:t xml:space="preserve">ocuments </w:t>
            </w:r>
            <w:r w:rsidRPr="038566BF" w:rsidR="74D57FDE">
              <w:rPr>
                <w:rFonts w:ascii="Arial" w:hAnsi="Arial" w:cs="Arial"/>
              </w:rPr>
              <w:t>should be submitted to</w:t>
            </w:r>
            <w:r w:rsidRPr="038566BF" w:rsidR="57B8FB0D">
              <w:rPr>
                <w:rFonts w:ascii="Arial" w:hAnsi="Arial" w:cs="Arial"/>
              </w:rPr>
              <w:t xml:space="preserve"> the </w:t>
            </w:r>
            <w:r w:rsidRPr="038566BF" w:rsidR="5FFE63FA">
              <w:rPr>
                <w:rFonts w:ascii="Arial" w:hAnsi="Arial" w:cs="Arial"/>
              </w:rPr>
              <w:t xml:space="preserve">Faculty </w:t>
            </w:r>
            <w:r w:rsidRPr="038566BF" w:rsidR="74D57FDE">
              <w:rPr>
                <w:rFonts w:ascii="Arial" w:hAnsi="Arial" w:cs="Arial"/>
              </w:rPr>
              <w:t xml:space="preserve">Assistant Registrar (QAE) for the Internal Scrutiny </w:t>
            </w:r>
            <w:r w:rsidRPr="038566BF" w:rsidR="78CBE4C1">
              <w:rPr>
                <w:rFonts w:ascii="Arial" w:hAnsi="Arial" w:cs="Arial"/>
              </w:rPr>
              <w:t>meeting.</w:t>
            </w:r>
          </w:p>
          <w:p w:rsidR="00A739DD" w:rsidP="009F6B49" w:rsidRDefault="00A739DD" w14:paraId="5A147D7B" w14:textId="77777777">
            <w:pPr>
              <w:rPr>
                <w:rFonts w:ascii="Arial" w:hAnsi="Arial" w:cs="Arial"/>
                <w:b w:val="0"/>
                <w:bCs w:val="0"/>
              </w:rPr>
            </w:pPr>
          </w:p>
          <w:p w:rsidRPr="00CF6255" w:rsidR="00A739DD" w:rsidP="009F6B49" w:rsidRDefault="00CF6255" w14:paraId="391FA13F" w14:textId="7947CB8F">
            <w:pPr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</w:pPr>
            <w:r w:rsidRPr="4ECCACBC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 xml:space="preserve">The external consultants </w:t>
            </w:r>
            <w:r w:rsidRPr="4ECCACBC" w:rsidR="00E755E6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 xml:space="preserve">and RISER(s) </w:t>
            </w:r>
            <w:r w:rsidRPr="4ECCACBC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>will need to review the course documentation (programme specification</w:t>
            </w:r>
            <w:r w:rsidRPr="4ECCACBC" w:rsidR="445999E7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 xml:space="preserve"> C4</w:t>
            </w:r>
            <w:r w:rsidRPr="4ECCACBC" w:rsidR="6402AA00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>,</w:t>
            </w:r>
            <w:r w:rsidRPr="4ECCACBC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 xml:space="preserve"> module descriptors</w:t>
            </w:r>
            <w:r w:rsidRPr="4ECCACBC" w:rsidR="2979288F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 xml:space="preserve"> C5s</w:t>
            </w:r>
            <w:r w:rsidRPr="4ECCACBC" w:rsidR="6D3EB8CE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 xml:space="preserve">, briefing document </w:t>
            </w:r>
            <w:r w:rsidRPr="4ECCACBC" w:rsidR="4CFFB39B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>C17</w:t>
            </w:r>
            <w:r w:rsidRPr="4ECCACBC" w:rsidR="7E21DB99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 xml:space="preserve">, </w:t>
            </w:r>
            <w:r w:rsidRPr="4ECCACBC" w:rsidR="6D3EB8CE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>resources document</w:t>
            </w:r>
            <w:r w:rsidRPr="4ECCACBC" w:rsidR="139BF858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 xml:space="preserve"> C14</w:t>
            </w:r>
            <w:r w:rsidRPr="4ECCACBC" w:rsidR="4DF7573B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>and IMSAM C</w:t>
            </w:r>
            <w:r w:rsidRPr="4ECCACBC" w:rsidR="00895078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>11)</w:t>
            </w:r>
            <w:r w:rsidRPr="4ECCACBC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 xml:space="preserve"> </w:t>
            </w:r>
            <w:r w:rsidRPr="4ECCACBC">
              <w:rPr>
                <w:rFonts w:ascii="Arial" w:hAnsi="Arial" w:cs="Arial"/>
                <w:color w:val="C00000"/>
                <w:sz w:val="22"/>
                <w:szCs w:val="22"/>
              </w:rPr>
              <w:t>before</w:t>
            </w:r>
            <w:r w:rsidRPr="4ECCACBC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 xml:space="preserve"> the internal scrutiny meeting and submit a short report with feedback.</w:t>
            </w:r>
          </w:p>
          <w:p w:rsidR="00A1082D" w:rsidP="009F6B49" w:rsidRDefault="00A1082D" w14:paraId="34FF1C98" w14:textId="77777777">
            <w:pPr>
              <w:rPr>
                <w:rFonts w:ascii="Arial" w:hAnsi="Arial" w:cs="Arial"/>
              </w:rPr>
            </w:pPr>
          </w:p>
          <w:p w:rsidRPr="00E3082B" w:rsidR="00A1082D" w:rsidP="009F6B49" w:rsidRDefault="00A1082D" w14:paraId="6D072C0D" w14:textId="77777777">
            <w:pPr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7" w:type="dxa"/>
            <w:shd w:val="clear" w:color="auto" w:fill="FFFFFF" w:themeFill="background1"/>
          </w:tcPr>
          <w:p w:rsidRPr="00AA13DE" w:rsidR="009F6B49" w:rsidP="009F6B49" w:rsidRDefault="00F85CE6" w14:paraId="3E57FC58" w14:textId="4755D28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529BBFB9">
              <w:rPr>
                <w:rFonts w:ascii="Arial" w:hAnsi="Arial" w:cs="Arial"/>
                <w:color w:val="C00000"/>
                <w:sz w:val="22"/>
                <w:szCs w:val="22"/>
              </w:rPr>
              <w:t xml:space="preserve">This should be </w:t>
            </w:r>
            <w:r w:rsidRPr="529BBFB9" w:rsidR="780E4012">
              <w:rPr>
                <w:rFonts w:ascii="Arial" w:hAnsi="Arial" w:cs="Arial"/>
                <w:color w:val="C00000"/>
                <w:sz w:val="22"/>
                <w:szCs w:val="22"/>
              </w:rPr>
              <w:t>3</w:t>
            </w:r>
            <w:r w:rsidRPr="529BBFB9" w:rsidR="009F6B49">
              <w:rPr>
                <w:rFonts w:ascii="Arial" w:hAnsi="Arial" w:cs="Arial"/>
                <w:color w:val="C00000"/>
                <w:sz w:val="22"/>
                <w:szCs w:val="22"/>
              </w:rPr>
              <w:t xml:space="preserve"> week</w:t>
            </w:r>
            <w:r w:rsidRPr="529BBFB9" w:rsidR="433CCB51">
              <w:rPr>
                <w:rFonts w:ascii="Arial" w:hAnsi="Arial" w:cs="Arial"/>
                <w:color w:val="C00000"/>
                <w:sz w:val="22"/>
                <w:szCs w:val="22"/>
              </w:rPr>
              <w:t>s</w:t>
            </w:r>
            <w:r w:rsidRPr="529BBFB9" w:rsidR="009F6B49"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  <w:r w:rsidRPr="529BBFB9" w:rsidR="006B1827">
              <w:rPr>
                <w:rFonts w:ascii="Arial" w:hAnsi="Arial" w:cs="Arial"/>
                <w:color w:val="C00000"/>
                <w:sz w:val="22"/>
                <w:szCs w:val="22"/>
              </w:rPr>
              <w:t>be</w:t>
            </w:r>
            <w:r w:rsidRPr="529BBFB9" w:rsidR="009F6B49">
              <w:rPr>
                <w:rFonts w:ascii="Arial" w:hAnsi="Arial" w:cs="Arial"/>
                <w:color w:val="C00000"/>
                <w:sz w:val="22"/>
                <w:szCs w:val="22"/>
              </w:rPr>
              <w:t>for</w:t>
            </w:r>
            <w:r w:rsidRPr="529BBFB9" w:rsidR="006B1827">
              <w:rPr>
                <w:rFonts w:ascii="Arial" w:hAnsi="Arial" w:cs="Arial"/>
                <w:color w:val="C00000"/>
                <w:sz w:val="22"/>
                <w:szCs w:val="22"/>
              </w:rPr>
              <w:t>e</w:t>
            </w:r>
            <w:r w:rsidRPr="529BBFB9" w:rsidR="00A1082D">
              <w:rPr>
                <w:rFonts w:ascii="Arial" w:hAnsi="Arial" w:cs="Arial"/>
                <w:color w:val="C00000"/>
                <w:sz w:val="22"/>
                <w:szCs w:val="22"/>
              </w:rPr>
              <w:t xml:space="preserve"> the internal</w:t>
            </w:r>
            <w:r w:rsidRPr="529BBFB9" w:rsidR="009F6B49">
              <w:rPr>
                <w:rFonts w:ascii="Arial" w:hAnsi="Arial" w:cs="Arial"/>
                <w:color w:val="C00000"/>
                <w:sz w:val="22"/>
                <w:szCs w:val="22"/>
              </w:rPr>
              <w:t xml:space="preserve"> scrutiny </w:t>
            </w:r>
            <w:r w:rsidRPr="529BBFB9" w:rsidR="00B0384B">
              <w:rPr>
                <w:rFonts w:ascii="Arial" w:hAnsi="Arial" w:cs="Arial"/>
                <w:color w:val="C00000"/>
                <w:sz w:val="22"/>
                <w:szCs w:val="22"/>
              </w:rPr>
              <w:t>meeting</w:t>
            </w:r>
            <w:r w:rsidR="008229E1">
              <w:rPr>
                <w:rFonts w:ascii="Arial" w:hAnsi="Arial" w:cs="Arial"/>
                <w:color w:val="C00000"/>
                <w:sz w:val="22"/>
                <w:szCs w:val="22"/>
              </w:rPr>
              <w:t>.</w:t>
            </w:r>
          </w:p>
          <w:p w:rsidR="00AA13DE" w:rsidP="009F6B49" w:rsidRDefault="00AA13DE" w14:paraId="48A21919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Pr="00515C77" w:rsidR="00515C77" w:rsidP="1D340351" w:rsidRDefault="308F7055" w14:paraId="2306F40A" w14:textId="3C330782">
            <w:pP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1D340351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>Note:</w:t>
            </w:r>
            <w:r w:rsidRPr="1D340351" w:rsidR="6C609DB8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 xml:space="preserve"> QAE will circulate the documentation</w:t>
            </w:r>
            <w:r w:rsidRPr="1D340351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 xml:space="preserve"> to relevant teams in Academic Registry (such as Student Record and</w:t>
            </w:r>
            <w:r w:rsidRPr="1D340351" w:rsidR="71490EF9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 xml:space="preserve"> Returns</w:t>
            </w:r>
            <w:r w:rsidRPr="1D340351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>, Timetabling etc.</w:t>
            </w:r>
            <w:r w:rsidR="00D21BC8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 xml:space="preserve">) </w:t>
            </w:r>
            <w:r w:rsidRPr="1D340351" w:rsidR="373DB1B1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>and Student Recruitment and Admissions (such as the UKVI team)</w:t>
            </w:r>
            <w:r w:rsidRPr="1D340351" w:rsidR="373DB1B1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1D340351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>to check for any issues arising from the proposed course structure</w:t>
            </w:r>
            <w:r w:rsidRPr="1D340351" w:rsidR="25517D3A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>.</w:t>
            </w:r>
            <w:r w:rsidRPr="1D340351" w:rsidR="631855E8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 xml:space="preserve"> I</w:t>
            </w:r>
            <w:r w:rsidRPr="1D340351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>f any issues</w:t>
            </w:r>
            <w:r w:rsidRPr="1D340351" w:rsidR="121173BE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 xml:space="preserve"> are</w:t>
            </w:r>
            <w:r w:rsidRPr="1D340351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 xml:space="preserve"> identified</w:t>
            </w:r>
            <w:r w:rsidRPr="1D340351" w:rsidR="728384F0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>,</w:t>
            </w:r>
            <w:r w:rsidRPr="1D340351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 xml:space="preserve"> relevant members of </w:t>
            </w:r>
            <w:r w:rsidRPr="1D340351" w:rsidR="53633EFE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>staff</w:t>
            </w:r>
            <w:r w:rsidRPr="1D340351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 xml:space="preserve"> will attend the Internal Scrutiny Meeting to advise the course team.</w:t>
            </w:r>
          </w:p>
          <w:p w:rsidRPr="00515C77" w:rsidR="00515C77" w:rsidP="45DDE0CE" w:rsidRDefault="00515C77" w14:paraId="2A80FB3D" w14:textId="57D96E21">
            <w:pP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  <w:p w:rsidRPr="00515C77" w:rsidR="00515C77" w:rsidP="45DDE0CE" w:rsidRDefault="00515C77" w14:paraId="6CB1F63C" w14:textId="1E692CE6">
            <w:pP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Pr="00E3082B" w:rsidR="001A222C" w:rsidTr="4ECCACBC" w14:paraId="7C31F5ED" w14:textId="77777777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shd w:val="clear" w:color="auto" w:fill="FFFFFF" w:themeFill="background1"/>
          </w:tcPr>
          <w:p w:rsidR="001A222C" w:rsidP="009F6B49" w:rsidRDefault="001A222C" w14:paraId="62980188" w14:textId="13F20CC3">
            <w:pPr>
              <w:rPr>
                <w:rFonts w:ascii="Arial" w:hAnsi="Arial" w:cs="Arial"/>
                <w:b w:val="0"/>
                <w:bCs w:val="0"/>
              </w:rPr>
            </w:pPr>
            <w:r w:rsidRPr="038566BF">
              <w:rPr>
                <w:rFonts w:ascii="Arial" w:hAnsi="Arial" w:cs="Arial"/>
              </w:rPr>
              <w:t>1.</w:t>
            </w:r>
            <w:r w:rsidRPr="038566BF" w:rsidR="615CFB51">
              <w:rPr>
                <w:rFonts w:ascii="Arial" w:hAnsi="Arial" w:cs="Arial"/>
              </w:rPr>
              <w:t>4</w:t>
            </w:r>
            <w:r w:rsidRPr="038566BF">
              <w:rPr>
                <w:rFonts w:ascii="Arial" w:hAnsi="Arial" w:cs="Arial"/>
              </w:rPr>
              <w:t xml:space="preserve"> Date variants to the Academic Framework or UG/PG Regulations (if applicable) should be submitted to either Education Committee or Regulatory Framework Committee:</w:t>
            </w:r>
          </w:p>
          <w:p w:rsidR="001A222C" w:rsidP="009F6B49" w:rsidRDefault="001A222C" w14:paraId="3B029EC8" w14:textId="1F34FFD0">
            <w:pPr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7" w:type="dxa"/>
            <w:shd w:val="clear" w:color="auto" w:fill="FFFFFF" w:themeFill="background1"/>
          </w:tcPr>
          <w:p w:rsidR="001A222C" w:rsidP="001A222C" w:rsidRDefault="001A222C" w14:paraId="111AF54C" w14:textId="06964748">
            <w:pPr>
              <w:rPr>
                <w:rFonts w:ascii="Arial" w:hAnsi="Arial" w:cs="Arial"/>
              </w:rPr>
            </w:pPr>
            <w:r w:rsidRPr="001C48B2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>Any planned variants from the</w:t>
            </w:r>
            <w:r w:rsidRPr="1D340351">
              <w:rPr>
                <w:rFonts w:ascii="Arial" w:hAnsi="Arial" w:cs="Arial"/>
              </w:rPr>
              <w:t xml:space="preserve"> </w:t>
            </w:r>
            <w:hyperlink w:history="1" r:id="rId13">
              <w:r w:rsidRPr="004F701D">
                <w:rPr>
                  <w:rStyle w:val="Hyperlink"/>
                  <w:rFonts w:ascii="Arial" w:hAnsi="Arial" w:cs="Arial"/>
                  <w:b w:val="0"/>
                  <w:bCs w:val="0"/>
                </w:rPr>
                <w:t>UG/PG Regulations</w:t>
              </w:r>
            </w:hyperlink>
            <w:r>
              <w:rPr>
                <w:rStyle w:val="Hyperlink"/>
                <w:rFonts w:ascii="Arial" w:hAnsi="Arial" w:cs="Arial"/>
              </w:rPr>
              <w:t xml:space="preserve"> </w:t>
            </w:r>
            <w:r w:rsidRPr="001C48B2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>must be submitted to R</w:t>
            </w:r>
            <w:r w:rsidR="00937401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 xml:space="preserve">egulatory </w:t>
            </w:r>
            <w:r w:rsidRPr="001C48B2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>F</w:t>
            </w:r>
            <w:r w:rsidR="00937401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 xml:space="preserve">ramework </w:t>
            </w:r>
            <w:r w:rsidRPr="001C48B2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>C</w:t>
            </w:r>
            <w:r w:rsidR="00937401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>ommittee</w:t>
            </w:r>
            <w:r w:rsidRPr="001C48B2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 xml:space="preserve"> (academicregistry@kingston.ac.uk) for approval prior to the internal scrutiny meeting using form</w:t>
            </w:r>
            <w:r w:rsidRPr="1D340351">
              <w:rPr>
                <w:rFonts w:ascii="Arial" w:hAnsi="Arial" w:cs="Arial"/>
              </w:rPr>
              <w:t xml:space="preserve"> </w:t>
            </w:r>
            <w:hyperlink r:id="rId14">
              <w:r w:rsidRPr="1D340351">
                <w:rPr>
                  <w:rStyle w:val="Hyperlink"/>
                  <w:rFonts w:ascii="Arial" w:hAnsi="Arial" w:cs="Arial"/>
                </w:rPr>
                <w:t>G3</w:t>
              </w:r>
            </w:hyperlink>
            <w:r w:rsidRPr="1D340351">
              <w:rPr>
                <w:rFonts w:ascii="Arial" w:hAnsi="Arial" w:cs="Arial"/>
              </w:rPr>
              <w:t xml:space="preserve">.  </w:t>
            </w:r>
          </w:p>
          <w:p w:rsidR="001A222C" w:rsidP="001A222C" w:rsidRDefault="001A222C" w14:paraId="524116A9" w14:textId="77777777">
            <w:pPr>
              <w:rPr>
                <w:rFonts w:ascii="Arial" w:hAnsi="Arial" w:cs="Arial"/>
              </w:rPr>
            </w:pPr>
          </w:p>
          <w:p w:rsidR="001A222C" w:rsidP="001A222C" w:rsidRDefault="001A222C" w14:paraId="260F3820" w14:textId="3337C005">
            <w:pPr>
              <w:rPr>
                <w:rFonts w:ascii="Arial" w:hAnsi="Arial" w:cs="Arial"/>
              </w:rPr>
            </w:pPr>
            <w:r w:rsidRPr="001C48B2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>Any proposed variants or exemptions to the</w:t>
            </w:r>
            <w:r>
              <w:rPr>
                <w:rFonts w:ascii="Arial" w:hAnsi="Arial" w:cs="Arial"/>
              </w:rPr>
              <w:t xml:space="preserve"> </w:t>
            </w:r>
            <w:hyperlink w:history="1" r:id="rId15">
              <w:r w:rsidRPr="007D6CC8">
                <w:rPr>
                  <w:rStyle w:val="Hyperlink"/>
                  <w:rFonts w:ascii="Arial" w:hAnsi="Arial" w:cs="Arial"/>
                  <w:b w:val="0"/>
                  <w:bCs w:val="0"/>
                </w:rPr>
                <w:t>Academic Framework</w:t>
              </w:r>
            </w:hyperlink>
            <w:r>
              <w:rPr>
                <w:rStyle w:val="Hyperlink"/>
                <w:rFonts w:ascii="Arial" w:hAnsi="Arial" w:cs="Arial"/>
              </w:rPr>
              <w:t xml:space="preserve"> </w:t>
            </w:r>
            <w:r w:rsidRPr="001C48B2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>must be submitted to the Education Committee</w:t>
            </w:r>
            <w:r w:rsidRPr="395F67D4">
              <w:rPr>
                <w:rFonts w:ascii="Arial" w:hAnsi="Arial" w:cs="Arial"/>
              </w:rPr>
              <w:t xml:space="preserve"> (</w:t>
            </w:r>
            <w:hyperlink r:id="rId16">
              <w:r w:rsidRPr="395F67D4">
                <w:rPr>
                  <w:rStyle w:val="Hyperlink"/>
                  <w:rFonts w:ascii="Arial" w:hAnsi="Arial" w:cs="Arial"/>
                </w:rPr>
                <w:t>QAE@kingston.ac.uk</w:t>
              </w:r>
            </w:hyperlink>
            <w:r w:rsidRPr="395F67D4">
              <w:rPr>
                <w:rFonts w:ascii="Arial" w:hAnsi="Arial" w:cs="Arial"/>
              </w:rPr>
              <w:t xml:space="preserve">) </w:t>
            </w:r>
            <w:r w:rsidRPr="001C48B2">
              <w:rPr>
                <w:rFonts w:ascii="Arial" w:hAnsi="Arial" w:cs="Arial"/>
                <w:b w:val="0"/>
                <w:bCs w:val="0"/>
                <w:i/>
                <w:iCs/>
                <w:color w:val="C00000"/>
                <w:sz w:val="22"/>
                <w:szCs w:val="22"/>
              </w:rPr>
              <w:t>prior to the internal scrutiny meeting using Form</w:t>
            </w:r>
            <w:r w:rsidRPr="395F67D4">
              <w:rPr>
                <w:rFonts w:ascii="Arial" w:hAnsi="Arial" w:cs="Arial"/>
              </w:rPr>
              <w:t xml:space="preserve"> </w:t>
            </w:r>
            <w:hyperlink r:id="rId17">
              <w:r w:rsidRPr="395F67D4">
                <w:rPr>
                  <w:rStyle w:val="Hyperlink"/>
                  <w:rFonts w:ascii="Arial" w:hAnsi="Arial" w:cs="Arial"/>
                </w:rPr>
                <w:t>C3</w:t>
              </w:r>
            </w:hyperlink>
            <w:r w:rsidRPr="395F67D4">
              <w:rPr>
                <w:rFonts w:ascii="Arial" w:hAnsi="Arial" w:cs="Arial"/>
              </w:rPr>
              <w:t xml:space="preserve">.  </w:t>
            </w:r>
          </w:p>
          <w:p w:rsidR="001A222C" w:rsidP="001A222C" w:rsidRDefault="001A222C" w14:paraId="30E8D83A" w14:textId="77777777">
            <w:pPr>
              <w:rPr>
                <w:rFonts w:ascii="Arial" w:hAnsi="Arial" w:cs="Arial"/>
              </w:rPr>
            </w:pPr>
          </w:p>
          <w:p w:rsidRPr="004D526F" w:rsidR="001A222C" w:rsidP="001A222C" w:rsidRDefault="001A222C" w14:paraId="6FBBF02D" w14:textId="77777777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4D526F">
              <w:rPr>
                <w:rFonts w:ascii="Arial" w:hAnsi="Arial" w:cs="Arial"/>
                <w:color w:val="C00000"/>
                <w:sz w:val="22"/>
                <w:szCs w:val="22"/>
              </w:rPr>
              <w:t xml:space="preserve">Variants must be approved by the date the paperwork is due to be sent to SVP. </w:t>
            </w:r>
          </w:p>
          <w:p w:rsidRPr="001C48B2" w:rsidR="004D526F" w:rsidP="001A222C" w:rsidRDefault="004D526F" w14:paraId="6D60C822" w14:textId="77777777">
            <w:pPr>
              <w:rPr>
                <w:rFonts w:ascii="Arial" w:hAnsi="Arial" w:cs="Arial"/>
                <w:i/>
                <w:iCs/>
                <w:color w:val="C00000"/>
                <w:sz w:val="22"/>
                <w:szCs w:val="22"/>
              </w:rPr>
            </w:pPr>
          </w:p>
          <w:p w:rsidRPr="529BBFB9" w:rsidR="001A222C" w:rsidP="52DE3E82" w:rsidRDefault="001A222C" w14:paraId="6E92436F" w14:textId="77777777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</w:tc>
      </w:tr>
      <w:tr w:rsidRPr="00E3082B" w:rsidR="009F6B49" w:rsidTr="4ECCACBC" w14:paraId="2B422FF7" w14:textId="77777777">
        <w:tblPrEx>
          <w:tblLook w:val="01E0" w:firstRow="1" w:lastRow="1" w:firstColumn="1" w:lastColumn="1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shd w:val="clear" w:color="auto" w:fill="FFFFFF" w:themeFill="background1"/>
          </w:tcPr>
          <w:p w:rsidRPr="00E3082B" w:rsidR="009F6B49" w:rsidP="009F6B49" w:rsidRDefault="00474A4B" w14:paraId="2E4838E2" w14:textId="4B039E2B">
            <w:pPr>
              <w:rPr>
                <w:rFonts w:ascii="Arial" w:hAnsi="Arial" w:cs="Arial"/>
              </w:rPr>
            </w:pPr>
            <w:r w:rsidRPr="038566BF">
              <w:rPr>
                <w:rFonts w:ascii="Arial" w:hAnsi="Arial" w:cs="Arial"/>
              </w:rPr>
              <w:t>1.</w:t>
            </w:r>
            <w:r w:rsidRPr="038566BF" w:rsidR="70131214">
              <w:rPr>
                <w:rFonts w:ascii="Arial" w:hAnsi="Arial" w:cs="Arial"/>
              </w:rPr>
              <w:t>5</w:t>
            </w:r>
            <w:r w:rsidRPr="038566BF" w:rsidR="74D57FDE">
              <w:rPr>
                <w:rFonts w:ascii="Arial" w:hAnsi="Arial" w:cs="Arial"/>
              </w:rPr>
              <w:t xml:space="preserve"> Date of the</w:t>
            </w:r>
            <w:r w:rsidRPr="038566BF" w:rsidR="57B8FB0D">
              <w:rPr>
                <w:rFonts w:ascii="Arial" w:hAnsi="Arial" w:cs="Arial"/>
              </w:rPr>
              <w:t xml:space="preserve"> </w:t>
            </w:r>
            <w:r w:rsidRPr="038566BF" w:rsidR="74D57FDE">
              <w:rPr>
                <w:rFonts w:ascii="Arial" w:hAnsi="Arial" w:cs="Arial"/>
              </w:rPr>
              <w:t>Internal</w:t>
            </w:r>
            <w:r w:rsidRPr="038566BF" w:rsidR="57B8FB0D">
              <w:rPr>
                <w:rFonts w:ascii="Arial" w:hAnsi="Arial" w:cs="Arial"/>
              </w:rPr>
              <w:t xml:space="preserve"> Scrutiny meeting: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7" w:type="dxa"/>
            <w:shd w:val="clear" w:color="auto" w:fill="FFFFFF" w:themeFill="background1"/>
          </w:tcPr>
          <w:p w:rsidR="0016383E" w:rsidP="52DE3E82" w:rsidRDefault="0016383E" w14:paraId="7EF05C6D" w14:textId="427ADA10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529BBFB9">
              <w:rPr>
                <w:rFonts w:ascii="Arial" w:hAnsi="Arial" w:cs="Arial"/>
                <w:color w:val="C00000"/>
                <w:sz w:val="22"/>
                <w:szCs w:val="22"/>
              </w:rPr>
              <w:t xml:space="preserve">This should be 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>2</w:t>
            </w:r>
            <w:r w:rsidRPr="529BBFB9">
              <w:rPr>
                <w:rFonts w:ascii="Arial" w:hAnsi="Arial" w:cs="Arial"/>
                <w:color w:val="C00000"/>
                <w:sz w:val="22"/>
                <w:szCs w:val="22"/>
              </w:rPr>
              <w:t xml:space="preserve"> weeks before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 xml:space="preserve"> the final documents are due</w:t>
            </w:r>
            <w:r w:rsidR="008229E1">
              <w:rPr>
                <w:rFonts w:ascii="Arial" w:hAnsi="Arial" w:cs="Arial"/>
                <w:color w:val="C00000"/>
                <w:sz w:val="22"/>
                <w:szCs w:val="22"/>
              </w:rPr>
              <w:t>.</w:t>
            </w:r>
          </w:p>
          <w:p w:rsidR="0016383E" w:rsidP="52DE3E82" w:rsidRDefault="0016383E" w14:paraId="0EB46E3A" w14:textId="77777777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  <w:p w:rsidR="00515C77" w:rsidP="009F6B49" w:rsidRDefault="00A1082D" w14:paraId="388DD643" w14:textId="6585ADD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4222DBB7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>This should be held either on campus or via MS Teams</w:t>
            </w:r>
            <w:r w:rsidRPr="4222DBB7" w:rsidR="4673493C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 xml:space="preserve"> but not via correspondence</w:t>
            </w:r>
            <w:r w:rsidRPr="4222DBB7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>.</w:t>
            </w:r>
          </w:p>
          <w:p w:rsidRPr="00AA13DE" w:rsidR="009F6B49" w:rsidP="009F6B49" w:rsidRDefault="009F6B49" w14:paraId="29D6B04F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A13D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Pr="00E3082B" w:rsidR="009F6B49" w:rsidTr="4ECCACBC" w14:paraId="5D201A15" w14:textId="77777777">
        <w:tblPrEx>
          <w:tblLook w:val="01E0" w:firstRow="1" w:lastRow="1" w:firstColumn="1" w:lastColumn="1" w:noHBand="0" w:noVBand="0"/>
        </w:tblPrEx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shd w:val="clear" w:color="auto" w:fill="FFFFFF" w:themeFill="background1"/>
          </w:tcPr>
          <w:p w:rsidR="009F6B49" w:rsidP="009F6B49" w:rsidRDefault="00037697" w14:paraId="5699EC05" w14:textId="4F341FE1">
            <w:pPr>
              <w:rPr>
                <w:rFonts w:ascii="Arial" w:hAnsi="Arial" w:cs="Arial"/>
              </w:rPr>
            </w:pPr>
            <w:r w:rsidRPr="142ED95B">
              <w:rPr>
                <w:rFonts w:ascii="Arial" w:hAnsi="Arial" w:cs="Arial"/>
              </w:rPr>
              <w:t>1.</w:t>
            </w:r>
            <w:r w:rsidRPr="142ED95B" w:rsidR="1F3EDBCD">
              <w:rPr>
                <w:rFonts w:ascii="Arial" w:hAnsi="Arial" w:cs="Arial"/>
              </w:rPr>
              <w:t>6</w:t>
            </w:r>
            <w:r w:rsidRPr="142ED95B" w:rsidR="57B8FB0D">
              <w:rPr>
                <w:rFonts w:ascii="Arial" w:hAnsi="Arial" w:cs="Arial"/>
              </w:rPr>
              <w:t xml:space="preserve"> D</w:t>
            </w:r>
            <w:r w:rsidRPr="142ED95B" w:rsidR="74D57FDE">
              <w:rPr>
                <w:rFonts w:ascii="Arial" w:hAnsi="Arial" w:cs="Arial"/>
              </w:rPr>
              <w:t xml:space="preserve">ate the </w:t>
            </w:r>
            <w:r w:rsidRPr="142ED95B" w:rsidR="694792F2">
              <w:rPr>
                <w:rFonts w:ascii="Arial" w:hAnsi="Arial" w:cs="Arial"/>
              </w:rPr>
              <w:t xml:space="preserve">final </w:t>
            </w:r>
            <w:r w:rsidRPr="142ED95B" w:rsidR="74D57FDE">
              <w:rPr>
                <w:rFonts w:ascii="Arial" w:hAnsi="Arial" w:cs="Arial"/>
              </w:rPr>
              <w:t>d</w:t>
            </w:r>
            <w:r w:rsidRPr="142ED95B" w:rsidR="57B8FB0D">
              <w:rPr>
                <w:rFonts w:ascii="Arial" w:hAnsi="Arial" w:cs="Arial"/>
              </w:rPr>
              <w:t xml:space="preserve">ocuments </w:t>
            </w:r>
            <w:r w:rsidRPr="142ED95B" w:rsidR="74D57FDE">
              <w:rPr>
                <w:rFonts w:ascii="Arial" w:hAnsi="Arial" w:cs="Arial"/>
              </w:rPr>
              <w:t xml:space="preserve">should be submitted to the </w:t>
            </w:r>
            <w:r w:rsidRPr="142ED95B" w:rsidR="5E0EED16">
              <w:rPr>
                <w:rFonts w:ascii="Arial" w:hAnsi="Arial" w:cs="Arial"/>
              </w:rPr>
              <w:t xml:space="preserve">Faculty </w:t>
            </w:r>
            <w:r w:rsidRPr="142ED95B" w:rsidR="74D57FDE">
              <w:rPr>
                <w:rFonts w:ascii="Arial" w:hAnsi="Arial" w:cs="Arial"/>
              </w:rPr>
              <w:t>Assistant Registrar (</w:t>
            </w:r>
            <w:r w:rsidRPr="142ED95B" w:rsidR="57B8FB0D">
              <w:rPr>
                <w:rFonts w:ascii="Arial" w:hAnsi="Arial" w:cs="Arial"/>
              </w:rPr>
              <w:t>QAE</w:t>
            </w:r>
            <w:r w:rsidRPr="142ED95B" w:rsidR="74D57FDE">
              <w:rPr>
                <w:rFonts w:ascii="Arial" w:hAnsi="Arial" w:cs="Arial"/>
              </w:rPr>
              <w:t>)</w:t>
            </w:r>
            <w:r w:rsidRPr="142ED95B" w:rsidR="0100D702">
              <w:rPr>
                <w:rFonts w:ascii="Arial" w:hAnsi="Arial" w:cs="Arial"/>
              </w:rPr>
              <w:t xml:space="preserve"> who will then obtain faculty sign-off via the C7 form</w:t>
            </w:r>
            <w:r w:rsidRPr="142ED95B" w:rsidR="74D57FDE">
              <w:rPr>
                <w:rFonts w:ascii="Arial" w:hAnsi="Arial" w:cs="Arial"/>
              </w:rPr>
              <w:t xml:space="preserve"> for circulation to the panel</w:t>
            </w:r>
            <w:r w:rsidRPr="142ED95B" w:rsidR="7B900930">
              <w:rPr>
                <w:rFonts w:ascii="Arial" w:hAnsi="Arial" w:cs="Arial"/>
              </w:rPr>
              <w:t>:</w:t>
            </w:r>
            <w:r w:rsidRPr="142ED95B" w:rsidR="57B8FB0D">
              <w:rPr>
                <w:rFonts w:ascii="Arial" w:hAnsi="Arial" w:cs="Arial"/>
              </w:rPr>
              <w:t xml:space="preserve"> </w:t>
            </w:r>
            <w:r>
              <w:tab/>
            </w:r>
          </w:p>
          <w:p w:rsidRPr="00E3082B" w:rsidR="00A1082D" w:rsidP="009F6B49" w:rsidRDefault="00A1082D" w14:paraId="238601FE" w14:textId="77777777">
            <w:pPr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7" w:type="dxa"/>
            <w:shd w:val="clear" w:color="auto" w:fill="FFFFFF" w:themeFill="background1"/>
          </w:tcPr>
          <w:p w:rsidRPr="00AA13DE" w:rsidR="00FC1D55" w:rsidP="4222DBB7" w:rsidRDefault="004D3F84" w14:paraId="328EB26B" w14:textId="774EF641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142ED95B">
              <w:rPr>
                <w:rFonts w:ascii="Arial" w:hAnsi="Arial" w:cs="Arial"/>
                <w:color w:val="C00000"/>
                <w:sz w:val="22"/>
                <w:szCs w:val="22"/>
              </w:rPr>
              <w:t xml:space="preserve">This should be </w:t>
            </w:r>
            <w:r w:rsidRPr="00922C33" w:rsidR="00922C33">
              <w:rPr>
                <w:rFonts w:ascii="Arial" w:hAnsi="Arial" w:cs="Arial"/>
                <w:color w:val="C00000"/>
                <w:sz w:val="22"/>
                <w:szCs w:val="22"/>
                <w:highlight w:val="yellow"/>
              </w:rPr>
              <w:t>4</w:t>
            </w:r>
            <w:r w:rsidRPr="142ED95B" w:rsidR="00922C33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  <w:highlight w:val="yellow"/>
              </w:rPr>
              <w:t xml:space="preserve"> </w:t>
            </w:r>
            <w:r w:rsidRPr="142ED95B" w:rsidR="00922C33">
              <w:rPr>
                <w:rFonts w:ascii="Arial" w:hAnsi="Arial" w:cs="Arial"/>
                <w:color w:val="C00000"/>
                <w:sz w:val="22"/>
                <w:szCs w:val="22"/>
              </w:rPr>
              <w:t>weeks</w:t>
            </w:r>
            <w:r w:rsidRPr="142ED95B">
              <w:rPr>
                <w:rFonts w:ascii="Arial" w:hAnsi="Arial" w:cs="Arial"/>
                <w:color w:val="C00000"/>
                <w:sz w:val="22"/>
                <w:szCs w:val="22"/>
              </w:rPr>
              <w:t xml:space="preserve"> before SVP</w:t>
            </w:r>
            <w:r w:rsidRPr="142ED95B" w:rsidR="008229E1">
              <w:rPr>
                <w:rFonts w:ascii="Arial" w:hAnsi="Arial" w:cs="Arial"/>
                <w:color w:val="C00000"/>
                <w:sz w:val="22"/>
                <w:szCs w:val="22"/>
              </w:rPr>
              <w:t>.</w:t>
            </w:r>
          </w:p>
        </w:tc>
      </w:tr>
      <w:tr w:rsidRPr="00E3082B" w:rsidR="009F6B49" w:rsidTr="4ECCACBC" w14:paraId="1DDB9376" w14:textId="77777777">
        <w:tblPrEx>
          <w:tblLook w:val="01E0" w:firstRow="1" w:lastRow="1" w:firstColumn="1" w:lastColumn="1" w:noHBand="0" w:noVBand="0"/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shd w:val="clear" w:color="auto" w:fill="FFFFFF" w:themeFill="background1"/>
          </w:tcPr>
          <w:p w:rsidRPr="00E3082B" w:rsidR="009F6B49" w:rsidP="009F6B49" w:rsidRDefault="00037697" w14:paraId="52D54D9E" w14:textId="039BEEA9">
            <w:pPr>
              <w:rPr>
                <w:rFonts w:ascii="Arial" w:hAnsi="Arial" w:cs="Arial"/>
              </w:rPr>
            </w:pPr>
            <w:r w:rsidRPr="038566BF">
              <w:rPr>
                <w:rFonts w:ascii="Arial" w:hAnsi="Arial" w:cs="Arial"/>
              </w:rPr>
              <w:t>1.</w:t>
            </w:r>
            <w:r w:rsidRPr="038566BF" w:rsidR="56FFAC9A">
              <w:rPr>
                <w:rFonts w:ascii="Arial" w:hAnsi="Arial" w:cs="Arial"/>
              </w:rPr>
              <w:t>7</w:t>
            </w:r>
            <w:r w:rsidRPr="038566BF" w:rsidR="57B8FB0D">
              <w:rPr>
                <w:rFonts w:ascii="Arial" w:hAnsi="Arial" w:cs="Arial"/>
              </w:rPr>
              <w:t xml:space="preserve"> </w:t>
            </w:r>
            <w:r w:rsidRPr="038566BF" w:rsidR="00055D01">
              <w:rPr>
                <w:rFonts w:ascii="Arial" w:hAnsi="Arial" w:cs="Arial"/>
              </w:rPr>
              <w:t>Date</w:t>
            </w:r>
            <w:r w:rsidRPr="038566BF" w:rsidR="1029B10D">
              <w:rPr>
                <w:rFonts w:ascii="Arial" w:hAnsi="Arial" w:cs="Arial"/>
              </w:rPr>
              <w:t xml:space="preserve"> of SVP meeting</w:t>
            </w:r>
            <w:r w:rsidRPr="038566BF" w:rsidR="57B8FB0D">
              <w:rPr>
                <w:rFonts w:ascii="Arial" w:hAnsi="Arial" w:cs="Arial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7" w:type="dxa"/>
            <w:shd w:val="clear" w:color="auto" w:fill="FFFFFF" w:themeFill="background1"/>
          </w:tcPr>
          <w:p w:rsidRPr="00AA13DE" w:rsidR="0075773D" w:rsidP="0075773D" w:rsidRDefault="0075773D" w14:paraId="4B53CB9A" w14:textId="77777777">
            <w:pPr>
              <w:rPr>
                <w:rFonts w:ascii="Arial" w:hAnsi="Arial" w:cs="Arial"/>
                <w:b w:val="0"/>
                <w:bCs w:val="0"/>
                <w:color w:val="FF0000"/>
                <w:sz w:val="22"/>
                <w:szCs w:val="22"/>
                <w:u w:val="single"/>
              </w:rPr>
            </w:pPr>
            <w:r w:rsidRPr="4222DBB7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  <w:u w:val="single"/>
              </w:rPr>
              <w:t>Validations</w:t>
            </w:r>
          </w:p>
          <w:p w:rsidR="0075773D" w:rsidP="0075773D" w:rsidRDefault="0075773D" w14:paraId="68B6B5D9" w14:textId="77777777">
            <w:pPr>
              <w:rPr>
                <w:rFonts w:ascii="Arial" w:hAnsi="Arial" w:cs="Arial"/>
                <w:b w:val="0"/>
                <w:bCs w:val="0"/>
                <w:color w:val="FF0000"/>
                <w:sz w:val="22"/>
                <w:szCs w:val="22"/>
              </w:rPr>
            </w:pPr>
            <w:r w:rsidRPr="1D340351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 xml:space="preserve">For UG provision including apprenticeships, the validation must be completed (conditions response completed and approved), 18 months before the </w:t>
            </w:r>
            <w:r w:rsidRPr="1D340351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lastRenderedPageBreak/>
              <w:t xml:space="preserve">intended start date (unless PMG has already approved something outside this timeframe). </w:t>
            </w:r>
          </w:p>
          <w:p w:rsidR="0075773D" w:rsidP="0075773D" w:rsidRDefault="0075773D" w14:paraId="446B3D0B" w14:textId="77777777">
            <w:pPr>
              <w:rPr>
                <w:rFonts w:ascii="Arial" w:hAnsi="Arial" w:cs="Arial"/>
                <w:b w:val="0"/>
                <w:bCs w:val="0"/>
                <w:color w:val="FF0000"/>
                <w:sz w:val="22"/>
                <w:szCs w:val="22"/>
              </w:rPr>
            </w:pPr>
          </w:p>
          <w:p w:rsidR="0075773D" w:rsidP="0075773D" w:rsidRDefault="0075773D" w14:paraId="6111A875" w14:textId="77777777">
            <w:pPr>
              <w:rPr>
                <w:rFonts w:ascii="Arial" w:hAnsi="Arial" w:cs="Arial"/>
                <w:b w:val="0"/>
                <w:bCs w:val="0"/>
                <w:color w:val="FF0000"/>
                <w:sz w:val="22"/>
                <w:szCs w:val="22"/>
              </w:rPr>
            </w:pPr>
            <w:r w:rsidRPr="4222DBB7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 xml:space="preserve">For PG provision including apprenticeships, and for collab partner courses, the validation must be completed (conditions response completed and approved) 3 months before the intended start date. </w:t>
            </w:r>
          </w:p>
          <w:p w:rsidR="0075773D" w:rsidP="00345167" w:rsidRDefault="0075773D" w14:paraId="17452382" w14:textId="77777777">
            <w:pPr>
              <w:rPr>
                <w:rFonts w:ascii="Arial" w:hAnsi="Arial" w:cs="Arial"/>
                <w:color w:val="C00000"/>
                <w:sz w:val="22"/>
                <w:szCs w:val="22"/>
                <w:u w:val="single"/>
              </w:rPr>
            </w:pPr>
          </w:p>
          <w:p w:rsidRPr="00AA13DE" w:rsidR="00345167" w:rsidP="00345167" w:rsidRDefault="00345167" w14:paraId="4132E9F2" w14:textId="2F8B8A4B">
            <w:pPr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  <w:u w:val="single"/>
              </w:rPr>
            </w:pPr>
            <w:r w:rsidRPr="4222DBB7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  <w:u w:val="single"/>
              </w:rPr>
              <w:t>Significant changes to existing courses</w:t>
            </w:r>
          </w:p>
          <w:p w:rsidRPr="00AA13DE" w:rsidR="00345167" w:rsidP="00345167" w:rsidRDefault="00345167" w14:paraId="5945C85F" w14:textId="77777777">
            <w:pPr>
              <w:rPr>
                <w:rFonts w:ascii="Arial" w:hAnsi="Arial" w:cs="Arial"/>
                <w:b w:val="0"/>
                <w:bCs w:val="0"/>
                <w:color w:val="FF0000"/>
                <w:sz w:val="22"/>
                <w:szCs w:val="22"/>
              </w:rPr>
            </w:pPr>
            <w:r w:rsidRPr="038566BF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 xml:space="preserve">For UG and PG, the changes must be completed (conditions response completed and approved) by mid-December of the preceding academic year. </w:t>
            </w:r>
          </w:p>
          <w:p w:rsidR="038566BF" w:rsidP="038566BF" w:rsidRDefault="038566BF" w14:paraId="133C5358" w14:textId="2D59485E">
            <w:pPr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</w:pPr>
          </w:p>
          <w:p w:rsidR="4840C36B" w:rsidP="038566BF" w:rsidRDefault="4840C36B" w14:paraId="6F1B27B6" w14:textId="0FB203AA">
            <w:pPr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</w:pPr>
            <w:r w:rsidRPr="038566BF"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  <w:t>See Annex below for SVP meeting dates.</w:t>
            </w:r>
          </w:p>
          <w:p w:rsidR="00AA13DE" w:rsidP="009F6B49" w:rsidRDefault="00AA13DE" w14:paraId="0AD9C6F4" w14:textId="77777777">
            <w:pPr>
              <w:rPr>
                <w:rFonts w:ascii="Arial" w:hAnsi="Arial" w:cs="Arial"/>
                <w:b w:val="0"/>
                <w:bCs w:val="0"/>
                <w:color w:val="FF0000"/>
                <w:sz w:val="22"/>
                <w:szCs w:val="22"/>
              </w:rPr>
            </w:pPr>
          </w:p>
          <w:p w:rsidRPr="00AA13DE" w:rsidR="009B2FF1" w:rsidP="00951A66" w:rsidRDefault="009B2FF1" w14:paraId="4B1F511A" w14:textId="77777777">
            <w:pPr>
              <w:rPr>
                <w:rFonts w:ascii="Arial" w:hAnsi="Arial" w:cs="Arial"/>
                <w:b w:val="0"/>
                <w:bCs w:val="0"/>
                <w:color w:val="FF0000"/>
                <w:sz w:val="22"/>
                <w:szCs w:val="22"/>
              </w:rPr>
            </w:pPr>
          </w:p>
        </w:tc>
      </w:tr>
    </w:tbl>
    <w:p w:rsidR="005E1EA0" w:rsidP="006945E0" w:rsidRDefault="005E1EA0" w14:paraId="1A81F0B1" w14:textId="77777777">
      <w:pPr>
        <w:rPr>
          <w:rFonts w:ascii="Arial" w:hAnsi="Arial" w:cs="Arial"/>
          <w:i/>
          <w:iCs/>
        </w:rPr>
      </w:pPr>
    </w:p>
    <w:p w:rsidRPr="00A63F64" w:rsidR="00A63F64" w:rsidP="00A63F64" w:rsidRDefault="00A63F64" w14:paraId="6FD48F3F" w14:textId="65A7BCF0">
      <w:pPr>
        <w:rPr>
          <w:rFonts w:ascii="Arial" w:hAnsi="Arial" w:cs="Arial"/>
          <w:b/>
          <w:bCs/>
          <w:i/>
        </w:rPr>
      </w:pPr>
      <w:r w:rsidRPr="00A63F64">
        <w:rPr>
          <w:rFonts w:ascii="Arial" w:hAnsi="Arial" w:cs="Arial"/>
          <w:b/>
          <w:bCs/>
          <w:i/>
          <w:iCs/>
        </w:rPr>
        <w:t xml:space="preserve">Notes on section </w:t>
      </w:r>
      <w:r w:rsidR="00037697">
        <w:rPr>
          <w:rFonts w:ascii="Arial" w:hAnsi="Arial" w:cs="Arial"/>
          <w:b/>
          <w:bCs/>
          <w:i/>
          <w:iCs/>
        </w:rPr>
        <w:t>1</w:t>
      </w:r>
      <w:r w:rsidRPr="00A63F64">
        <w:rPr>
          <w:rFonts w:ascii="Arial" w:hAnsi="Arial" w:cs="Arial"/>
          <w:b/>
          <w:bCs/>
          <w:i/>
          <w:iCs/>
        </w:rPr>
        <w:t>:</w:t>
      </w:r>
    </w:p>
    <w:p w:rsidRPr="00A63F64" w:rsidR="00A63F64" w:rsidP="00A63F64" w:rsidRDefault="00A63F64" w14:paraId="6308049D" w14:textId="65EAA707">
      <w:pPr>
        <w:rPr>
          <w:rFonts w:ascii="Arial" w:hAnsi="Arial" w:cs="Arial"/>
          <w:b/>
          <w:bCs/>
          <w:i/>
          <w:color w:val="C00000"/>
        </w:rPr>
      </w:pPr>
      <w:r w:rsidRPr="00A63F64">
        <w:rPr>
          <w:rFonts w:ascii="Arial" w:hAnsi="Arial" w:cs="Arial"/>
          <w:b/>
          <w:bCs/>
          <w:i/>
          <w:color w:val="C00000"/>
        </w:rPr>
        <w:t>Documents must be submitted to QAE by the agreed deadline</w:t>
      </w:r>
      <w:r w:rsidR="0029691D">
        <w:rPr>
          <w:rFonts w:ascii="Arial" w:hAnsi="Arial" w:cs="Arial"/>
          <w:b/>
          <w:bCs/>
          <w:i/>
          <w:color w:val="C00000"/>
        </w:rPr>
        <w:t>s</w:t>
      </w:r>
      <w:r w:rsidRPr="00A63F64">
        <w:rPr>
          <w:rFonts w:ascii="Arial" w:hAnsi="Arial" w:cs="Arial"/>
          <w:b/>
          <w:bCs/>
          <w:i/>
          <w:color w:val="C00000"/>
        </w:rPr>
        <w:t xml:space="preserve"> to ensure that </w:t>
      </w:r>
      <w:r w:rsidR="0029691D">
        <w:rPr>
          <w:rFonts w:ascii="Arial" w:hAnsi="Arial" w:cs="Arial"/>
          <w:b/>
          <w:bCs/>
          <w:i/>
          <w:color w:val="C00000"/>
        </w:rPr>
        <w:t xml:space="preserve">external consultants and </w:t>
      </w:r>
      <w:r w:rsidR="001250F7">
        <w:rPr>
          <w:rFonts w:ascii="Arial" w:hAnsi="Arial" w:cs="Arial"/>
          <w:b/>
          <w:bCs/>
          <w:i/>
          <w:color w:val="C00000"/>
        </w:rPr>
        <w:t>SVP</w:t>
      </w:r>
      <w:r w:rsidRPr="00A63F64">
        <w:rPr>
          <w:rFonts w:ascii="Arial" w:hAnsi="Arial" w:cs="Arial"/>
          <w:b/>
          <w:bCs/>
          <w:i/>
          <w:color w:val="C00000"/>
        </w:rPr>
        <w:t xml:space="preserve"> are given enough time to review the documentation</w:t>
      </w:r>
      <w:r w:rsidR="005D1142">
        <w:rPr>
          <w:rFonts w:ascii="Arial" w:hAnsi="Arial" w:cs="Arial"/>
          <w:b/>
          <w:bCs/>
          <w:i/>
          <w:color w:val="C00000"/>
        </w:rPr>
        <w:t>.</w:t>
      </w:r>
    </w:p>
    <w:p w:rsidR="00A63F64" w:rsidP="006945E0" w:rsidRDefault="00A63F64" w14:paraId="4EBD619E" w14:textId="77777777">
      <w:pPr>
        <w:rPr>
          <w:rFonts w:ascii="Arial" w:hAnsi="Arial" w:cs="Arial"/>
          <w:i/>
          <w:iCs/>
        </w:rPr>
      </w:pPr>
    </w:p>
    <w:tbl>
      <w:tblPr>
        <w:tblStyle w:val="PlainTable1"/>
        <w:tblW w:w="10060" w:type="dxa"/>
        <w:tblLayout w:type="fixed"/>
        <w:tblLook w:val="01E0" w:firstRow="1" w:lastRow="1" w:firstColumn="1" w:lastColumn="1" w:noHBand="0" w:noVBand="0"/>
      </w:tblPr>
      <w:tblGrid>
        <w:gridCol w:w="10060"/>
      </w:tblGrid>
      <w:tr w:rsidRPr="00E3082B" w:rsidR="00A63F64" w:rsidTr="4222DBB7" w14:paraId="3AAEEF6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shd w:val="clear" w:color="auto" w:fill="D9D9D9" w:themeFill="background1" w:themeFillShade="D9"/>
          </w:tcPr>
          <w:p w:rsidRPr="00E3082B" w:rsidR="00A63F64" w:rsidP="00143480" w:rsidRDefault="00037697" w14:paraId="33BB7CC9" w14:textId="297BB71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2</w:t>
            </w:r>
            <w:r w:rsidRPr="00E3082B" w:rsidR="00A63F64">
              <w:rPr>
                <w:rFonts w:ascii="Arial" w:hAnsi="Arial" w:cs="Arial"/>
              </w:rPr>
              <w:t>. LEAD CONTACT IN THE FACULTY</w:t>
            </w:r>
          </w:p>
        </w:tc>
      </w:tr>
      <w:tr w:rsidRPr="0041202A" w:rsidR="00A63F64" w:rsidTr="4222DBB7" w14:paraId="597699E8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shd w:val="clear" w:color="auto" w:fill="FFFFFF" w:themeFill="background1"/>
          </w:tcPr>
          <w:p w:rsidRPr="0041202A" w:rsidR="00A63F64" w:rsidP="4222DBB7" w:rsidRDefault="00037697" w14:paraId="273202F7" w14:textId="63B28FE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</w:t>
            </w:r>
            <w:r w:rsidRPr="4222DBB7" w:rsidR="00A63F64">
              <w:rPr>
                <w:rFonts w:ascii="Arial" w:hAnsi="Arial" w:cs="Arial"/>
              </w:rPr>
              <w:t xml:space="preserve">.1 The lead contact in the </w:t>
            </w:r>
            <w:r w:rsidRPr="4222DBB7" w:rsidR="021D0F08">
              <w:rPr>
                <w:rFonts w:ascii="Arial" w:hAnsi="Arial" w:cs="Arial"/>
              </w:rPr>
              <w:t>faculty</w:t>
            </w:r>
            <w:r w:rsidRPr="4222DBB7" w:rsidR="00A63F64">
              <w:rPr>
                <w:rFonts w:ascii="Arial" w:hAnsi="Arial" w:cs="Arial"/>
              </w:rPr>
              <w:t xml:space="preserve"> is:</w:t>
            </w:r>
          </w:p>
          <w:p w:rsidRPr="0041202A" w:rsidR="00A63F64" w:rsidP="4222DBB7" w:rsidRDefault="00A63F64" w14:paraId="694DC82A" w14:textId="6C777299">
            <w:pPr>
              <w:rPr>
                <w:rFonts w:ascii="Arial" w:hAnsi="Arial" w:cs="Arial"/>
              </w:rPr>
            </w:pPr>
          </w:p>
          <w:p w:rsidRPr="0041202A" w:rsidR="00A63F64" w:rsidP="4222DBB7" w:rsidRDefault="00A63F64" w14:paraId="594F7CE1" w14:textId="4E977CF3">
            <w:pPr>
              <w:rPr>
                <w:rFonts w:ascii="Arial" w:hAnsi="Arial" w:cs="Arial"/>
              </w:rPr>
            </w:pPr>
          </w:p>
        </w:tc>
      </w:tr>
    </w:tbl>
    <w:p w:rsidRPr="00BA3558" w:rsidR="00A63F64" w:rsidP="006945E0" w:rsidRDefault="00A63F64" w14:paraId="60A5DA32" w14:textId="77777777">
      <w:pPr>
        <w:rPr>
          <w:rFonts w:ascii="Arial" w:hAnsi="Arial" w:cs="Arial"/>
          <w:i/>
          <w:iCs/>
        </w:rPr>
      </w:pPr>
    </w:p>
    <w:p w:rsidR="005E1EA0" w:rsidP="003A147A" w:rsidRDefault="005E1EA0" w14:paraId="717AAFBA" w14:textId="77777777">
      <w:pPr>
        <w:rPr>
          <w:rFonts w:ascii="Arial" w:hAnsi="Arial" w:cs="Arial"/>
          <w:b/>
        </w:rPr>
      </w:pPr>
    </w:p>
    <w:tbl>
      <w:tblPr>
        <w:tblStyle w:val="PlainTable1"/>
        <w:tblW w:w="10060" w:type="dxa"/>
        <w:tblLayout w:type="fixed"/>
        <w:tblLook w:val="01E0" w:firstRow="1" w:lastRow="1" w:firstColumn="1" w:lastColumn="1" w:noHBand="0" w:noVBand="0"/>
      </w:tblPr>
      <w:tblGrid>
        <w:gridCol w:w="10060"/>
      </w:tblGrid>
      <w:tr w:rsidRPr="00E3082B" w:rsidR="00A63F64" w:rsidTr="529BBFB9" w14:paraId="75CFC30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shd w:val="clear" w:color="auto" w:fill="D9D9D9" w:themeFill="background1" w:themeFillShade="D9"/>
          </w:tcPr>
          <w:p w:rsidRPr="00E3082B" w:rsidR="00A63F64" w:rsidP="1D340351" w:rsidRDefault="00563B7C" w14:paraId="5CBA655F" w14:textId="008ADF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1D340351" w:rsidR="1F682DDB">
              <w:rPr>
                <w:rFonts w:ascii="Arial" w:hAnsi="Arial" w:cs="Arial"/>
              </w:rPr>
              <w:t xml:space="preserve">. </w:t>
            </w:r>
            <w:r w:rsidR="00036521">
              <w:rPr>
                <w:rFonts w:ascii="Arial" w:hAnsi="Arial" w:cs="Arial"/>
              </w:rPr>
              <w:t xml:space="preserve">EXTERNAL </w:t>
            </w:r>
            <w:r w:rsidRPr="1D340351" w:rsidR="1CA46986">
              <w:rPr>
                <w:rFonts w:ascii="Arial" w:hAnsi="Arial" w:cs="Arial"/>
              </w:rPr>
              <w:t>CONSULTANTS</w:t>
            </w:r>
            <w:r w:rsidRPr="1D340351" w:rsidR="4B5F9615">
              <w:rPr>
                <w:rFonts w:ascii="Arial" w:hAnsi="Arial" w:cs="Arial"/>
              </w:rPr>
              <w:t xml:space="preserve"> </w:t>
            </w:r>
            <w:r w:rsidRPr="1D340351" w:rsidR="4E4654ED">
              <w:rPr>
                <w:rFonts w:ascii="Arial" w:hAnsi="Arial" w:cs="Arial"/>
              </w:rPr>
              <w:t>FOR</w:t>
            </w:r>
            <w:r w:rsidRPr="1D340351" w:rsidR="4B5F9615">
              <w:rPr>
                <w:rFonts w:ascii="Arial" w:hAnsi="Arial" w:cs="Arial"/>
              </w:rPr>
              <w:t xml:space="preserve"> SVP</w:t>
            </w:r>
          </w:p>
        </w:tc>
      </w:tr>
      <w:tr w:rsidRPr="0043069A" w:rsidR="00A63F64" w:rsidTr="529BBFB9" w14:paraId="5FAC06B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shd w:val="clear" w:color="auto" w:fill="FFFFFF" w:themeFill="background1"/>
          </w:tcPr>
          <w:p w:rsidRPr="00F85CE6" w:rsidR="00A63F64" w:rsidP="00143480" w:rsidRDefault="00A63F64" w14:paraId="3E78E0D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F85CE6" w:rsidR="00A63F64" w:rsidP="1D340351" w:rsidRDefault="00563B7C" w14:paraId="4686AF0C" w14:textId="012E60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 </w:t>
            </w:r>
            <w:r w:rsidRPr="1D340351" w:rsidR="76C735EF">
              <w:rPr>
                <w:rFonts w:ascii="Arial" w:hAnsi="Arial" w:cs="Arial"/>
              </w:rPr>
              <w:t>Consultant nominations</w:t>
            </w:r>
            <w:r w:rsidRPr="1D340351" w:rsidR="49894922">
              <w:rPr>
                <w:rFonts w:ascii="Arial" w:hAnsi="Arial" w:cs="Arial"/>
              </w:rPr>
              <w:t xml:space="preserve"> </w:t>
            </w:r>
            <w:r w:rsidRPr="1D340351" w:rsidR="76C735EF">
              <w:rPr>
                <w:rFonts w:ascii="Arial" w:hAnsi="Arial" w:cs="Arial"/>
              </w:rPr>
              <w:t>will normally consist of the following:</w:t>
            </w:r>
          </w:p>
          <w:p w:rsidRPr="00F85CE6" w:rsidR="00A63F64" w:rsidP="1D340351" w:rsidRDefault="00A63F64" w14:paraId="50D052BB" w14:textId="770074AE">
            <w:pPr>
              <w:rPr>
                <w:rFonts w:ascii="Arial" w:hAnsi="Arial" w:cs="Arial"/>
              </w:rPr>
            </w:pPr>
          </w:p>
          <w:p w:rsidRPr="00F85CE6" w:rsidR="00A63F64" w:rsidP="1D340351" w:rsidRDefault="76C735EF" w14:paraId="7F5F63D3" w14:textId="4FBD278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1D340351">
              <w:rPr>
                <w:rFonts w:ascii="Arial" w:hAnsi="Arial" w:cs="Arial"/>
              </w:rPr>
              <w:t xml:space="preserve">External </w:t>
            </w:r>
            <w:r w:rsidR="00036521">
              <w:rPr>
                <w:rFonts w:ascii="Arial" w:hAnsi="Arial" w:cs="Arial"/>
              </w:rPr>
              <w:t>consultant</w:t>
            </w:r>
            <w:r w:rsidRPr="1D340351">
              <w:rPr>
                <w:rFonts w:ascii="Arial" w:hAnsi="Arial" w:cs="Arial"/>
              </w:rPr>
              <w:t xml:space="preserve"> with relevant academic expertise (see criteria set out in form C1</w:t>
            </w:r>
            <w:r w:rsidRPr="1D340351" w:rsidR="00895078">
              <w:rPr>
                <w:rFonts w:ascii="Arial" w:hAnsi="Arial" w:cs="Arial"/>
              </w:rPr>
              <w:t xml:space="preserve">A) </w:t>
            </w:r>
            <w:r w:rsidRPr="1D340351" w:rsidR="00895078">
              <w:rPr>
                <w:rFonts w:ascii="Arial" w:hAnsi="Arial" w:cs="Arial"/>
                <w:b w:val="0"/>
                <w:bCs w:val="0"/>
              </w:rPr>
              <w:t>*</w:t>
            </w:r>
          </w:p>
          <w:p w:rsidRPr="00F85CE6" w:rsidR="00A63F64" w:rsidP="1D340351" w:rsidRDefault="7C8AF765" w14:paraId="33265890" w14:textId="3A5A1E3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1D340351">
              <w:rPr>
                <w:rFonts w:ascii="Arial" w:hAnsi="Arial" w:cs="Arial"/>
              </w:rPr>
              <w:t xml:space="preserve">External </w:t>
            </w:r>
            <w:r w:rsidR="00036521">
              <w:rPr>
                <w:rFonts w:ascii="Arial" w:hAnsi="Arial" w:cs="Arial"/>
              </w:rPr>
              <w:t>consultant</w:t>
            </w:r>
            <w:r w:rsidRPr="1D340351">
              <w:rPr>
                <w:rFonts w:ascii="Arial" w:hAnsi="Arial" w:cs="Arial"/>
              </w:rPr>
              <w:t xml:space="preserve"> with industrial/professional expertise relating to the subject area (see criteria set out in form C1</w:t>
            </w:r>
            <w:r w:rsidRPr="1D340351" w:rsidR="00895078">
              <w:rPr>
                <w:rFonts w:ascii="Arial" w:hAnsi="Arial" w:cs="Arial"/>
              </w:rPr>
              <w:t xml:space="preserve">A) </w:t>
            </w:r>
            <w:r w:rsidRPr="1D340351" w:rsidR="00895078">
              <w:rPr>
                <w:rFonts w:ascii="Arial" w:hAnsi="Arial" w:cs="Arial"/>
                <w:b w:val="0"/>
                <w:bCs w:val="0"/>
              </w:rPr>
              <w:t>*</w:t>
            </w:r>
          </w:p>
          <w:p w:rsidRPr="00F85CE6" w:rsidR="00A63F64" w:rsidP="1D340351" w:rsidRDefault="29AED93E" w14:paraId="0245D4BF" w14:textId="6996587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1D340351">
              <w:rPr>
                <w:rFonts w:ascii="Arial" w:hAnsi="Arial" w:cs="Arial"/>
              </w:rPr>
              <w:t>RISER (student consultant) (nominated by LTEC)</w:t>
            </w:r>
          </w:p>
          <w:p w:rsidRPr="00F85CE6" w:rsidR="00A63F64" w:rsidP="1D340351" w:rsidRDefault="00A63F64" w14:paraId="3EBBE80D" w14:textId="2071B4B5">
            <w:pPr>
              <w:rPr>
                <w:rFonts w:ascii="Arial" w:hAnsi="Arial" w:cs="Arial"/>
              </w:rPr>
            </w:pPr>
          </w:p>
          <w:p w:rsidRPr="00F85CE6" w:rsidR="00A63F64" w:rsidP="1D340351" w:rsidRDefault="1CA46986" w14:paraId="6E87CD0B" w14:textId="7BD6C514">
            <w:pPr>
              <w:rPr>
                <w:rFonts w:ascii="Arial" w:hAnsi="Arial" w:cs="Arial"/>
              </w:rPr>
            </w:pPr>
            <w:r w:rsidRPr="1D340351">
              <w:rPr>
                <w:rFonts w:ascii="Arial" w:hAnsi="Arial" w:cs="Arial"/>
              </w:rPr>
              <w:t>NB. SVP has a fi</w:t>
            </w:r>
            <w:r w:rsidRPr="1D340351" w:rsidR="2B8EDC33">
              <w:rPr>
                <w:rFonts w:ascii="Arial" w:hAnsi="Arial" w:cs="Arial"/>
              </w:rPr>
              <w:t>xed membership which QAE is responsible for.</w:t>
            </w:r>
          </w:p>
          <w:p w:rsidRPr="00F85CE6" w:rsidR="00A63F64" w:rsidP="1D340351" w:rsidRDefault="00A63F64" w14:paraId="5314F0D6" w14:textId="1E71CB58">
            <w:pPr>
              <w:rPr>
                <w:rFonts w:ascii="Arial" w:hAnsi="Arial" w:cs="Arial"/>
              </w:rPr>
            </w:pPr>
          </w:p>
          <w:p w:rsidRPr="0043069A" w:rsidR="00A63F64" w:rsidP="00563B7C" w:rsidRDefault="00A63F64" w14:paraId="6ADA9C53" w14:textId="77777777">
            <w:pPr>
              <w:pStyle w:val="ListParagraph"/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</w:tr>
      <w:tr w:rsidRPr="0041202A" w:rsidR="00A63F64" w:rsidTr="529BBFB9" w14:paraId="472590D5" w14:textId="7777777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:rsidR="00A63F64" w:rsidP="00143480" w:rsidRDefault="00563B7C" w14:paraId="3806948F" w14:textId="4F79C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1D340351" w:rsidR="1F682DD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  <w:r w:rsidRPr="1D340351" w:rsidR="1F682DDB">
              <w:rPr>
                <w:rFonts w:ascii="Arial" w:hAnsi="Arial" w:cs="Arial"/>
              </w:rPr>
              <w:t xml:space="preserve"> Member of staff responsible for contacting all </w:t>
            </w:r>
            <w:r w:rsidR="00E47C8B">
              <w:rPr>
                <w:rFonts w:ascii="Arial" w:hAnsi="Arial" w:cs="Arial"/>
              </w:rPr>
              <w:t>consultants</w:t>
            </w:r>
            <w:r w:rsidRPr="1D340351" w:rsidR="1F682DDB">
              <w:rPr>
                <w:rFonts w:ascii="Arial" w:hAnsi="Arial" w:cs="Arial"/>
              </w:rPr>
              <w:t xml:space="preserve"> marked with asterisk (*) and completing form </w:t>
            </w:r>
            <w:r w:rsidRPr="1D340351" w:rsidR="5CE0BF09">
              <w:rPr>
                <w:rFonts w:ascii="Arial" w:hAnsi="Arial" w:cs="Arial"/>
              </w:rPr>
              <w:t>C1A</w:t>
            </w:r>
            <w:r w:rsidRPr="1D340351" w:rsidR="1F682DDB">
              <w:rPr>
                <w:rFonts w:ascii="Arial" w:hAnsi="Arial" w:cs="Arial"/>
              </w:rPr>
              <w:t>:</w:t>
            </w:r>
          </w:p>
          <w:p w:rsidR="4222DBB7" w:rsidP="4222DBB7" w:rsidRDefault="4222DBB7" w14:paraId="6DC749EC" w14:textId="672F40C9">
            <w:pPr>
              <w:rPr>
                <w:rFonts w:ascii="Arial" w:hAnsi="Arial" w:cs="Arial"/>
              </w:rPr>
            </w:pPr>
          </w:p>
          <w:p w:rsidRPr="0041202A" w:rsidR="00A63F64" w:rsidP="00143480" w:rsidRDefault="00A63F64" w14:paraId="71182A8F" w14:textId="77777777">
            <w:pPr>
              <w:tabs>
                <w:tab w:val="left" w:pos="2730"/>
              </w:tabs>
              <w:rPr>
                <w:rFonts w:ascii="Arial" w:hAnsi="Arial" w:cs="Arial"/>
                <w:color w:val="FF0000"/>
              </w:rPr>
            </w:pPr>
          </w:p>
        </w:tc>
      </w:tr>
      <w:tr w:rsidRPr="00466F4C" w:rsidR="00A63F64" w:rsidTr="529BBFB9" w14:paraId="0F600FE8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:rsidRPr="00E3082B" w:rsidR="00A63F64" w:rsidP="00143480" w:rsidRDefault="00D71EAC" w14:paraId="1129D1D7" w14:textId="722A9BC1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3.3</w:t>
            </w:r>
            <w:r w:rsidRPr="1D340351" w:rsidR="1F682DDB">
              <w:rPr>
                <w:rFonts w:ascii="Arial" w:hAnsi="Arial" w:cs="Arial"/>
              </w:rPr>
              <w:t xml:space="preserve"> Date the </w:t>
            </w:r>
            <w:r>
              <w:rPr>
                <w:rFonts w:ascii="Arial" w:hAnsi="Arial" w:cs="Arial"/>
              </w:rPr>
              <w:t xml:space="preserve">C1A </w:t>
            </w:r>
            <w:r w:rsidRPr="1D340351" w:rsidR="1F682DDB">
              <w:rPr>
                <w:rFonts w:ascii="Arial" w:hAnsi="Arial" w:cs="Arial"/>
              </w:rPr>
              <w:t xml:space="preserve">form (signed by </w:t>
            </w:r>
            <w:r w:rsidRPr="1D340351" w:rsidR="475803E6">
              <w:rPr>
                <w:rFonts w:ascii="Arial" w:hAnsi="Arial" w:cs="Arial"/>
              </w:rPr>
              <w:t>Head of School</w:t>
            </w:r>
            <w:r w:rsidRPr="1D340351" w:rsidR="1F682DDB">
              <w:rPr>
                <w:rFonts w:ascii="Arial" w:hAnsi="Arial" w:cs="Arial"/>
              </w:rPr>
              <w:t>) should be submitted to QAE:</w:t>
            </w:r>
          </w:p>
          <w:p w:rsidR="00A74C02" w:rsidP="00164812" w:rsidRDefault="00A74C02" w14:paraId="19A3DF2B" w14:textId="77777777">
            <w:pPr>
              <w:tabs>
                <w:tab w:val="left" w:pos="2730"/>
              </w:tabs>
              <w:spacing w:line="259" w:lineRule="auto"/>
              <w:rPr>
                <w:rFonts w:ascii="Arial" w:hAnsi="Arial" w:cs="Arial"/>
                <w:b w:val="0"/>
                <w:bCs w:val="0"/>
                <w:color w:val="C00000"/>
                <w:sz w:val="22"/>
                <w:szCs w:val="22"/>
              </w:rPr>
            </w:pPr>
          </w:p>
          <w:p w:rsidR="00A63F64" w:rsidP="00164812" w:rsidRDefault="00A74C02" w14:paraId="3B58997F" w14:textId="678783E5">
            <w:pPr>
              <w:tabs>
                <w:tab w:val="left" w:pos="2730"/>
              </w:tabs>
              <w:spacing w:line="259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C00000"/>
                <w:sz w:val="22"/>
                <w:szCs w:val="22"/>
              </w:rPr>
              <w:t>The</w:t>
            </w:r>
            <w:r w:rsidRPr="529BBFB9" w:rsidR="5306F327">
              <w:rPr>
                <w:rFonts w:ascii="Arial" w:hAnsi="Arial" w:cs="Arial"/>
                <w:color w:val="C00000"/>
                <w:sz w:val="22"/>
                <w:szCs w:val="22"/>
              </w:rPr>
              <w:t xml:space="preserve"> deadline will need to be within 2 weeks of the planning meeting to allow the </w:t>
            </w:r>
            <w:r w:rsidR="000074AF">
              <w:rPr>
                <w:rFonts w:ascii="Arial" w:hAnsi="Arial" w:cs="Arial"/>
                <w:color w:val="C00000"/>
                <w:sz w:val="22"/>
                <w:szCs w:val="22"/>
              </w:rPr>
              <w:t>consultant</w:t>
            </w:r>
            <w:r w:rsidRPr="529BBFB9" w:rsidR="5306F327">
              <w:rPr>
                <w:rFonts w:ascii="Arial" w:hAnsi="Arial" w:cs="Arial"/>
                <w:color w:val="C00000"/>
                <w:sz w:val="22"/>
                <w:szCs w:val="22"/>
              </w:rPr>
              <w:t>s to be appointed in time for the Design Thinking Workshop.</w:t>
            </w:r>
          </w:p>
          <w:p w:rsidR="529BBFB9" w:rsidP="529BBFB9" w:rsidRDefault="529BBFB9" w14:paraId="6F32DD5D" w14:textId="4FFBE6D8">
            <w:pPr>
              <w:tabs>
                <w:tab w:val="left" w:pos="273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C71653" w:rsidR="00A63F64" w:rsidP="00143480" w:rsidRDefault="1F682DDB" w14:paraId="51057780" w14:textId="1C8B4EB5">
            <w:pPr>
              <w:tabs>
                <w:tab w:val="left" w:pos="2730"/>
              </w:tabs>
              <w:rPr>
                <w:rFonts w:ascii="Arial" w:hAnsi="Arial" w:cs="Arial"/>
                <w:sz w:val="22"/>
                <w:szCs w:val="22"/>
              </w:rPr>
            </w:pPr>
            <w:r w:rsidRPr="1D340351">
              <w:rPr>
                <w:rFonts w:ascii="Arial" w:hAnsi="Arial" w:cs="Arial"/>
                <w:sz w:val="22"/>
                <w:szCs w:val="22"/>
              </w:rPr>
              <w:t xml:space="preserve">Please note, if the </w:t>
            </w:r>
            <w:r w:rsidRPr="1D340351" w:rsidR="41C38E61">
              <w:rPr>
                <w:rFonts w:ascii="Arial" w:hAnsi="Arial" w:cs="Arial"/>
                <w:sz w:val="22"/>
                <w:szCs w:val="22"/>
              </w:rPr>
              <w:t>C1A</w:t>
            </w:r>
            <w:r w:rsidRPr="1D340351">
              <w:rPr>
                <w:rFonts w:ascii="Arial" w:hAnsi="Arial" w:cs="Arial"/>
                <w:sz w:val="22"/>
                <w:szCs w:val="22"/>
              </w:rPr>
              <w:t xml:space="preserve"> form is not received by this date, QAE may seek nominations via </w:t>
            </w:r>
            <w:r w:rsidRPr="1D340351" w:rsidR="263246DA">
              <w:rPr>
                <w:rFonts w:ascii="Arial" w:hAnsi="Arial" w:cs="Arial"/>
                <w:sz w:val="22"/>
                <w:szCs w:val="22"/>
              </w:rPr>
              <w:t xml:space="preserve">JISC </w:t>
            </w:r>
            <w:r w:rsidRPr="1D340351">
              <w:rPr>
                <w:rFonts w:ascii="Arial" w:hAnsi="Arial" w:cs="Arial"/>
                <w:sz w:val="22"/>
                <w:szCs w:val="22"/>
              </w:rPr>
              <w:t xml:space="preserve">mail forum. </w:t>
            </w:r>
          </w:p>
          <w:p w:rsidRPr="00AA13DE" w:rsidR="00A63F64" w:rsidP="00143480" w:rsidRDefault="00A63F64" w14:paraId="59C64596" w14:textId="77777777">
            <w:pPr>
              <w:tabs>
                <w:tab w:val="left" w:pos="2730"/>
              </w:tabs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Pr="00466F4C" w:rsidR="00A63F64" w:rsidP="00143480" w:rsidRDefault="00A63F64" w14:paraId="26686E66" w14:textId="77777777">
            <w:pPr>
              <w:tabs>
                <w:tab w:val="left" w:pos="2730"/>
              </w:tabs>
              <w:rPr>
                <w:rFonts w:ascii="Arial" w:hAnsi="Arial" w:cs="Arial"/>
                <w:color w:val="FF0000"/>
              </w:rPr>
            </w:pPr>
          </w:p>
        </w:tc>
      </w:tr>
    </w:tbl>
    <w:p w:rsidR="00A63F64" w:rsidP="003A147A" w:rsidRDefault="00A63F64" w14:paraId="686DF0C3" w14:textId="77777777">
      <w:pPr>
        <w:rPr>
          <w:rFonts w:ascii="Arial" w:hAnsi="Arial" w:cs="Arial"/>
          <w:b/>
        </w:rPr>
      </w:pPr>
    </w:p>
    <w:p w:rsidRPr="00A63F64" w:rsidR="00A63F64" w:rsidP="00A63F64" w:rsidRDefault="00A63F64" w14:paraId="5146BADD" w14:textId="62826006">
      <w:pPr>
        <w:rPr>
          <w:rFonts w:ascii="Arial" w:hAnsi="Arial" w:cs="Arial"/>
          <w:b/>
          <w:bCs/>
          <w:i/>
        </w:rPr>
      </w:pPr>
      <w:r w:rsidRPr="00A63F64">
        <w:rPr>
          <w:rFonts w:ascii="Arial" w:hAnsi="Arial" w:cs="Arial"/>
          <w:b/>
          <w:bCs/>
          <w:i/>
        </w:rPr>
        <w:lastRenderedPageBreak/>
        <w:t xml:space="preserve">Notes on section </w:t>
      </w:r>
      <w:r w:rsidR="00207A0E">
        <w:rPr>
          <w:rFonts w:ascii="Arial" w:hAnsi="Arial" w:cs="Arial"/>
          <w:b/>
          <w:bCs/>
          <w:i/>
        </w:rPr>
        <w:t>3</w:t>
      </w:r>
      <w:r w:rsidRPr="00A63F64">
        <w:rPr>
          <w:rFonts w:ascii="Arial" w:hAnsi="Arial" w:cs="Arial"/>
          <w:b/>
          <w:bCs/>
          <w:i/>
        </w:rPr>
        <w:t xml:space="preserve">: </w:t>
      </w:r>
    </w:p>
    <w:p w:rsidR="00D455C4" w:rsidP="5304F6C4" w:rsidRDefault="00207A0E" w14:paraId="756814DC" w14:textId="68E578C8">
      <w:pPr>
        <w:numPr>
          <w:ilvl w:val="0"/>
          <w:numId w:val="32"/>
        </w:numPr>
        <w:ind w:left="317" w:hanging="317"/>
        <w:rPr>
          <w:rFonts w:ascii="Arial" w:hAnsi="Arial" w:cs="Arial"/>
          <w:b/>
          <w:bCs/>
          <w:i/>
          <w:iCs/>
          <w:color w:val="C00000"/>
        </w:rPr>
      </w:pPr>
      <w:r w:rsidRPr="5304F6C4">
        <w:rPr>
          <w:rFonts w:ascii="Arial" w:hAnsi="Arial" w:cs="Arial"/>
          <w:b/>
          <w:bCs/>
          <w:i/>
          <w:iCs/>
          <w:color w:val="C00000"/>
        </w:rPr>
        <w:t>Faculties</w:t>
      </w:r>
      <w:r w:rsidRPr="5304F6C4" w:rsidR="161F4003">
        <w:rPr>
          <w:rFonts w:ascii="Arial" w:hAnsi="Arial" w:cs="Arial"/>
          <w:b/>
          <w:bCs/>
          <w:i/>
          <w:iCs/>
          <w:color w:val="C00000"/>
        </w:rPr>
        <w:t xml:space="preserve"> should ensure that external </w:t>
      </w:r>
      <w:r w:rsidRPr="5304F6C4" w:rsidR="7FF02636">
        <w:rPr>
          <w:rFonts w:ascii="Arial" w:hAnsi="Arial" w:cs="Arial"/>
          <w:b/>
          <w:bCs/>
          <w:i/>
          <w:iCs/>
          <w:color w:val="C00000"/>
        </w:rPr>
        <w:t xml:space="preserve">consultants </w:t>
      </w:r>
      <w:r w:rsidRPr="5304F6C4" w:rsidR="161F4003">
        <w:rPr>
          <w:rFonts w:ascii="Arial" w:hAnsi="Arial" w:cs="Arial"/>
          <w:b/>
          <w:bCs/>
          <w:i/>
          <w:iCs/>
          <w:color w:val="C00000"/>
        </w:rPr>
        <w:t>will be available to</w:t>
      </w:r>
      <w:r w:rsidRPr="5304F6C4" w:rsidR="2B61DDF7">
        <w:rPr>
          <w:rFonts w:ascii="Arial" w:hAnsi="Arial" w:cs="Arial"/>
          <w:b/>
          <w:bCs/>
          <w:i/>
          <w:iCs/>
          <w:color w:val="C00000"/>
        </w:rPr>
        <w:t xml:space="preserve"> attend the workshop in person</w:t>
      </w:r>
      <w:r w:rsidRPr="5304F6C4" w:rsidR="7C6EA6F0">
        <w:rPr>
          <w:rFonts w:ascii="Arial" w:hAnsi="Arial" w:cs="Arial"/>
          <w:b/>
          <w:bCs/>
          <w:i/>
          <w:iCs/>
          <w:color w:val="C00000"/>
        </w:rPr>
        <w:t xml:space="preserve"> on the date identified in</w:t>
      </w:r>
      <w:r w:rsidRPr="5304F6C4">
        <w:rPr>
          <w:rFonts w:ascii="Arial" w:hAnsi="Arial" w:cs="Arial"/>
          <w:b/>
          <w:bCs/>
          <w:i/>
          <w:iCs/>
          <w:color w:val="C00000"/>
        </w:rPr>
        <w:t xml:space="preserve"> 1</w:t>
      </w:r>
      <w:r w:rsidRPr="5304F6C4" w:rsidR="7C6EA6F0">
        <w:rPr>
          <w:rFonts w:ascii="Arial" w:hAnsi="Arial" w:cs="Arial"/>
          <w:b/>
          <w:bCs/>
          <w:i/>
          <w:iCs/>
          <w:color w:val="C00000"/>
        </w:rPr>
        <w:t>.</w:t>
      </w:r>
      <w:r w:rsidRPr="5304F6C4" w:rsidR="4B9023BE">
        <w:rPr>
          <w:rFonts w:ascii="Arial" w:hAnsi="Arial" w:cs="Arial"/>
          <w:b/>
          <w:bCs/>
          <w:i/>
          <w:iCs/>
          <w:color w:val="C00000"/>
        </w:rPr>
        <w:t>2</w:t>
      </w:r>
      <w:r w:rsidRPr="5304F6C4" w:rsidR="7C6EA6F0">
        <w:rPr>
          <w:rFonts w:ascii="Arial" w:hAnsi="Arial" w:cs="Arial"/>
          <w:b/>
          <w:bCs/>
          <w:i/>
          <w:iCs/>
          <w:color w:val="C00000"/>
        </w:rPr>
        <w:t xml:space="preserve"> above</w:t>
      </w:r>
      <w:r w:rsidRPr="5304F6C4" w:rsidR="2B61DDF7">
        <w:rPr>
          <w:rFonts w:ascii="Arial" w:hAnsi="Arial" w:cs="Arial"/>
          <w:b/>
          <w:bCs/>
          <w:i/>
          <w:iCs/>
          <w:color w:val="C00000"/>
        </w:rPr>
        <w:t>,</w:t>
      </w:r>
      <w:r w:rsidRPr="5304F6C4" w:rsidR="161F4003">
        <w:rPr>
          <w:rFonts w:ascii="Arial" w:hAnsi="Arial" w:cs="Arial"/>
          <w:b/>
          <w:bCs/>
          <w:i/>
          <w:iCs/>
          <w:color w:val="C00000"/>
        </w:rPr>
        <w:t xml:space="preserve"> </w:t>
      </w:r>
      <w:r w:rsidRPr="5304F6C4" w:rsidR="00D455C4">
        <w:rPr>
          <w:rFonts w:ascii="Arial" w:hAnsi="Arial" w:cs="Arial"/>
          <w:b/>
          <w:bCs/>
          <w:i/>
          <w:iCs/>
          <w:color w:val="C00000"/>
        </w:rPr>
        <w:t xml:space="preserve">and also </w:t>
      </w:r>
      <w:r w:rsidRPr="5304F6C4" w:rsidR="161F4003">
        <w:rPr>
          <w:rFonts w:ascii="Arial" w:hAnsi="Arial" w:cs="Arial"/>
          <w:b/>
          <w:bCs/>
          <w:i/>
          <w:iCs/>
          <w:color w:val="C00000"/>
        </w:rPr>
        <w:t xml:space="preserve">review the documentation </w:t>
      </w:r>
      <w:r w:rsidRPr="5304F6C4" w:rsidR="2D130006">
        <w:rPr>
          <w:rFonts w:ascii="Arial" w:hAnsi="Arial" w:cs="Arial"/>
          <w:b/>
          <w:bCs/>
          <w:i/>
          <w:iCs/>
          <w:color w:val="C00000"/>
        </w:rPr>
        <w:t xml:space="preserve">and write a </w:t>
      </w:r>
      <w:r w:rsidRPr="5304F6C4" w:rsidR="530FDF23">
        <w:rPr>
          <w:rFonts w:ascii="Arial" w:hAnsi="Arial" w:cs="Arial"/>
          <w:b/>
          <w:bCs/>
          <w:i/>
          <w:iCs/>
          <w:color w:val="C00000"/>
        </w:rPr>
        <w:t xml:space="preserve">short </w:t>
      </w:r>
      <w:r w:rsidRPr="5304F6C4" w:rsidR="2D130006">
        <w:rPr>
          <w:rFonts w:ascii="Arial" w:hAnsi="Arial" w:cs="Arial"/>
          <w:b/>
          <w:bCs/>
          <w:i/>
          <w:iCs/>
          <w:color w:val="C00000"/>
        </w:rPr>
        <w:t>report</w:t>
      </w:r>
      <w:r w:rsidRPr="5304F6C4" w:rsidR="35EE3C4C">
        <w:rPr>
          <w:rFonts w:ascii="Arial" w:hAnsi="Arial" w:cs="Arial"/>
          <w:b/>
          <w:bCs/>
          <w:i/>
          <w:iCs/>
          <w:color w:val="C00000"/>
        </w:rPr>
        <w:t xml:space="preserve"> on it around the date identified in </w:t>
      </w:r>
      <w:r w:rsidRPr="5304F6C4" w:rsidR="00376431">
        <w:rPr>
          <w:rFonts w:ascii="Arial" w:hAnsi="Arial" w:cs="Arial"/>
          <w:b/>
          <w:bCs/>
          <w:i/>
          <w:iCs/>
          <w:color w:val="C00000"/>
        </w:rPr>
        <w:t>1.</w:t>
      </w:r>
      <w:r w:rsidRPr="5304F6C4" w:rsidR="62F1AC12">
        <w:rPr>
          <w:rFonts w:ascii="Arial" w:hAnsi="Arial" w:cs="Arial"/>
          <w:b/>
          <w:bCs/>
          <w:i/>
          <w:iCs/>
          <w:color w:val="C00000"/>
        </w:rPr>
        <w:t>3</w:t>
      </w:r>
      <w:r w:rsidRPr="5304F6C4" w:rsidR="35EE3C4C">
        <w:rPr>
          <w:rFonts w:ascii="Arial" w:hAnsi="Arial" w:cs="Arial"/>
          <w:b/>
          <w:bCs/>
          <w:i/>
          <w:iCs/>
          <w:color w:val="C00000"/>
        </w:rPr>
        <w:t xml:space="preserve"> above</w:t>
      </w:r>
      <w:r w:rsidRPr="5304F6C4" w:rsidR="44CEB246">
        <w:rPr>
          <w:rFonts w:ascii="Arial" w:hAnsi="Arial" w:cs="Arial"/>
          <w:b/>
          <w:bCs/>
          <w:i/>
          <w:iCs/>
          <w:color w:val="C00000"/>
        </w:rPr>
        <w:t xml:space="preserve">, </w:t>
      </w:r>
      <w:r w:rsidRPr="5304F6C4" w:rsidR="44CEB246">
        <w:rPr>
          <w:rFonts w:ascii="Arial" w:hAnsi="Arial" w:cs="Arial"/>
          <w:b/>
          <w:bCs/>
          <w:i/>
          <w:iCs/>
          <w:color w:val="C00000"/>
          <w:u w:val="single"/>
        </w:rPr>
        <w:t>prior</w:t>
      </w:r>
      <w:r w:rsidRPr="5304F6C4" w:rsidR="44CEB246">
        <w:rPr>
          <w:rFonts w:ascii="Arial" w:hAnsi="Arial" w:cs="Arial"/>
          <w:b/>
          <w:bCs/>
          <w:i/>
          <w:iCs/>
          <w:color w:val="C00000"/>
        </w:rPr>
        <w:t xml:space="preserve"> to the submission of the C1A Form</w:t>
      </w:r>
      <w:r w:rsidRPr="5304F6C4" w:rsidR="48D1C09C">
        <w:rPr>
          <w:rFonts w:ascii="Arial" w:hAnsi="Arial" w:cs="Arial"/>
          <w:b/>
          <w:bCs/>
          <w:i/>
          <w:iCs/>
          <w:color w:val="C00000"/>
        </w:rPr>
        <w:t>.</w:t>
      </w:r>
    </w:p>
    <w:p w:rsidR="00A63F64" w:rsidP="1D340351" w:rsidRDefault="2A81C177" w14:paraId="1DDBA35D" w14:textId="37721B73">
      <w:pPr>
        <w:numPr>
          <w:ilvl w:val="0"/>
          <w:numId w:val="32"/>
        </w:numPr>
        <w:ind w:left="317" w:hanging="317"/>
        <w:rPr>
          <w:rFonts w:ascii="Arial" w:hAnsi="Arial" w:cs="Arial"/>
          <w:b/>
          <w:bCs/>
          <w:i/>
          <w:iCs/>
          <w:color w:val="C00000"/>
        </w:rPr>
      </w:pPr>
      <w:r w:rsidRPr="1D340351">
        <w:rPr>
          <w:rFonts w:ascii="Arial" w:hAnsi="Arial" w:cs="Arial"/>
          <w:b/>
          <w:bCs/>
          <w:i/>
          <w:iCs/>
          <w:color w:val="C00000"/>
        </w:rPr>
        <w:t>The fee payable to external consultants for courses going to SVP is £</w:t>
      </w:r>
      <w:r w:rsidR="00E159CE">
        <w:rPr>
          <w:rFonts w:ascii="Arial" w:hAnsi="Arial" w:cs="Arial"/>
          <w:b/>
          <w:bCs/>
          <w:i/>
          <w:iCs/>
          <w:color w:val="C00000"/>
        </w:rPr>
        <w:t>300</w:t>
      </w:r>
      <w:r w:rsidRPr="1D340351">
        <w:rPr>
          <w:rFonts w:ascii="Arial" w:hAnsi="Arial" w:cs="Arial"/>
          <w:b/>
          <w:bCs/>
          <w:i/>
          <w:iCs/>
          <w:color w:val="C00000"/>
        </w:rPr>
        <w:t xml:space="preserve">. </w:t>
      </w:r>
      <w:r w:rsidRPr="1D340351" w:rsidR="1F682DDB">
        <w:rPr>
          <w:rFonts w:ascii="Arial" w:hAnsi="Arial" w:cs="Arial"/>
          <w:b/>
          <w:bCs/>
          <w:i/>
          <w:iCs/>
          <w:color w:val="C00000"/>
        </w:rPr>
        <w:t xml:space="preserve">The fee payable to external subject experts for </w:t>
      </w:r>
      <w:r w:rsidRPr="1D340351" w:rsidR="09377DA5">
        <w:rPr>
          <w:rFonts w:ascii="Arial" w:hAnsi="Arial" w:cs="Arial"/>
          <w:b/>
          <w:bCs/>
          <w:i/>
          <w:iCs/>
          <w:color w:val="C00000"/>
        </w:rPr>
        <w:t>reports on significant changes to existing provision</w:t>
      </w:r>
      <w:r w:rsidRPr="1D340351" w:rsidR="4A6DACE0">
        <w:rPr>
          <w:rFonts w:ascii="Arial" w:hAnsi="Arial" w:cs="Arial"/>
          <w:b/>
          <w:bCs/>
          <w:i/>
          <w:iCs/>
          <w:color w:val="C00000"/>
        </w:rPr>
        <w:t xml:space="preserve"> (enhanced CMMP</w:t>
      </w:r>
      <w:r w:rsidR="00D455C4">
        <w:rPr>
          <w:rFonts w:ascii="Arial" w:hAnsi="Arial" w:cs="Arial"/>
          <w:b/>
          <w:bCs/>
          <w:i/>
          <w:iCs/>
          <w:color w:val="C00000"/>
        </w:rPr>
        <w:t xml:space="preserve"> via SVP</w:t>
      </w:r>
      <w:r w:rsidRPr="1D340351" w:rsidR="4A6DACE0">
        <w:rPr>
          <w:rFonts w:ascii="Arial" w:hAnsi="Arial" w:cs="Arial"/>
          <w:b/>
          <w:bCs/>
          <w:i/>
          <w:iCs/>
          <w:color w:val="C00000"/>
        </w:rPr>
        <w:t>)</w:t>
      </w:r>
      <w:r w:rsidRPr="1D340351" w:rsidR="09377DA5">
        <w:rPr>
          <w:rFonts w:ascii="Arial" w:hAnsi="Arial" w:cs="Arial"/>
          <w:b/>
          <w:bCs/>
          <w:i/>
          <w:iCs/>
          <w:color w:val="C00000"/>
        </w:rPr>
        <w:t xml:space="preserve"> </w:t>
      </w:r>
      <w:r w:rsidRPr="1D340351" w:rsidR="1F682DDB">
        <w:rPr>
          <w:rFonts w:ascii="Arial" w:hAnsi="Arial" w:cs="Arial"/>
          <w:b/>
          <w:bCs/>
          <w:i/>
          <w:iCs/>
          <w:color w:val="C00000"/>
        </w:rPr>
        <w:t xml:space="preserve">is £150. </w:t>
      </w:r>
    </w:p>
    <w:p w:rsidRPr="00A63F64" w:rsidR="00D455C4" w:rsidP="00D455C4" w:rsidRDefault="00D455C4" w14:paraId="27923AFC" w14:textId="77777777">
      <w:pPr>
        <w:ind w:left="317"/>
        <w:rPr>
          <w:rFonts w:ascii="Arial" w:hAnsi="Arial" w:cs="Arial"/>
          <w:b/>
          <w:bCs/>
          <w:i/>
          <w:iCs/>
          <w:color w:val="C00000"/>
        </w:rPr>
      </w:pPr>
    </w:p>
    <w:p w:rsidRPr="00A63F64" w:rsidR="00137714" w:rsidP="00137714" w:rsidRDefault="00137714" w14:paraId="3BE6B066" w14:textId="77777777">
      <w:pPr>
        <w:ind w:left="317"/>
        <w:rPr>
          <w:rFonts w:ascii="Arial" w:hAnsi="Arial" w:cs="Arial"/>
          <w:b/>
          <w:bCs/>
          <w:i/>
          <w:iCs/>
          <w:color w:val="C00000"/>
        </w:rPr>
      </w:pPr>
      <w:bookmarkStart w:name="_Hlk108533993" w:id="0"/>
    </w:p>
    <w:tbl>
      <w:tblPr>
        <w:tblStyle w:val="PlainTable1"/>
        <w:tblW w:w="10060" w:type="dxa"/>
        <w:tblLayout w:type="fixed"/>
        <w:tblLook w:val="01E0" w:firstRow="1" w:lastRow="1" w:firstColumn="1" w:lastColumn="1" w:noHBand="0" w:noVBand="0"/>
      </w:tblPr>
      <w:tblGrid>
        <w:gridCol w:w="10060"/>
      </w:tblGrid>
      <w:tr w:rsidRPr="00E3082B" w:rsidR="00137714" w:rsidTr="395EC5AC" w14:paraId="1DA35A6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shd w:val="clear" w:color="auto" w:fill="D9D9D9" w:themeFill="background1" w:themeFillShade="D9"/>
          </w:tcPr>
          <w:bookmarkEnd w:id="0"/>
          <w:p w:rsidRPr="00E3082B" w:rsidR="00137714" w:rsidP="00143480" w:rsidRDefault="00791528" w14:paraId="147668E8" w14:textId="3C21786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4</w:t>
            </w:r>
            <w:r w:rsidRPr="00E3082B" w:rsidR="00137714">
              <w:rPr>
                <w:rFonts w:ascii="Arial" w:hAnsi="Arial" w:cs="Arial"/>
              </w:rPr>
              <w:t>. VALIDATION DOCUMENTATION</w:t>
            </w:r>
          </w:p>
        </w:tc>
      </w:tr>
      <w:tr w:rsidRPr="00E3082B" w:rsidR="00137714" w:rsidTr="395EC5AC" w14:paraId="715AA03E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:rsidR="00137714" w:rsidP="00143480" w:rsidRDefault="00137714" w14:paraId="56BD1745" w14:textId="55BDF752">
            <w:pPr>
              <w:ind w:left="459" w:hanging="459"/>
              <w:rPr>
                <w:rFonts w:ascii="Arial" w:hAnsi="Arial" w:eastAsia="Arial" w:cs="Arial"/>
                <w:color w:val="000000" w:themeColor="text1"/>
              </w:rPr>
            </w:pPr>
            <w:r w:rsidRPr="74212FDB">
              <w:rPr>
                <w:rFonts w:ascii="Arial" w:hAnsi="Arial" w:cs="Arial"/>
              </w:rPr>
              <w:t xml:space="preserve"> </w:t>
            </w:r>
          </w:p>
          <w:p w:rsidR="00137714" w:rsidP="00143480" w:rsidRDefault="00137714" w14:paraId="5925FD54" w14:textId="77777777">
            <w:pPr>
              <w:rPr>
                <w:rFonts w:ascii="Arial" w:hAnsi="Arial" w:eastAsia="Arial" w:cs="Arial"/>
                <w:color w:val="000000" w:themeColor="text1"/>
              </w:rPr>
            </w:pPr>
          </w:p>
          <w:p w:rsidR="00137714" w:rsidP="00143480" w:rsidRDefault="00137714" w14:paraId="0A01ADCD" w14:textId="77777777">
            <w:pPr>
              <w:rPr>
                <w:rFonts w:ascii="Arial" w:hAnsi="Arial" w:eastAsia="Arial" w:cs="Arial"/>
                <w:color w:val="000000" w:themeColor="text1"/>
              </w:rPr>
            </w:pPr>
          </w:p>
          <w:p w:rsidR="00137714" w:rsidP="00143480" w:rsidRDefault="009D58C3" w14:paraId="7D753CB4" w14:textId="448138FC">
            <w:pPr>
              <w:rPr>
                <w:rFonts w:ascii="Arial" w:hAnsi="Arial" w:eastAsia="Arial" w:cs="Arial"/>
                <w:color w:val="000000" w:themeColor="text1"/>
              </w:rPr>
            </w:pPr>
            <w:r w:rsidRPr="74212FDB">
              <w:rPr>
                <w:rFonts w:ascii="Arial" w:hAnsi="Arial" w:eastAsia="Arial" w:cs="Arial"/>
                <w:color w:val="000000" w:themeColor="text1"/>
              </w:rPr>
              <w:t>4.</w:t>
            </w:r>
            <w:r w:rsidRPr="74212FDB" w:rsidR="12B66C80">
              <w:rPr>
                <w:rFonts w:ascii="Arial" w:hAnsi="Arial" w:eastAsia="Arial" w:cs="Arial"/>
                <w:color w:val="000000" w:themeColor="text1"/>
              </w:rPr>
              <w:t>1</w:t>
            </w:r>
            <w:r w:rsidRPr="74212FDB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  <w:r w:rsidRPr="74212FDB" w:rsidR="00137714">
              <w:rPr>
                <w:rFonts w:ascii="Arial" w:hAnsi="Arial" w:eastAsia="Arial" w:cs="Arial"/>
                <w:color w:val="000000" w:themeColor="text1"/>
              </w:rPr>
              <w:t>Faculties will be required to submit the following validation documentation by email:</w:t>
            </w:r>
          </w:p>
          <w:p w:rsidR="00137714" w:rsidP="00143480" w:rsidRDefault="00137714" w14:paraId="15A6BE2E" w14:textId="77777777">
            <w:pPr>
              <w:rPr>
                <w:rFonts w:ascii="Arial" w:hAnsi="Arial" w:eastAsia="Arial" w:cs="Arial"/>
                <w:color w:val="000000" w:themeColor="text1"/>
              </w:rPr>
            </w:pPr>
          </w:p>
          <w:p w:rsidR="00137714" w:rsidP="00143480" w:rsidRDefault="00137714" w14:paraId="38DA96B2" w14:textId="25C2301F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Arial" w:cs="Arial"/>
                <w:color w:val="000000" w:themeColor="text1"/>
              </w:rPr>
            </w:pPr>
            <w:r w:rsidRPr="02A9E151">
              <w:rPr>
                <w:rFonts w:ascii="Arial" w:hAnsi="Arial" w:eastAsia="Arial" w:cs="Arial"/>
                <w:color w:val="000000" w:themeColor="text1"/>
              </w:rPr>
              <w:t>Briefing Paper document (C17)</w:t>
            </w:r>
          </w:p>
          <w:p w:rsidR="00137714" w:rsidP="7EED0881" w:rsidRDefault="216B8E72" w14:paraId="6BB18FED" w14:textId="58FF19E1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Arial" w:cs="Arial"/>
                <w:color w:val="000000" w:themeColor="text1"/>
              </w:rPr>
            </w:pPr>
            <w:r w:rsidRPr="74212FDB">
              <w:rPr>
                <w:rFonts w:ascii="Arial" w:hAnsi="Arial" w:eastAsia="Arial" w:cs="Arial"/>
                <w:color w:val="000000" w:themeColor="text1"/>
              </w:rPr>
              <w:t>Programme Specification (C4)</w:t>
            </w:r>
          </w:p>
          <w:p w:rsidR="00137714" w:rsidP="00922C33" w:rsidRDefault="216B8E72" w14:paraId="72C704BF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Arial" w:cs="Arial"/>
                <w:color w:val="000000" w:themeColor="text1"/>
              </w:rPr>
            </w:pPr>
            <w:r w:rsidRPr="74212FDB">
              <w:rPr>
                <w:rFonts w:ascii="Arial" w:hAnsi="Arial" w:eastAsia="Arial" w:cs="Arial"/>
                <w:color w:val="000000" w:themeColor="text1"/>
              </w:rPr>
              <w:t>Module Directory (C5 prefaced by Form C2)</w:t>
            </w:r>
          </w:p>
          <w:p w:rsidR="00137714" w:rsidP="00922C33" w:rsidRDefault="216B8E72" w14:paraId="3AAE212C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Arial" w:cs="Arial"/>
                <w:color w:val="000000" w:themeColor="text1"/>
              </w:rPr>
            </w:pPr>
            <w:r w:rsidRPr="74212FDB">
              <w:rPr>
                <w:rFonts w:ascii="Arial" w:hAnsi="Arial" w:eastAsia="Arial" w:cs="Arial"/>
                <w:color w:val="000000" w:themeColor="text1"/>
              </w:rPr>
              <w:t>Resources Document, including teaching staff CVs or web profiles (C14)</w:t>
            </w:r>
          </w:p>
          <w:p w:rsidR="00137714" w:rsidP="00922C33" w:rsidRDefault="216B8E72" w14:paraId="022BCE73" w14:textId="0E27C5EF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Arial" w:cs="Arial"/>
                <w:color w:val="000000" w:themeColor="text1"/>
              </w:rPr>
            </w:pPr>
            <w:r w:rsidRPr="395EC5AC">
              <w:rPr>
                <w:rFonts w:ascii="Arial" w:hAnsi="Arial" w:eastAsia="Arial" w:cs="Arial"/>
                <w:color w:val="000000" w:themeColor="text1"/>
              </w:rPr>
              <w:t>Indicative module summative assessment map (C11)</w:t>
            </w:r>
          </w:p>
          <w:p w:rsidR="00137714" w:rsidP="7EED0881" w:rsidRDefault="3FADF129" w14:paraId="2C83385D" w14:textId="50E03B8C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Arial" w:cs="Arial"/>
                <w:color w:val="000000" w:themeColor="text1"/>
              </w:rPr>
            </w:pPr>
            <w:r w:rsidRPr="74212FDB">
              <w:rPr>
                <w:rFonts w:ascii="Arial" w:hAnsi="Arial" w:eastAsia="Arial" w:cs="Arial"/>
                <w:color w:val="000000" w:themeColor="text1"/>
              </w:rPr>
              <w:t>Academic Framework and Regulations - Key Points Checklist (C16)</w:t>
            </w:r>
            <w:r w:rsidRPr="74212FDB" w:rsidR="7372E6BF">
              <w:rPr>
                <w:rFonts w:ascii="Arial" w:hAnsi="Arial" w:eastAsia="Arial" w:cs="Arial"/>
                <w:color w:val="000000" w:themeColor="text1"/>
              </w:rPr>
              <w:t xml:space="preserve"> -</w:t>
            </w:r>
            <w:r w:rsidRPr="74212FDB" w:rsidR="7372E6BF">
              <w:rPr>
                <w:rFonts w:ascii="Arial" w:hAnsi="Arial" w:eastAsia="Arial" w:cs="Arial"/>
                <w:b w:val="0"/>
                <w:bCs w:val="0"/>
                <w:color w:val="000000" w:themeColor="text1"/>
              </w:rPr>
              <w:t xml:space="preserve"> this will not be sent to SVP but needs to be produced at the same time as the other validation documentation for QAE to review.</w:t>
            </w:r>
          </w:p>
          <w:p w:rsidRPr="009D58C3" w:rsidR="00706F5C" w:rsidP="00344978" w:rsidRDefault="00137714" w14:paraId="1DAA079C" w14:textId="2FCED38C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Arial" w:cs="Arial"/>
                <w:color w:val="000000" w:themeColor="text1"/>
              </w:rPr>
            </w:pPr>
            <w:r w:rsidRPr="142ED95B">
              <w:rPr>
                <w:rFonts w:ascii="Arial" w:hAnsi="Arial" w:eastAsia="Arial" w:cs="Arial"/>
                <w:color w:val="000000" w:themeColor="text1"/>
              </w:rPr>
              <w:t>Module Delivery Dates form (C18) -</w:t>
            </w:r>
            <w:r w:rsidRPr="142ED95B">
              <w:rPr>
                <w:rFonts w:ascii="Arial" w:hAnsi="Arial" w:eastAsia="Arial" w:cs="Arial"/>
                <w:b w:val="0"/>
                <w:bCs w:val="0"/>
                <w:color w:val="000000" w:themeColor="text1"/>
              </w:rPr>
              <w:t xml:space="preserve"> this will not be sent to </w:t>
            </w:r>
            <w:r w:rsidRPr="142ED95B" w:rsidR="5390824A">
              <w:rPr>
                <w:rFonts w:ascii="Arial" w:hAnsi="Arial" w:eastAsia="Arial" w:cs="Arial"/>
                <w:b w:val="0"/>
                <w:bCs w:val="0"/>
                <w:color w:val="000000" w:themeColor="text1"/>
              </w:rPr>
              <w:t>SVP</w:t>
            </w:r>
            <w:r w:rsidRPr="142ED95B">
              <w:rPr>
                <w:rFonts w:ascii="Arial" w:hAnsi="Arial" w:eastAsia="Arial" w:cs="Arial"/>
                <w:b w:val="0"/>
                <w:bCs w:val="0"/>
                <w:color w:val="000000" w:themeColor="text1"/>
              </w:rPr>
              <w:t xml:space="preserve"> but needs to be produced at the same time as the other validation documentation</w:t>
            </w:r>
            <w:r w:rsidRPr="142ED95B" w:rsidR="2769DA85">
              <w:rPr>
                <w:rFonts w:ascii="Arial" w:hAnsi="Arial" w:eastAsia="Arial" w:cs="Arial"/>
                <w:b w:val="0"/>
                <w:bCs w:val="0"/>
                <w:color w:val="000000" w:themeColor="text1"/>
              </w:rPr>
              <w:t xml:space="preserve"> to be sent to the SITS team</w:t>
            </w:r>
            <w:r w:rsidRPr="142ED95B" w:rsidR="01F110F1">
              <w:rPr>
                <w:rFonts w:ascii="Arial" w:hAnsi="Arial" w:eastAsia="Arial" w:cs="Arial"/>
                <w:color w:val="000000" w:themeColor="text1"/>
              </w:rPr>
              <w:t>.</w:t>
            </w:r>
          </w:p>
          <w:p w:rsidR="695502DC" w:rsidP="142ED95B" w:rsidRDefault="695502DC" w14:paraId="4606E285" w14:textId="5B70D4F1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Arial" w:cs="Arial"/>
                <w:b w:val="0"/>
                <w:bCs w:val="0"/>
                <w:color w:val="000000" w:themeColor="text1"/>
              </w:rPr>
            </w:pPr>
            <w:r w:rsidRPr="142ED95B">
              <w:rPr>
                <w:rFonts w:ascii="Arial" w:hAnsi="Arial" w:eastAsia="Arial" w:cs="Arial"/>
                <w:color w:val="000000" w:themeColor="text1"/>
              </w:rPr>
              <w:t>Form C7 (signed by Deputy Dean or nominee) when all the final documents are ready</w:t>
            </w:r>
            <w:r w:rsidRPr="142ED95B" w:rsidR="46A147E6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  <w:r w:rsidRPr="142ED95B" w:rsidR="46A147E6">
              <w:rPr>
                <w:rFonts w:ascii="Arial" w:hAnsi="Arial" w:eastAsia="Arial" w:cs="Arial"/>
                <w:b w:val="0"/>
                <w:bCs w:val="0"/>
                <w:color w:val="000000" w:themeColor="text1"/>
              </w:rPr>
              <w:t xml:space="preserve">(not required at </w:t>
            </w:r>
            <w:r w:rsidRPr="142ED95B" w:rsidR="28C40F01">
              <w:rPr>
                <w:rFonts w:ascii="Arial" w:hAnsi="Arial" w:eastAsia="Arial" w:cs="Arial"/>
                <w:b w:val="0"/>
                <w:bCs w:val="0"/>
                <w:color w:val="000000" w:themeColor="text1"/>
              </w:rPr>
              <w:t xml:space="preserve">internal </w:t>
            </w:r>
            <w:r w:rsidRPr="142ED95B" w:rsidR="46A147E6">
              <w:rPr>
                <w:rFonts w:ascii="Arial" w:hAnsi="Arial" w:eastAsia="Arial" w:cs="Arial"/>
                <w:b w:val="0"/>
                <w:bCs w:val="0"/>
                <w:color w:val="000000" w:themeColor="text1"/>
              </w:rPr>
              <w:t>scrutiny stage)</w:t>
            </w:r>
          </w:p>
          <w:p w:rsidR="00137714" w:rsidP="00143480" w:rsidRDefault="00137714" w14:paraId="15C87E44" w14:textId="77777777">
            <w:pPr>
              <w:rPr>
                <w:rFonts w:ascii="Arial" w:hAnsi="Arial" w:eastAsia="Arial" w:cs="Arial"/>
                <w:color w:val="000000" w:themeColor="text1"/>
              </w:rPr>
            </w:pPr>
          </w:p>
          <w:p w:rsidR="003B74D3" w:rsidP="00143480" w:rsidRDefault="009D58C3" w14:paraId="2CD4AC4C" w14:textId="48ECE6D4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 xml:space="preserve">4.3 </w:t>
            </w:r>
            <w:r w:rsidR="00137714">
              <w:rPr>
                <w:rFonts w:ascii="Arial" w:hAnsi="Arial" w:cs="Arial"/>
              </w:rPr>
              <w:t xml:space="preserve">Additional documents will also be required for validation of </w:t>
            </w:r>
            <w:r w:rsidR="00BD4CEF">
              <w:rPr>
                <w:rFonts w:ascii="Arial" w:hAnsi="Arial" w:cs="Arial"/>
              </w:rPr>
              <w:t xml:space="preserve">blended learning </w:t>
            </w:r>
            <w:r w:rsidR="00A6693F">
              <w:rPr>
                <w:rFonts w:ascii="Arial" w:hAnsi="Arial" w:cs="Arial"/>
              </w:rPr>
              <w:t>provision</w:t>
            </w:r>
            <w:r w:rsidR="00137714">
              <w:rPr>
                <w:rFonts w:ascii="Arial" w:hAnsi="Arial" w:cs="Arial"/>
              </w:rPr>
              <w:t xml:space="preserve">. See Guidance </w:t>
            </w:r>
            <w:r w:rsidR="00895078">
              <w:rPr>
                <w:rFonts w:ascii="Arial" w:hAnsi="Arial" w:cs="Arial"/>
              </w:rPr>
              <w:t xml:space="preserve">CG </w:t>
            </w:r>
            <w:r w:rsidR="00895078">
              <w:rPr>
                <w:rFonts w:ascii="Arial" w:hAnsi="Arial" w:cs="Arial"/>
                <w:b w:val="0"/>
                <w:bCs w:val="0"/>
              </w:rPr>
              <w:t>(</w:t>
            </w:r>
            <w:r w:rsidR="00137714">
              <w:rPr>
                <w:rFonts w:ascii="Arial" w:hAnsi="Arial" w:cs="Arial"/>
              </w:rPr>
              <w:t>iv) for details.</w:t>
            </w:r>
          </w:p>
          <w:p w:rsidR="001A6387" w:rsidP="00143480" w:rsidRDefault="001A6387" w14:paraId="0D78F092" w14:textId="77777777">
            <w:pPr>
              <w:rPr>
                <w:rFonts w:ascii="Arial" w:hAnsi="Arial" w:cs="Arial"/>
                <w:b w:val="0"/>
                <w:bCs w:val="0"/>
              </w:rPr>
            </w:pPr>
          </w:p>
          <w:p w:rsidR="001A6387" w:rsidP="001A6387" w:rsidRDefault="001A6387" w14:paraId="3C319862" w14:textId="7EBD826B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 xml:space="preserve">4.4 </w:t>
            </w:r>
            <w:r w:rsidRPr="4222DBB7">
              <w:rPr>
                <w:rFonts w:ascii="Arial" w:hAnsi="Arial" w:cs="Arial"/>
              </w:rPr>
              <w:t xml:space="preserve">QAE will provide the following documentation </w:t>
            </w:r>
            <w:r>
              <w:rPr>
                <w:rFonts w:ascii="Arial" w:hAnsi="Arial" w:cs="Arial"/>
              </w:rPr>
              <w:t>to SVP</w:t>
            </w:r>
            <w:r w:rsidRPr="4222DBB7">
              <w:rPr>
                <w:rFonts w:ascii="Arial" w:hAnsi="Arial" w:cs="Arial"/>
              </w:rPr>
              <w:t>:</w:t>
            </w:r>
          </w:p>
          <w:p w:rsidRPr="00E3082B" w:rsidR="003F2BB8" w:rsidP="001A6387" w:rsidRDefault="003F2BB8" w14:paraId="1B0FBB74" w14:textId="77777777">
            <w:pPr>
              <w:rPr>
                <w:rFonts w:ascii="Arial" w:hAnsi="Arial" w:cs="Arial"/>
              </w:rPr>
            </w:pPr>
          </w:p>
          <w:p w:rsidRPr="003B74D3" w:rsidR="003B74D3" w:rsidP="001A6387" w:rsidRDefault="003B74D3" w14:paraId="20D58CEF" w14:textId="2722C619">
            <w:pPr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50CFE054">
              <w:rPr>
                <w:rFonts w:ascii="Arial" w:hAnsi="Arial" w:cs="Arial"/>
              </w:rPr>
              <w:t xml:space="preserve">The PMG </w:t>
            </w:r>
            <w:r w:rsidRPr="50CFE054" w:rsidR="61133F44">
              <w:rPr>
                <w:rFonts w:ascii="Arial" w:hAnsi="Arial" w:cs="Arial"/>
              </w:rPr>
              <w:t xml:space="preserve">or QAPCC </w:t>
            </w:r>
            <w:r w:rsidRPr="50CFE054">
              <w:rPr>
                <w:rFonts w:ascii="Arial" w:hAnsi="Arial" w:cs="Arial"/>
              </w:rPr>
              <w:t>forms</w:t>
            </w:r>
          </w:p>
          <w:p w:rsidRPr="003B74D3" w:rsidR="003B74D3" w:rsidP="001A6387" w:rsidRDefault="003B74D3" w14:paraId="0581FCC9" w14:textId="748C9BD5">
            <w:pPr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EE98FB4">
              <w:rPr>
                <w:rFonts w:ascii="Arial" w:hAnsi="Arial" w:cs="Arial"/>
              </w:rPr>
              <w:t>The external consultant and RISER reports</w:t>
            </w:r>
            <w:r w:rsidRPr="0EE98FB4" w:rsidR="7C591509">
              <w:rPr>
                <w:rFonts w:ascii="Arial" w:hAnsi="Arial" w:cs="Arial"/>
              </w:rPr>
              <w:t xml:space="preserve"> and the faculty documentation check</w:t>
            </w:r>
          </w:p>
          <w:p w:rsidR="001A6387" w:rsidP="001A6387" w:rsidRDefault="001A6387" w14:paraId="2D418616" w14:textId="7A896F5B">
            <w:pPr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9435F90">
              <w:rPr>
                <w:rFonts w:ascii="Arial" w:hAnsi="Arial" w:cs="Arial"/>
              </w:rPr>
              <w:t xml:space="preserve">For </w:t>
            </w:r>
            <w:r>
              <w:rPr>
                <w:rFonts w:ascii="Arial" w:hAnsi="Arial" w:cs="Arial"/>
              </w:rPr>
              <w:t xml:space="preserve">standalone </w:t>
            </w:r>
            <w:r w:rsidRPr="09435F90">
              <w:rPr>
                <w:rFonts w:ascii="Arial" w:hAnsi="Arial" w:cs="Arial"/>
              </w:rPr>
              <w:t>Foundation Year courses, the Programme Specifications of all the linked courses, for reference.</w:t>
            </w:r>
          </w:p>
          <w:p w:rsidRPr="00E3082B" w:rsidR="00137714" w:rsidP="00143480" w:rsidRDefault="00137714" w14:paraId="789984CC" w14:textId="77777777">
            <w:pPr>
              <w:rPr>
                <w:rFonts w:ascii="Arial" w:hAnsi="Arial" w:cs="Arial"/>
              </w:rPr>
            </w:pPr>
          </w:p>
          <w:p w:rsidRPr="00E3082B" w:rsidR="00137714" w:rsidP="00143480" w:rsidRDefault="00137714" w14:paraId="34886B7D" w14:textId="77777777">
            <w:pPr>
              <w:rPr>
                <w:rFonts w:ascii="Arial" w:hAnsi="Arial" w:cs="Arial"/>
              </w:rPr>
            </w:pPr>
            <w:r w:rsidRPr="00E3082B">
              <w:rPr>
                <w:rFonts w:ascii="Arial" w:hAnsi="Arial" w:cs="Arial"/>
              </w:rPr>
              <w:t xml:space="preserve">See section C of the </w:t>
            </w:r>
            <w:hyperlink w:history="1" r:id="rId18">
              <w:r w:rsidRPr="00793D2C">
                <w:rPr>
                  <w:rStyle w:val="Hyperlink"/>
                  <w:rFonts w:ascii="Arial" w:hAnsi="Arial" w:cs="Arial"/>
                </w:rPr>
                <w:t>AQSH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Pr="00E3082B">
              <w:rPr>
                <w:rFonts w:ascii="Arial" w:hAnsi="Arial" w:cs="Arial"/>
              </w:rPr>
              <w:t>for guidance on producing validation documentation</w:t>
            </w:r>
            <w:r>
              <w:rPr>
                <w:rFonts w:ascii="Arial" w:hAnsi="Arial" w:cs="Arial"/>
              </w:rPr>
              <w:t>.</w:t>
            </w:r>
          </w:p>
          <w:p w:rsidRPr="00E3082B" w:rsidR="00137714" w:rsidP="00706F5C" w:rsidRDefault="00137714" w14:paraId="4AD1E568" w14:textId="77777777">
            <w:pPr>
              <w:ind w:left="720"/>
              <w:rPr>
                <w:rFonts w:ascii="Arial" w:hAnsi="Arial" w:cs="Arial"/>
                <w:i/>
              </w:rPr>
            </w:pPr>
          </w:p>
        </w:tc>
      </w:tr>
    </w:tbl>
    <w:p w:rsidR="00137714" w:rsidP="003A147A" w:rsidRDefault="00137714" w14:paraId="67714D62" w14:textId="77777777">
      <w:pPr>
        <w:rPr>
          <w:rFonts w:ascii="Arial" w:hAnsi="Arial" w:cs="Arial"/>
          <w:b/>
        </w:rPr>
      </w:pPr>
    </w:p>
    <w:p w:rsidRPr="00137714" w:rsidR="00137714" w:rsidP="00137714" w:rsidRDefault="00137714" w14:paraId="1D7674D4" w14:textId="7D1D9126">
      <w:pPr>
        <w:rPr>
          <w:rFonts w:ascii="Arial" w:hAnsi="Arial" w:cs="Arial"/>
          <w:b/>
          <w:bCs/>
          <w:i/>
        </w:rPr>
      </w:pPr>
      <w:r w:rsidRPr="00137714">
        <w:rPr>
          <w:rFonts w:ascii="Arial" w:hAnsi="Arial" w:cs="Arial"/>
          <w:b/>
          <w:bCs/>
          <w:i/>
        </w:rPr>
        <w:t xml:space="preserve">Notes on section </w:t>
      </w:r>
      <w:r w:rsidR="00CB3929">
        <w:rPr>
          <w:rFonts w:ascii="Arial" w:hAnsi="Arial" w:cs="Arial"/>
          <w:b/>
          <w:bCs/>
          <w:i/>
        </w:rPr>
        <w:t>4</w:t>
      </w:r>
      <w:r w:rsidRPr="00137714">
        <w:rPr>
          <w:rFonts w:ascii="Arial" w:hAnsi="Arial" w:cs="Arial"/>
          <w:b/>
          <w:bCs/>
          <w:i/>
        </w:rPr>
        <w:t>:</w:t>
      </w:r>
    </w:p>
    <w:p w:rsidRPr="00464C1D" w:rsidR="00137714" w:rsidP="5579C25B" w:rsidRDefault="00137714" w14:paraId="12190BF7" w14:textId="1D2AE427">
      <w:pPr>
        <w:rPr>
          <w:rFonts w:ascii="Arial" w:hAnsi="Arial" w:cs="Arial"/>
          <w:b/>
          <w:bCs/>
          <w:i/>
          <w:iCs/>
          <w:color w:val="C00000"/>
        </w:rPr>
      </w:pPr>
      <w:r w:rsidRPr="5579C25B">
        <w:rPr>
          <w:rFonts w:ascii="Arial" w:hAnsi="Arial" w:cs="Arial"/>
          <w:b/>
          <w:bCs/>
          <w:i/>
          <w:iCs/>
          <w:color w:val="C00000"/>
        </w:rPr>
        <w:t xml:space="preserve">All paperwork submitted to </w:t>
      </w:r>
      <w:r w:rsidRPr="5579C25B" w:rsidR="7B5584D7">
        <w:rPr>
          <w:rFonts w:ascii="Arial" w:hAnsi="Arial" w:cs="Arial"/>
          <w:b/>
          <w:bCs/>
          <w:i/>
          <w:iCs/>
          <w:color w:val="C00000"/>
        </w:rPr>
        <w:t>SVP</w:t>
      </w:r>
      <w:r w:rsidRPr="5579C25B">
        <w:rPr>
          <w:rFonts w:ascii="Arial" w:hAnsi="Arial" w:cs="Arial"/>
          <w:b/>
          <w:bCs/>
          <w:i/>
          <w:iCs/>
          <w:color w:val="C00000"/>
        </w:rPr>
        <w:t xml:space="preserve"> must be updated into the most up-to-date format (see section C of AQSH)</w:t>
      </w:r>
      <w:r w:rsidRPr="5579C25B" w:rsidR="00B40D30">
        <w:rPr>
          <w:rFonts w:ascii="Arial" w:hAnsi="Arial" w:cs="Arial"/>
          <w:b/>
          <w:bCs/>
          <w:i/>
          <w:iCs/>
          <w:color w:val="C00000"/>
        </w:rPr>
        <w:t>.</w:t>
      </w:r>
    </w:p>
    <w:p w:rsidRPr="00464C1D" w:rsidR="00137714" w:rsidP="038566BF" w:rsidRDefault="00137714" w14:paraId="42C252B8" w14:textId="4C789AB9">
      <w:pPr>
        <w:rPr>
          <w:rFonts w:ascii="Arial" w:hAnsi="Arial" w:cs="Arial"/>
          <w:b/>
          <w:bCs/>
        </w:rPr>
      </w:pPr>
    </w:p>
    <w:p w:rsidRPr="00464C1D" w:rsidR="00137714" w:rsidP="038566BF" w:rsidRDefault="00137714" w14:paraId="4FD383E9" w14:textId="7C342CF6">
      <w:pPr>
        <w:rPr>
          <w:rFonts w:ascii="Arial" w:hAnsi="Arial" w:cs="Arial"/>
          <w:b/>
          <w:bCs/>
        </w:rPr>
      </w:pPr>
    </w:p>
    <w:p w:rsidRPr="00464C1D" w:rsidR="00137714" w:rsidP="038566BF" w:rsidRDefault="00137714" w14:paraId="49952107" w14:textId="54EFE022">
      <w:pPr>
        <w:rPr>
          <w:rFonts w:ascii="Arial" w:hAnsi="Arial" w:cs="Arial"/>
          <w:b/>
          <w:bCs/>
        </w:rPr>
      </w:pPr>
    </w:p>
    <w:p w:rsidRPr="00922C33" w:rsidR="007E5A84" w:rsidP="142ED95B" w:rsidRDefault="007E5A84" w14:paraId="0C1AB56D" w14:textId="77777777">
      <w:pPr>
        <w:rPr>
          <w:rFonts w:ascii="Arial" w:hAnsi="Arial" w:cs="Arial"/>
          <w:b/>
          <w:bCs/>
          <w:highlight w:val="yellow"/>
        </w:rPr>
      </w:pPr>
    </w:p>
    <w:p w:rsidRPr="00922C33" w:rsidR="007E5A84" w:rsidP="142ED95B" w:rsidRDefault="007E5A84" w14:paraId="05A5426F" w14:textId="77777777">
      <w:pPr>
        <w:rPr>
          <w:rFonts w:ascii="Arial" w:hAnsi="Arial" w:cs="Arial"/>
          <w:b/>
          <w:bCs/>
          <w:highlight w:val="yellow"/>
        </w:rPr>
      </w:pPr>
    </w:p>
    <w:p w:rsidR="007E5A84" w:rsidP="038566BF" w:rsidRDefault="007E5A84" w14:paraId="6A4721AE" w14:textId="77777777">
      <w:pPr>
        <w:rPr>
          <w:rFonts w:ascii="Arial" w:hAnsi="Arial" w:cs="Arial"/>
          <w:b/>
          <w:bCs/>
        </w:rPr>
      </w:pPr>
    </w:p>
    <w:p w:rsidRPr="00464C1D" w:rsidR="00137714" w:rsidP="038566BF" w:rsidRDefault="6E4F5BFB" w14:paraId="13EB6C6C" w14:textId="4B82C1DE">
      <w:pPr>
        <w:rPr>
          <w:rFonts w:ascii="Arial" w:hAnsi="Arial" w:cs="Arial"/>
          <w:b w:val="1"/>
          <w:bCs w:val="1"/>
        </w:rPr>
      </w:pPr>
      <w:r w:rsidRPr="2FD2A2E8" w:rsidR="6E4F5BFB">
        <w:rPr>
          <w:rFonts w:ascii="Arial" w:hAnsi="Arial" w:cs="Arial"/>
          <w:b w:val="1"/>
          <w:bCs w:val="1"/>
        </w:rPr>
        <w:t>ANNEX: STANDING VALIDATION PANEL (SVP) KEY DATES</w:t>
      </w:r>
      <w:r w:rsidRPr="2FD2A2E8" w:rsidR="2ABC87B4">
        <w:rPr>
          <w:rFonts w:ascii="Arial" w:hAnsi="Arial" w:cs="Arial"/>
          <w:b w:val="1"/>
          <w:bCs w:val="1"/>
        </w:rPr>
        <w:t xml:space="preserve"> 2025-26</w:t>
      </w:r>
    </w:p>
    <w:p w:rsidR="038566BF" w:rsidP="038566BF" w:rsidRDefault="038566BF" w14:paraId="0FFBCF53" w14:textId="496811B2">
      <w:pPr>
        <w:rPr>
          <w:rFonts w:ascii="Arial" w:hAnsi="Arial" w:cs="Arial"/>
        </w:rPr>
      </w:pPr>
    </w:p>
    <w:tbl>
      <w:tblPr>
        <w:tblW w:w="0" w:type="auto"/>
        <w:tblBorders>
          <w:top w:val="single" w:color="009AC3" w:sz="6" w:space="0"/>
          <w:left w:val="single" w:color="009AC3" w:sz="6" w:space="0"/>
          <w:bottom w:val="single" w:color="009AC3" w:sz="6" w:space="0"/>
          <w:right w:val="single" w:color="009AC3" w:sz="6" w:space="0"/>
        </w:tblBorders>
        <w:tblLayout w:type="fixed"/>
        <w:tblLook w:val="06A0" w:firstRow="1" w:lastRow="0" w:firstColumn="1" w:lastColumn="0" w:noHBand="1" w:noVBand="1"/>
      </w:tblPr>
      <w:tblGrid>
        <w:gridCol w:w="1886"/>
        <w:gridCol w:w="1616"/>
        <w:gridCol w:w="1197"/>
        <w:gridCol w:w="1083"/>
        <w:gridCol w:w="1005"/>
        <w:gridCol w:w="1268"/>
        <w:gridCol w:w="1126"/>
      </w:tblGrid>
      <w:tr w:rsidRPr="001E2728" w:rsidR="001E2728" w:rsidTr="2FD2A2E8" w14:paraId="7D2D2881" w14:textId="77777777">
        <w:trPr>
          <w:trHeight w:val="300"/>
        </w:trPr>
        <w:tc>
          <w:tcPr>
            <w:tcW w:w="188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009AC3"/>
            <w:tcMar>
              <w:top w:w="105" w:type="dxa"/>
              <w:left w:w="75" w:type="dxa"/>
              <w:bottom w:w="90" w:type="dxa"/>
              <w:right w:w="75" w:type="dxa"/>
            </w:tcMar>
          </w:tcPr>
          <w:p w:rsidRPr="001E2728" w:rsidR="038566BF" w:rsidP="038566BF" w:rsidRDefault="038566BF" w14:paraId="4152F7E9" w14:textId="26F39E70">
            <w:pPr>
              <w:jc w:val="center"/>
              <w:rPr>
                <w:rFonts w:ascii="Helvetica" w:hAnsi="Helvetica" w:eastAsia="Helvetica" w:cs="Helvetica"/>
                <w:sz w:val="21"/>
                <w:szCs w:val="21"/>
              </w:rPr>
            </w:pPr>
            <w:r w:rsidRPr="001E2728">
              <w:rPr>
                <w:rFonts w:ascii="Helvetica" w:hAnsi="Helvetica" w:eastAsia="Helvetica" w:cs="Helvetica"/>
                <w:sz w:val="21"/>
                <w:szCs w:val="21"/>
              </w:rPr>
              <w:t>Design Thinking Workshop</w:t>
            </w:r>
            <w:r w:rsidRPr="001E2728">
              <w:br/>
            </w:r>
          </w:p>
        </w:tc>
        <w:tc>
          <w:tcPr>
            <w:tcW w:w="161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009AC3"/>
            <w:tcMar>
              <w:top w:w="105" w:type="dxa"/>
              <w:left w:w="75" w:type="dxa"/>
              <w:bottom w:w="90" w:type="dxa"/>
              <w:right w:w="75" w:type="dxa"/>
            </w:tcMar>
          </w:tcPr>
          <w:p w:rsidRPr="001E2728" w:rsidR="038566BF" w:rsidP="038566BF" w:rsidRDefault="038566BF" w14:paraId="24E86D20" w14:textId="210035C8">
            <w:pPr>
              <w:jc w:val="center"/>
              <w:rPr>
                <w:rFonts w:ascii="Helvetica" w:hAnsi="Helvetica" w:eastAsia="Helvetica" w:cs="Helvetica"/>
                <w:sz w:val="21"/>
                <w:szCs w:val="21"/>
              </w:rPr>
            </w:pPr>
            <w:r w:rsidRPr="2FD2A2E8" w:rsidR="3E923454">
              <w:rPr>
                <w:rFonts w:ascii="Helvetica" w:hAnsi="Helvetica" w:eastAsia="Helvetica" w:cs="Helvetica"/>
                <w:sz w:val="21"/>
                <w:szCs w:val="21"/>
              </w:rPr>
              <w:t>Deadline to submit C1</w:t>
            </w:r>
            <w:r w:rsidRPr="2FD2A2E8" w:rsidR="42649DCD">
              <w:rPr>
                <w:rFonts w:ascii="Helvetica" w:hAnsi="Helvetica" w:eastAsia="Helvetica" w:cs="Helvetica"/>
                <w:sz w:val="21"/>
                <w:szCs w:val="21"/>
              </w:rPr>
              <w:t>A</w:t>
            </w:r>
            <w:r>
              <w:br/>
            </w:r>
            <w:r>
              <w:br/>
            </w:r>
          </w:p>
        </w:tc>
        <w:tc>
          <w:tcPr>
            <w:tcW w:w="1197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009AC3"/>
            <w:tcMar>
              <w:top w:w="105" w:type="dxa"/>
              <w:left w:w="75" w:type="dxa"/>
              <w:bottom w:w="90" w:type="dxa"/>
              <w:right w:w="75" w:type="dxa"/>
            </w:tcMar>
          </w:tcPr>
          <w:p w:rsidRPr="001E2728" w:rsidR="038566BF" w:rsidP="038566BF" w:rsidRDefault="038566BF" w14:paraId="509C0988" w14:textId="6228EFA0">
            <w:pPr>
              <w:jc w:val="center"/>
              <w:rPr>
                <w:rFonts w:ascii="Helvetica" w:hAnsi="Helvetica" w:eastAsia="Helvetica" w:cs="Helvetica"/>
                <w:sz w:val="21"/>
                <w:szCs w:val="21"/>
              </w:rPr>
            </w:pPr>
            <w:r w:rsidRPr="001E2728">
              <w:rPr>
                <w:rFonts w:ascii="Helvetica" w:hAnsi="Helvetica" w:eastAsia="Helvetica" w:cs="Helvetica"/>
                <w:sz w:val="21"/>
                <w:szCs w:val="21"/>
              </w:rPr>
              <w:t xml:space="preserve">Deadline for draft docs for scrutiny to be submitted to QAE (3 weeks before scrutiny) </w:t>
            </w:r>
            <w:r w:rsidRPr="001E2728">
              <w:br/>
            </w:r>
          </w:p>
        </w:tc>
        <w:tc>
          <w:tcPr>
            <w:tcW w:w="1083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009AC3"/>
            <w:tcMar>
              <w:top w:w="105" w:type="dxa"/>
              <w:left w:w="75" w:type="dxa"/>
              <w:bottom w:w="90" w:type="dxa"/>
              <w:right w:w="75" w:type="dxa"/>
            </w:tcMar>
          </w:tcPr>
          <w:p w:rsidRPr="001E2728" w:rsidR="038566BF" w:rsidP="038566BF" w:rsidRDefault="038566BF" w14:paraId="01E31ECC" w14:textId="5B651AE0">
            <w:pPr>
              <w:jc w:val="center"/>
              <w:rPr>
                <w:rFonts w:ascii="Helvetica" w:hAnsi="Helvetica" w:eastAsia="Helvetica" w:cs="Helvetica"/>
                <w:sz w:val="21"/>
                <w:szCs w:val="21"/>
              </w:rPr>
            </w:pPr>
            <w:r w:rsidRPr="001E2728">
              <w:rPr>
                <w:rFonts w:ascii="Helvetica" w:hAnsi="Helvetica" w:eastAsia="Helvetica" w:cs="Helvetica"/>
                <w:sz w:val="21"/>
                <w:szCs w:val="21"/>
              </w:rPr>
              <w:t xml:space="preserve">Internal scrutiny (2 weeks before final docs due) </w:t>
            </w:r>
            <w:r w:rsidRPr="001E2728">
              <w:br/>
            </w:r>
          </w:p>
        </w:tc>
        <w:tc>
          <w:tcPr>
            <w:tcW w:w="1005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009AC3"/>
            <w:tcMar>
              <w:top w:w="105" w:type="dxa"/>
              <w:left w:w="75" w:type="dxa"/>
              <w:bottom w:w="90" w:type="dxa"/>
              <w:right w:w="75" w:type="dxa"/>
            </w:tcMar>
          </w:tcPr>
          <w:p w:rsidRPr="001E2728" w:rsidR="038566BF" w:rsidP="038566BF" w:rsidRDefault="038566BF" w14:paraId="21B92032" w14:textId="1B968541">
            <w:pPr>
              <w:jc w:val="center"/>
              <w:rPr>
                <w:rFonts w:ascii="Helvetica" w:hAnsi="Helvetica" w:eastAsia="Helvetica" w:cs="Helvetica"/>
                <w:sz w:val="21"/>
                <w:szCs w:val="21"/>
              </w:rPr>
            </w:pPr>
            <w:r w:rsidRPr="4887F918">
              <w:rPr>
                <w:rFonts w:ascii="Helvetica" w:hAnsi="Helvetica" w:eastAsia="Helvetica" w:cs="Helvetica"/>
                <w:sz w:val="21"/>
                <w:szCs w:val="21"/>
              </w:rPr>
              <w:t>Final docs to QAE (</w:t>
            </w:r>
            <w:r w:rsidRPr="4887F918" w:rsidR="04F1CFFD">
              <w:rPr>
                <w:rFonts w:ascii="Helvetica" w:hAnsi="Helvetica" w:eastAsia="Helvetica" w:cs="Helvetica"/>
                <w:sz w:val="21"/>
                <w:szCs w:val="21"/>
              </w:rPr>
              <w:t>4</w:t>
            </w:r>
            <w:r w:rsidRPr="4887F918">
              <w:rPr>
                <w:rFonts w:ascii="Helvetica" w:hAnsi="Helvetica" w:eastAsia="Helvetica" w:cs="Helvetica"/>
                <w:sz w:val="21"/>
                <w:szCs w:val="21"/>
              </w:rPr>
              <w:t xml:space="preserve"> weeks before SVP)</w:t>
            </w:r>
            <w:r>
              <w:br/>
            </w:r>
          </w:p>
        </w:tc>
        <w:tc>
          <w:tcPr>
            <w:tcW w:w="1268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009AC3"/>
            <w:tcMar>
              <w:top w:w="105" w:type="dxa"/>
              <w:left w:w="75" w:type="dxa"/>
              <w:bottom w:w="90" w:type="dxa"/>
              <w:right w:w="75" w:type="dxa"/>
            </w:tcMar>
          </w:tcPr>
          <w:p w:rsidRPr="001E2728" w:rsidR="038566BF" w:rsidP="038566BF" w:rsidRDefault="038566BF" w14:paraId="4B62EEDC" w14:textId="5D8EB031">
            <w:pPr>
              <w:jc w:val="center"/>
              <w:rPr>
                <w:rFonts w:ascii="Helvetica" w:hAnsi="Helvetica" w:eastAsia="Helvetica" w:cs="Helvetica"/>
                <w:sz w:val="21"/>
                <w:szCs w:val="21"/>
              </w:rPr>
            </w:pPr>
            <w:r w:rsidRPr="001E2728">
              <w:rPr>
                <w:rFonts w:ascii="Helvetica" w:hAnsi="Helvetica" w:eastAsia="Helvetica" w:cs="Helvetica"/>
                <w:sz w:val="21"/>
                <w:szCs w:val="21"/>
              </w:rPr>
              <w:t xml:space="preserve">SVP Meeting Date </w:t>
            </w:r>
            <w:r w:rsidRPr="001E2728">
              <w:br/>
            </w:r>
          </w:p>
        </w:tc>
        <w:tc>
          <w:tcPr>
            <w:tcW w:w="112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009AC3"/>
            <w:tcMar>
              <w:top w:w="105" w:type="dxa"/>
              <w:left w:w="75" w:type="dxa"/>
              <w:bottom w:w="90" w:type="dxa"/>
              <w:right w:w="75" w:type="dxa"/>
            </w:tcMar>
          </w:tcPr>
          <w:p w:rsidRPr="001E2728" w:rsidR="038566BF" w:rsidP="038566BF" w:rsidRDefault="038566BF" w14:paraId="1486ACB5" w14:textId="08C6AA91">
            <w:pPr>
              <w:jc w:val="center"/>
              <w:rPr>
                <w:rFonts w:ascii="Helvetica" w:hAnsi="Helvetica" w:eastAsia="Helvetica" w:cs="Helvetica"/>
                <w:sz w:val="21"/>
                <w:szCs w:val="21"/>
              </w:rPr>
            </w:pPr>
            <w:r w:rsidRPr="001E2728">
              <w:rPr>
                <w:rFonts w:ascii="Helvetica" w:hAnsi="Helvetica" w:eastAsia="Helvetica" w:cs="Helvetica"/>
                <w:sz w:val="21"/>
                <w:szCs w:val="21"/>
              </w:rPr>
              <w:t xml:space="preserve">SVP Location </w:t>
            </w:r>
            <w:r w:rsidRPr="001E2728">
              <w:br/>
            </w:r>
          </w:p>
        </w:tc>
      </w:tr>
      <w:tr w:rsidR="038566BF" w:rsidTr="2FD2A2E8" w14:paraId="7102A9BA" w14:textId="77777777">
        <w:trPr>
          <w:trHeight w:val="300"/>
        </w:trPr>
        <w:tc>
          <w:tcPr>
            <w:tcW w:w="188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D9D9D9" w:themeFill="background1" w:themeFillShade="D9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76E829D5" w14:textId="368538F1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6-8 weeks within planning meeting</w:t>
            </w:r>
          </w:p>
        </w:tc>
        <w:tc>
          <w:tcPr>
            <w:tcW w:w="161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D9D9D9" w:themeFill="background1" w:themeFillShade="D9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5FD1A46D" w14:textId="61EC0C99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2 weeks within planning meeting</w:t>
            </w:r>
          </w:p>
        </w:tc>
        <w:tc>
          <w:tcPr>
            <w:tcW w:w="1197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D9D9D9" w:themeFill="background1" w:themeFillShade="D9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0190214E" w14:textId="142EE60B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13th Aug 2025</w:t>
            </w:r>
          </w:p>
        </w:tc>
        <w:tc>
          <w:tcPr>
            <w:tcW w:w="1083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D9D9D9" w:themeFill="background1" w:themeFillShade="D9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1EDA6CD1" w14:textId="0BA85A93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3rd Sept 2025</w:t>
            </w:r>
          </w:p>
        </w:tc>
        <w:tc>
          <w:tcPr>
            <w:tcW w:w="1005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D9D9D9" w:themeFill="background1" w:themeFillShade="D9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15F5507E" w14:textId="6E5278A3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17th Sept 2025</w:t>
            </w:r>
          </w:p>
        </w:tc>
        <w:tc>
          <w:tcPr>
            <w:tcW w:w="1268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D9D9D9" w:themeFill="background1" w:themeFillShade="D9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165FED10" w14:textId="03F9EA76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 xml:space="preserve"> </w:t>
            </w:r>
            <w:r w:rsidRPr="038566BF">
              <w:rPr>
                <w:rFonts w:ascii="Helvetica" w:hAnsi="Helvetica" w:eastAsia="Helvetica" w:cs="Helvetica"/>
                <w:b/>
                <w:bCs/>
                <w:color w:val="333333"/>
                <w:sz w:val="21"/>
                <w:szCs w:val="21"/>
              </w:rPr>
              <w:t>8th October 2025</w:t>
            </w:r>
          </w:p>
        </w:tc>
        <w:tc>
          <w:tcPr>
            <w:tcW w:w="112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D9D9D9" w:themeFill="background1" w:themeFillShade="D9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4766AD72" w14:textId="5EF1916F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TBC</w:t>
            </w:r>
          </w:p>
        </w:tc>
      </w:tr>
      <w:tr w:rsidR="038566BF" w:rsidTr="2FD2A2E8" w14:paraId="4B063AD6" w14:textId="77777777">
        <w:trPr>
          <w:trHeight w:val="300"/>
        </w:trPr>
        <w:tc>
          <w:tcPr>
            <w:tcW w:w="188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D9D9D9" w:themeFill="background1" w:themeFillShade="D9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67BFB25C" w14:textId="48C3D438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6-8 weeks within planning meeting</w:t>
            </w:r>
          </w:p>
        </w:tc>
        <w:tc>
          <w:tcPr>
            <w:tcW w:w="161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D9D9D9" w:themeFill="background1" w:themeFillShade="D9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185CB594" w14:textId="169A9CE0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2 weeks within planning meeting</w:t>
            </w:r>
          </w:p>
        </w:tc>
        <w:tc>
          <w:tcPr>
            <w:tcW w:w="1197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D9D9D9" w:themeFill="background1" w:themeFillShade="D9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30458804" w14:textId="2466069C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10th Sept 2025</w:t>
            </w:r>
          </w:p>
        </w:tc>
        <w:tc>
          <w:tcPr>
            <w:tcW w:w="1083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D9D9D9" w:themeFill="background1" w:themeFillShade="D9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7FAB120F" w14:textId="481582D4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1st Oct 2025</w:t>
            </w:r>
          </w:p>
        </w:tc>
        <w:tc>
          <w:tcPr>
            <w:tcW w:w="1005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D9D9D9" w:themeFill="background1" w:themeFillShade="D9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28FE5D4D" w14:textId="5098F090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15th Oct 2025</w:t>
            </w:r>
          </w:p>
        </w:tc>
        <w:tc>
          <w:tcPr>
            <w:tcW w:w="1268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D9D9D9" w:themeFill="background1" w:themeFillShade="D9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67BB90D8" w14:textId="47291C1C">
            <w:r w:rsidRPr="038566BF">
              <w:rPr>
                <w:rFonts w:ascii="Helvetica" w:hAnsi="Helvetica" w:eastAsia="Helvetica" w:cs="Helvetica"/>
                <w:b/>
                <w:bCs/>
                <w:color w:val="333333"/>
                <w:sz w:val="21"/>
                <w:szCs w:val="21"/>
              </w:rPr>
              <w:t>5th November 2025</w:t>
            </w:r>
          </w:p>
        </w:tc>
        <w:tc>
          <w:tcPr>
            <w:tcW w:w="112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D9D9D9" w:themeFill="background1" w:themeFillShade="D9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58F1073A" w14:textId="4CBBDADF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TBC</w:t>
            </w:r>
          </w:p>
        </w:tc>
      </w:tr>
      <w:tr w:rsidR="038566BF" w:rsidTr="2FD2A2E8" w14:paraId="176B425B" w14:textId="77777777">
        <w:trPr>
          <w:trHeight w:val="300"/>
        </w:trPr>
        <w:tc>
          <w:tcPr>
            <w:tcW w:w="188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D9D9D9" w:themeFill="background1" w:themeFillShade="D9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3958AE1C" w14:textId="194F276C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6-8 weeks within planning meeting</w:t>
            </w:r>
          </w:p>
        </w:tc>
        <w:tc>
          <w:tcPr>
            <w:tcW w:w="161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D9D9D9" w:themeFill="background1" w:themeFillShade="D9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682A933D" w14:textId="3A55F55A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2 weeks within planning meeting</w:t>
            </w:r>
          </w:p>
        </w:tc>
        <w:tc>
          <w:tcPr>
            <w:tcW w:w="1197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D9D9D9" w:themeFill="background1" w:themeFillShade="D9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63F60E29" w14:textId="2C1CD6A1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14th Oct 2025</w:t>
            </w:r>
          </w:p>
        </w:tc>
        <w:tc>
          <w:tcPr>
            <w:tcW w:w="1083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D9D9D9" w:themeFill="background1" w:themeFillShade="D9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17449FB5" w14:textId="3CD76FBB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4th Nov 2025</w:t>
            </w:r>
          </w:p>
        </w:tc>
        <w:tc>
          <w:tcPr>
            <w:tcW w:w="1005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D9D9D9" w:themeFill="background1" w:themeFillShade="D9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57F4E4D5" w14:textId="096C73AC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 xml:space="preserve">18th Nov 2025 </w:t>
            </w:r>
          </w:p>
        </w:tc>
        <w:tc>
          <w:tcPr>
            <w:tcW w:w="1268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D9D9D9" w:themeFill="background1" w:themeFillShade="D9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161152D6" w14:textId="3F571A02">
            <w:r w:rsidRPr="038566BF">
              <w:rPr>
                <w:rFonts w:ascii="Helvetica" w:hAnsi="Helvetica" w:eastAsia="Helvetica" w:cs="Helvetica"/>
                <w:b/>
                <w:bCs/>
                <w:color w:val="333333"/>
                <w:sz w:val="21"/>
                <w:szCs w:val="21"/>
              </w:rPr>
              <w:t>9th December 2025</w:t>
            </w:r>
          </w:p>
        </w:tc>
        <w:tc>
          <w:tcPr>
            <w:tcW w:w="112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D9D9D9" w:themeFill="background1" w:themeFillShade="D9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03EB0194" w14:textId="050BF10F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TBC</w:t>
            </w:r>
          </w:p>
        </w:tc>
      </w:tr>
      <w:tr w:rsidR="038566BF" w:rsidTr="2FD2A2E8" w14:paraId="4D792A22" w14:textId="77777777">
        <w:trPr>
          <w:trHeight w:val="300"/>
        </w:trPr>
        <w:tc>
          <w:tcPr>
            <w:tcW w:w="188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527F95E8" w14:textId="0D79C714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6-8 weeks within planning meeting</w:t>
            </w:r>
          </w:p>
        </w:tc>
        <w:tc>
          <w:tcPr>
            <w:tcW w:w="161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66558742" w14:textId="2EE5DD26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2 weeks within planning meeting</w:t>
            </w:r>
          </w:p>
        </w:tc>
        <w:tc>
          <w:tcPr>
            <w:tcW w:w="1197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758B8A33" w14:textId="7882D292">
            <w:r w:rsidRPr="30EE3CB5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2</w:t>
            </w:r>
            <w:r w:rsidRPr="30EE3CB5" w:rsidR="494FC56A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1st</w:t>
            </w:r>
            <w:r w:rsidRPr="30EE3CB5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 xml:space="preserve"> Oct 2025</w:t>
            </w:r>
          </w:p>
        </w:tc>
        <w:tc>
          <w:tcPr>
            <w:tcW w:w="1083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00BEA5EA" w14:textId="4DD52193">
            <w:r w:rsidRPr="30EE3CB5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1</w:t>
            </w:r>
            <w:r w:rsidRPr="30EE3CB5" w:rsidR="292FE285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1</w:t>
            </w:r>
            <w:r w:rsidRPr="30EE3CB5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th Nov 2025</w:t>
            </w:r>
          </w:p>
        </w:tc>
        <w:tc>
          <w:tcPr>
            <w:tcW w:w="1005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4141D2FB" w14:textId="0475EC08">
            <w:r w:rsidRPr="30EE3CB5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2</w:t>
            </w:r>
            <w:r w:rsidRPr="30EE3CB5" w:rsidR="0DC9F3BB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5</w:t>
            </w:r>
            <w:r w:rsidRPr="30EE3CB5" w:rsidR="0DC9F3BB">
              <w:rPr>
                <w:rFonts w:ascii="Helvetica" w:hAnsi="Helvetica" w:eastAsia="Helvetica" w:cs="Helvetica"/>
                <w:color w:val="333333"/>
                <w:sz w:val="21"/>
                <w:szCs w:val="21"/>
                <w:vertAlign w:val="superscript"/>
              </w:rPr>
              <w:t>th</w:t>
            </w:r>
            <w:r w:rsidRPr="30EE3CB5" w:rsidR="0DC9F3BB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 xml:space="preserve"> Nov</w:t>
            </w:r>
            <w:r w:rsidRPr="30EE3CB5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 xml:space="preserve"> 2025</w:t>
            </w:r>
          </w:p>
        </w:tc>
        <w:tc>
          <w:tcPr>
            <w:tcW w:w="1268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4E3D205D" w14:textId="439A4D4A">
            <w:r w:rsidRPr="2FD2A2E8" w:rsidR="7801A20E">
              <w:rPr>
                <w:rFonts w:ascii="Helvetica" w:hAnsi="Helvetica" w:eastAsia="Helvetica" w:cs="Helvetica"/>
                <w:b w:val="1"/>
                <w:bCs w:val="1"/>
                <w:color w:val="333333"/>
                <w:sz w:val="21"/>
                <w:szCs w:val="21"/>
              </w:rPr>
              <w:t>22nd</w:t>
            </w:r>
            <w:r w:rsidRPr="2FD2A2E8" w:rsidR="3E923454">
              <w:rPr>
                <w:rFonts w:ascii="Helvetica" w:hAnsi="Helvetica" w:eastAsia="Helvetica" w:cs="Helvetica"/>
                <w:b w:val="1"/>
                <w:bCs w:val="1"/>
                <w:color w:val="333333"/>
                <w:sz w:val="21"/>
                <w:szCs w:val="21"/>
              </w:rPr>
              <w:t xml:space="preserve"> January 2026</w:t>
            </w:r>
          </w:p>
        </w:tc>
        <w:tc>
          <w:tcPr>
            <w:tcW w:w="112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050F2A12" w14:textId="4CEA8D86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TBC</w:t>
            </w:r>
          </w:p>
        </w:tc>
      </w:tr>
      <w:tr w:rsidR="038566BF" w:rsidTr="2FD2A2E8" w14:paraId="45C68840" w14:textId="77777777">
        <w:trPr>
          <w:trHeight w:val="300"/>
        </w:trPr>
        <w:tc>
          <w:tcPr>
            <w:tcW w:w="188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39B43F9A" w14:textId="75AAF43B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6-8 weeks within planning meeting</w:t>
            </w:r>
          </w:p>
        </w:tc>
        <w:tc>
          <w:tcPr>
            <w:tcW w:w="161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3F66E36B" w14:textId="4368C377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2 weeks within planning meeting</w:t>
            </w:r>
          </w:p>
        </w:tc>
        <w:tc>
          <w:tcPr>
            <w:tcW w:w="1197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1D7AF3F7" w14:paraId="2A1E2358" w14:textId="3AECAA66"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28th Nov</w:t>
            </w:r>
            <w:r w:rsidRPr="213BAEE3" w:rsid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 xml:space="preserve"> 2025</w:t>
            </w:r>
          </w:p>
        </w:tc>
        <w:tc>
          <w:tcPr>
            <w:tcW w:w="1083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6646EC58" w14:paraId="1645F0AF" w14:textId="2451ED70"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 xml:space="preserve">2nd </w:t>
            </w:r>
            <w:r w:rsidRPr="213BAEE3" w:rsid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Jan 2026</w:t>
            </w:r>
          </w:p>
        </w:tc>
        <w:tc>
          <w:tcPr>
            <w:tcW w:w="1005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6F80BAC3" w14:textId="0D4B77AB">
            <w:r w:rsidRPr="2FD2A2E8" w:rsidR="04D6622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15</w:t>
            </w:r>
            <w:r w:rsidRPr="2FD2A2E8" w:rsidR="04D66223">
              <w:rPr>
                <w:rFonts w:ascii="Helvetica" w:hAnsi="Helvetica" w:eastAsia="Helvetica" w:cs="Helvetica"/>
                <w:color w:val="333333"/>
                <w:sz w:val="21"/>
                <w:szCs w:val="21"/>
                <w:vertAlign w:val="superscript"/>
              </w:rPr>
              <w:t>th</w:t>
            </w:r>
            <w:r w:rsidRPr="2FD2A2E8" w:rsidR="04D6622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 xml:space="preserve"> </w:t>
            </w:r>
            <w:r w:rsidRPr="2FD2A2E8" w:rsidR="3E923454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Jan 2026</w:t>
            </w:r>
          </w:p>
        </w:tc>
        <w:tc>
          <w:tcPr>
            <w:tcW w:w="1268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1CA06666" w14:textId="06933492">
            <w:r w:rsidRPr="2FD2A2E8" w:rsidR="3E923454">
              <w:rPr>
                <w:rFonts w:ascii="Helvetica" w:hAnsi="Helvetica" w:eastAsia="Helvetica" w:cs="Helvetica"/>
                <w:b w:val="1"/>
                <w:bCs w:val="1"/>
                <w:color w:val="333333"/>
                <w:sz w:val="21"/>
                <w:szCs w:val="21"/>
              </w:rPr>
              <w:t>12th February 2026</w:t>
            </w:r>
          </w:p>
        </w:tc>
        <w:tc>
          <w:tcPr>
            <w:tcW w:w="112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624E0E6B" w14:textId="30BF0DF0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TBC</w:t>
            </w:r>
          </w:p>
        </w:tc>
      </w:tr>
      <w:tr w:rsidR="038566BF" w:rsidTr="2FD2A2E8" w14:paraId="26FF925D" w14:textId="77777777">
        <w:trPr>
          <w:trHeight w:val="300"/>
        </w:trPr>
        <w:tc>
          <w:tcPr>
            <w:tcW w:w="188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30DF6A9D" w14:textId="25A24738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6-8 weeks within planning meeting</w:t>
            </w:r>
          </w:p>
        </w:tc>
        <w:tc>
          <w:tcPr>
            <w:tcW w:w="161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1D9D2FBC" w14:textId="191A15C3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2 weeks within planning meeting</w:t>
            </w:r>
          </w:p>
        </w:tc>
        <w:tc>
          <w:tcPr>
            <w:tcW w:w="1197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5CA5BA5A" w14:paraId="72B33506" w14:textId="2B547D36"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6</w:t>
            </w:r>
            <w:r w:rsidRPr="213BAEE3" w:rsid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th Jan 2026</w:t>
            </w:r>
          </w:p>
        </w:tc>
        <w:tc>
          <w:tcPr>
            <w:tcW w:w="1083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650342AD" w14:paraId="360E1869" w14:textId="63545343"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27</w:t>
            </w:r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  <w:vertAlign w:val="superscript"/>
              </w:rPr>
              <w:t>th</w:t>
            </w:r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 xml:space="preserve"> Jan</w:t>
            </w:r>
            <w:r w:rsidRPr="213BAEE3" w:rsid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 xml:space="preserve"> 2026</w:t>
            </w:r>
          </w:p>
        </w:tc>
        <w:tc>
          <w:tcPr>
            <w:tcW w:w="1005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7E6D5D5A" w14:textId="350B1898"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1</w:t>
            </w:r>
            <w:r w:rsidRPr="213BAEE3" w:rsidR="00B82E19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0</w:t>
            </w:r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th Feb 2026</w:t>
            </w:r>
          </w:p>
        </w:tc>
        <w:tc>
          <w:tcPr>
            <w:tcW w:w="1268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3482585A" w14:textId="5F60373A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 xml:space="preserve"> </w:t>
            </w:r>
            <w:r w:rsidRPr="038566BF">
              <w:rPr>
                <w:rFonts w:ascii="Helvetica" w:hAnsi="Helvetica" w:eastAsia="Helvetica" w:cs="Helvetica"/>
                <w:b/>
                <w:bCs/>
                <w:color w:val="333333"/>
                <w:sz w:val="21"/>
                <w:szCs w:val="21"/>
              </w:rPr>
              <w:t>10th March 2026</w:t>
            </w:r>
          </w:p>
        </w:tc>
        <w:tc>
          <w:tcPr>
            <w:tcW w:w="112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292F81E3" w14:textId="1AC8F6B2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TBC</w:t>
            </w:r>
          </w:p>
        </w:tc>
      </w:tr>
      <w:tr w:rsidR="038566BF" w:rsidTr="2FD2A2E8" w14:paraId="54CDBD70" w14:textId="77777777">
        <w:trPr>
          <w:trHeight w:val="300"/>
        </w:trPr>
        <w:tc>
          <w:tcPr>
            <w:tcW w:w="188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58AE84B5" w14:textId="01A7F429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6-8 weeks within planning meeting</w:t>
            </w:r>
          </w:p>
        </w:tc>
        <w:tc>
          <w:tcPr>
            <w:tcW w:w="161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046EB423" w14:textId="5BC593F9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2 weeks within planning meeting</w:t>
            </w:r>
          </w:p>
        </w:tc>
        <w:tc>
          <w:tcPr>
            <w:tcW w:w="1197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4AACA061" w14:textId="05BB3E3D"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1</w:t>
            </w:r>
            <w:r w:rsidRPr="213BAEE3" w:rsidR="4D864AF4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0</w:t>
            </w:r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th Feb 2026</w:t>
            </w:r>
          </w:p>
        </w:tc>
        <w:tc>
          <w:tcPr>
            <w:tcW w:w="1083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830BF13" w14:paraId="0936978F" w14:textId="7B4F546B"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3</w:t>
            </w:r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  <w:vertAlign w:val="superscript"/>
              </w:rPr>
              <w:t>rd</w:t>
            </w:r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 xml:space="preserve"> </w:t>
            </w:r>
            <w:r w:rsidRPr="213BAEE3" w:rsid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Mar 2026</w:t>
            </w:r>
          </w:p>
        </w:tc>
        <w:tc>
          <w:tcPr>
            <w:tcW w:w="1005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1A01481A" w14:paraId="1DE5A160" w14:textId="2D6677CC"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17</w:t>
            </w:r>
            <w:r w:rsidRPr="213BAEE3" w:rsid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 xml:space="preserve">th Mar 2026 </w:t>
            </w:r>
          </w:p>
        </w:tc>
        <w:tc>
          <w:tcPr>
            <w:tcW w:w="1268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5AEAAE62" w14:textId="7F69AD19">
            <w:r w:rsidRPr="038566BF">
              <w:rPr>
                <w:rFonts w:ascii="Helvetica" w:hAnsi="Helvetica" w:eastAsia="Helvetica" w:cs="Helvetica"/>
                <w:b/>
                <w:bCs/>
                <w:color w:val="333333"/>
                <w:sz w:val="21"/>
                <w:szCs w:val="21"/>
              </w:rPr>
              <w:t>14th April 2026</w:t>
            </w:r>
          </w:p>
        </w:tc>
        <w:tc>
          <w:tcPr>
            <w:tcW w:w="112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725DB889" w14:textId="3FE2E50F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TBC</w:t>
            </w:r>
          </w:p>
        </w:tc>
      </w:tr>
      <w:tr w:rsidR="038566BF" w:rsidTr="2FD2A2E8" w14:paraId="1A660CD1" w14:textId="77777777">
        <w:trPr>
          <w:trHeight w:val="300"/>
        </w:trPr>
        <w:tc>
          <w:tcPr>
            <w:tcW w:w="188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14AD4608" w14:textId="1E9A48D1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6-8 weeks within planning meeting</w:t>
            </w:r>
          </w:p>
        </w:tc>
        <w:tc>
          <w:tcPr>
            <w:tcW w:w="161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029609CB" w14:textId="7E575160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2 weeks within planning meeting</w:t>
            </w:r>
          </w:p>
        </w:tc>
        <w:tc>
          <w:tcPr>
            <w:tcW w:w="1197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51F254E3" w14:textId="4F0E8861"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1</w:t>
            </w:r>
            <w:r w:rsidRPr="213BAEE3" w:rsidR="3CEE58D0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0</w:t>
            </w:r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th Mar 2026</w:t>
            </w:r>
          </w:p>
        </w:tc>
        <w:tc>
          <w:tcPr>
            <w:tcW w:w="1083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6FF2EF35" w14:paraId="2F919C50" w14:textId="7B92BEB6"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31st Mar</w:t>
            </w:r>
            <w:r w:rsidRPr="213BAEE3" w:rsid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 xml:space="preserve"> 2026</w:t>
            </w:r>
          </w:p>
        </w:tc>
        <w:tc>
          <w:tcPr>
            <w:tcW w:w="1005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635BA3AA" w14:paraId="1D4DB276" w14:textId="47AB4547"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14</w:t>
            </w:r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  <w:vertAlign w:val="superscript"/>
              </w:rPr>
              <w:t>th</w:t>
            </w:r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 xml:space="preserve"> </w:t>
            </w:r>
            <w:r w:rsidRPr="213BAEE3" w:rsid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Apr 2026</w:t>
            </w:r>
          </w:p>
        </w:tc>
        <w:tc>
          <w:tcPr>
            <w:tcW w:w="1268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34E78E98" w14:textId="34A0363C">
            <w:r w:rsidRPr="038566BF">
              <w:rPr>
                <w:rFonts w:ascii="Helvetica" w:hAnsi="Helvetica" w:eastAsia="Helvetica" w:cs="Helvetica"/>
                <w:b/>
                <w:bCs/>
                <w:color w:val="333333"/>
                <w:sz w:val="21"/>
                <w:szCs w:val="21"/>
              </w:rPr>
              <w:t>12th May 2026</w:t>
            </w:r>
          </w:p>
        </w:tc>
        <w:tc>
          <w:tcPr>
            <w:tcW w:w="112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033B5DF7" w14:textId="565C3E7A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TBC</w:t>
            </w:r>
          </w:p>
        </w:tc>
      </w:tr>
      <w:tr w:rsidR="038566BF" w:rsidTr="2FD2A2E8" w14:paraId="4CDCA005" w14:textId="77777777">
        <w:trPr>
          <w:trHeight w:val="300"/>
        </w:trPr>
        <w:tc>
          <w:tcPr>
            <w:tcW w:w="188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158FC722" w14:textId="2DD22CA7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6-8 weeks within planning meeting</w:t>
            </w:r>
          </w:p>
        </w:tc>
        <w:tc>
          <w:tcPr>
            <w:tcW w:w="161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60B65446" w14:textId="0F4224FF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2 weeks within planning meeting</w:t>
            </w:r>
          </w:p>
        </w:tc>
        <w:tc>
          <w:tcPr>
            <w:tcW w:w="1197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71FC89D3" w14:paraId="4A03DBF1" w14:textId="108D83B2"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7</w:t>
            </w:r>
            <w:r w:rsidRPr="213BAEE3" w:rsid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th Apr 2026</w:t>
            </w:r>
          </w:p>
        </w:tc>
        <w:tc>
          <w:tcPr>
            <w:tcW w:w="1083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44EBC119" w14:paraId="188FAEFC" w14:textId="20020168"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28th Apr</w:t>
            </w:r>
            <w:r w:rsidRPr="213BAEE3" w:rsid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 xml:space="preserve"> 2026</w:t>
            </w:r>
          </w:p>
        </w:tc>
        <w:tc>
          <w:tcPr>
            <w:tcW w:w="1005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7E9DFE6A" w14:textId="07FCC009"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1</w:t>
            </w:r>
            <w:r w:rsidRPr="213BAEE3" w:rsidR="3445DDD6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2</w:t>
            </w:r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th May 2026</w:t>
            </w:r>
          </w:p>
        </w:tc>
        <w:tc>
          <w:tcPr>
            <w:tcW w:w="1268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4F8A8B21" w14:textId="0BF2DE8A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 xml:space="preserve"> </w:t>
            </w:r>
            <w:r w:rsidRPr="038566BF">
              <w:rPr>
                <w:rFonts w:ascii="Helvetica" w:hAnsi="Helvetica" w:eastAsia="Helvetica" w:cs="Helvetica"/>
                <w:b/>
                <w:bCs/>
                <w:color w:val="333333"/>
                <w:sz w:val="21"/>
                <w:szCs w:val="21"/>
              </w:rPr>
              <w:t>9th June 2026</w:t>
            </w:r>
          </w:p>
        </w:tc>
        <w:tc>
          <w:tcPr>
            <w:tcW w:w="112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41CCA3EF" w14:textId="7DED5E6D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TBC</w:t>
            </w:r>
          </w:p>
        </w:tc>
      </w:tr>
      <w:tr w:rsidR="038566BF" w:rsidTr="2FD2A2E8" w14:paraId="5E38D911" w14:textId="77777777">
        <w:trPr>
          <w:trHeight w:val="300"/>
        </w:trPr>
        <w:tc>
          <w:tcPr>
            <w:tcW w:w="188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5859F3CA" w14:textId="6D4778C9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6-8 weeks within planning meeting</w:t>
            </w:r>
          </w:p>
        </w:tc>
        <w:tc>
          <w:tcPr>
            <w:tcW w:w="161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35483978" w14:textId="42CF76C4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2 weeks within planning meeting</w:t>
            </w:r>
          </w:p>
        </w:tc>
        <w:tc>
          <w:tcPr>
            <w:tcW w:w="1197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53F9BB82" w14:paraId="7B47934D" w14:textId="065FD72A"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6</w:t>
            </w:r>
            <w:r w:rsidRPr="213BAEE3" w:rsid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th May 2026</w:t>
            </w:r>
          </w:p>
        </w:tc>
        <w:tc>
          <w:tcPr>
            <w:tcW w:w="1083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7DCFCDF9" w14:paraId="2554DE93" w14:textId="25CE1B16"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27th May</w:t>
            </w:r>
            <w:r w:rsidRPr="213BAEE3" w:rsid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 xml:space="preserve"> 2026</w:t>
            </w:r>
          </w:p>
        </w:tc>
        <w:tc>
          <w:tcPr>
            <w:tcW w:w="1005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7AEB00E7" w14:textId="6EF1D0A3"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1</w:t>
            </w:r>
            <w:r w:rsidRPr="213BAEE3" w:rsidR="0A48397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0</w:t>
            </w:r>
            <w:r w:rsidRPr="213BAEE3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th Jun 2026</w:t>
            </w:r>
          </w:p>
        </w:tc>
        <w:tc>
          <w:tcPr>
            <w:tcW w:w="1268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3FAB080C" w14:textId="1A61B3F1">
            <w:r w:rsidRPr="038566BF">
              <w:rPr>
                <w:rFonts w:ascii="Helvetica" w:hAnsi="Helvetica" w:eastAsia="Helvetica" w:cs="Helvetica"/>
                <w:b/>
                <w:bCs/>
                <w:color w:val="333333"/>
                <w:sz w:val="21"/>
                <w:szCs w:val="21"/>
              </w:rPr>
              <w:t>8th July 2026</w:t>
            </w:r>
          </w:p>
        </w:tc>
        <w:tc>
          <w:tcPr>
            <w:tcW w:w="1126" w:type="dxa"/>
            <w:tcBorders>
              <w:top w:val="single" w:color="009AC3" w:sz="6" w:space="0"/>
              <w:left w:val="single" w:color="009AC3" w:sz="6" w:space="0"/>
              <w:bottom w:val="single" w:color="009AC3" w:sz="6" w:space="0"/>
              <w:right w:val="single" w:color="009AC3" w:sz="6" w:space="0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38566BF" w:rsidP="038566BF" w:rsidRDefault="038566BF" w14:paraId="2CE5963F" w14:textId="0CA7D10D">
            <w:r w:rsidRPr="038566BF"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TBC</w:t>
            </w:r>
          </w:p>
        </w:tc>
      </w:tr>
    </w:tbl>
    <w:p w:rsidR="038566BF" w:rsidP="038566BF" w:rsidRDefault="038566BF" w14:paraId="5D646617" w14:textId="5A5F0F25">
      <w:pPr>
        <w:rPr>
          <w:rFonts w:ascii="Arial" w:hAnsi="Arial" w:cs="Arial"/>
        </w:rPr>
      </w:pPr>
    </w:p>
    <w:p w:rsidR="5B24487A" w:rsidP="2FD2A2E8" w:rsidRDefault="5B24487A" w14:paraId="552844EE" w14:textId="1F112AE9">
      <w:pPr>
        <w:rPr>
          <w:rFonts w:ascii="Arial" w:hAnsi="Arial" w:cs="Arial"/>
          <w:b w:val="1"/>
          <w:bCs w:val="1"/>
        </w:rPr>
      </w:pPr>
      <w:r w:rsidRPr="2FD2A2E8" w:rsidR="5B24487A">
        <w:rPr>
          <w:rFonts w:ascii="Arial" w:hAnsi="Arial" w:cs="Arial"/>
          <w:b w:val="1"/>
          <w:bCs w:val="1"/>
        </w:rPr>
        <w:t>SVP KEY DATES 2026-27</w:t>
      </w:r>
    </w:p>
    <w:p w:rsidR="2FD2A2E8" w:rsidP="2FD2A2E8" w:rsidRDefault="2FD2A2E8" w14:paraId="140CEB30" w14:textId="67D63109">
      <w:pPr>
        <w:rPr>
          <w:rFonts w:ascii="Arial" w:hAnsi="Arial" w:cs="Arial"/>
        </w:rPr>
      </w:pPr>
    </w:p>
    <w:tbl>
      <w:tblPr>
        <w:tblStyle w:val="TableNormal"/>
        <w:bidiVisual w:val="0"/>
        <w:tblW w:w="0" w:type="auto"/>
        <w:tblInd w:w="-390" w:type="dxa"/>
        <w:tblLayout w:type="fixed"/>
        <w:tblLook w:val="06A0" w:firstRow="1" w:lastRow="0" w:firstColumn="1" w:lastColumn="0" w:noHBand="1" w:noVBand="1"/>
      </w:tblPr>
      <w:tblGrid>
        <w:gridCol w:w="1886"/>
        <w:gridCol w:w="1616"/>
        <w:gridCol w:w="1134"/>
        <w:gridCol w:w="1134"/>
        <w:gridCol w:w="1134"/>
        <w:gridCol w:w="1701"/>
        <w:gridCol w:w="1126"/>
      </w:tblGrid>
      <w:tr w:rsidR="2FD2A2E8" w:rsidTr="2FD2A2E8" w14:paraId="618F9C2E">
        <w:trPr>
          <w:trHeight w:val="300"/>
        </w:trPr>
        <w:tc>
          <w:tcPr>
            <w:tcW w:w="1886" w:type="dxa"/>
            <w:tcBorders>
              <w:top w:val="single" w:color="009AC3" w:sz="8"/>
              <w:left w:val="single" w:color="009AC3" w:sz="8"/>
              <w:bottom w:val="single" w:color="009AC3" w:sz="8"/>
              <w:right w:val="single" w:color="009AC3" w:sz="8"/>
            </w:tcBorders>
            <w:shd w:val="clear" w:color="auto" w:fill="009AC3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20929278" w14:textId="16BB246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Helvetica" w:hAnsi="Helvetica" w:eastAsia="Helvetica" w:cs="Helvetica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sz w:val="21"/>
                <w:szCs w:val="21"/>
              </w:rPr>
              <w:t>Design Thinking Workshop</w:t>
            </w:r>
          </w:p>
        </w:tc>
        <w:tc>
          <w:tcPr>
            <w:tcW w:w="1616" w:type="dxa"/>
            <w:tcBorders>
              <w:top w:val="single" w:color="009AC3" w:sz="8"/>
              <w:bottom w:val="single" w:color="009AC3" w:sz="8"/>
              <w:right w:val="single" w:color="009AC3" w:sz="8"/>
            </w:tcBorders>
            <w:shd w:val="clear" w:color="auto" w:fill="009AC3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12B94047" w14:textId="1698587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Helvetica" w:hAnsi="Helvetica" w:eastAsia="Helvetica" w:cs="Helvetica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sz w:val="21"/>
                <w:szCs w:val="21"/>
              </w:rPr>
              <w:t>Deadline to submit C1</w:t>
            </w:r>
            <w:r w:rsidRPr="2FD2A2E8" w:rsidR="11A74D4C">
              <w:rPr>
                <w:rFonts w:ascii="Helvetica" w:hAnsi="Helvetica" w:eastAsia="Helvetica" w:cs="Helvetica"/>
                <w:sz w:val="21"/>
                <w:szCs w:val="21"/>
              </w:rPr>
              <w:t>A</w:t>
            </w:r>
            <w:r>
              <w:br/>
            </w:r>
            <w:r>
              <w:br/>
            </w:r>
          </w:p>
        </w:tc>
        <w:tc>
          <w:tcPr>
            <w:tcW w:w="1134" w:type="dxa"/>
            <w:tcBorders>
              <w:top w:val="single" w:color="009AC3" w:sz="8"/>
              <w:bottom w:val="single" w:color="009AC3" w:sz="8"/>
              <w:right w:val="single" w:color="009AC3" w:sz="8"/>
            </w:tcBorders>
            <w:shd w:val="clear" w:color="auto" w:fill="009AC3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5E2A87BB" w14:textId="7D470BB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Helvetica" w:hAnsi="Helvetica" w:eastAsia="Helvetica" w:cs="Helvetica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sz w:val="21"/>
                <w:szCs w:val="21"/>
              </w:rPr>
              <w:t>Deadline for draft docs for scrutiny to be submitted to QAE (3 weeks before scrutiny)</w:t>
            </w:r>
          </w:p>
        </w:tc>
        <w:tc>
          <w:tcPr>
            <w:tcW w:w="1134" w:type="dxa"/>
            <w:tcBorders>
              <w:top w:val="single" w:color="009AC3" w:sz="8"/>
              <w:bottom w:val="single" w:color="009AC3" w:sz="8"/>
              <w:right w:val="single" w:color="009AC3" w:sz="8"/>
            </w:tcBorders>
            <w:shd w:val="clear" w:color="auto" w:fill="009AC3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79B22CBE" w14:textId="60861ED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Helvetica" w:hAnsi="Helvetica" w:eastAsia="Helvetica" w:cs="Helvetica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sz w:val="21"/>
                <w:szCs w:val="21"/>
              </w:rPr>
              <w:t>Internal scrutiny (2 weeks before final docs due)</w:t>
            </w:r>
          </w:p>
        </w:tc>
        <w:tc>
          <w:tcPr>
            <w:tcW w:w="1134" w:type="dxa"/>
            <w:tcBorders>
              <w:top w:val="single" w:color="009AC3" w:sz="8"/>
              <w:bottom w:val="single" w:color="009AC3" w:sz="8"/>
              <w:right w:val="single" w:color="009AC3" w:sz="8"/>
            </w:tcBorders>
            <w:shd w:val="clear" w:color="auto" w:fill="009AC3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63023470" w14:textId="26A69E4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Helvetica" w:hAnsi="Helvetica" w:eastAsia="Helvetica" w:cs="Helvetica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sz w:val="21"/>
                <w:szCs w:val="21"/>
              </w:rPr>
              <w:t>Final docs to QAE (4 weeks before SVP)</w:t>
            </w:r>
          </w:p>
        </w:tc>
        <w:tc>
          <w:tcPr>
            <w:tcW w:w="1701" w:type="dxa"/>
            <w:tcBorders>
              <w:top w:val="single" w:color="009AC3" w:sz="8"/>
              <w:bottom w:val="single" w:color="009AC3" w:sz="8"/>
              <w:right w:val="single" w:color="009AC3" w:sz="8"/>
            </w:tcBorders>
            <w:shd w:val="clear" w:color="auto" w:fill="009AC3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060C1FDC" w14:textId="47BF1FA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Helvetica" w:hAnsi="Helvetica" w:eastAsia="Helvetica" w:cs="Helvetica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sz w:val="21"/>
                <w:szCs w:val="21"/>
              </w:rPr>
              <w:t>SVP Meeting Date</w:t>
            </w:r>
          </w:p>
        </w:tc>
        <w:tc>
          <w:tcPr>
            <w:tcW w:w="1126" w:type="dxa"/>
            <w:tcBorders>
              <w:top w:val="single" w:color="009AC3" w:sz="8"/>
              <w:bottom w:val="single" w:color="009AC3" w:sz="8"/>
              <w:right w:val="single" w:color="009AC3" w:sz="8"/>
            </w:tcBorders>
            <w:shd w:val="clear" w:color="auto" w:fill="009AC3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203EFEA3" w14:textId="667E68C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Helvetica" w:hAnsi="Helvetica" w:eastAsia="Helvetica" w:cs="Helvetica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sz w:val="21"/>
                <w:szCs w:val="21"/>
              </w:rPr>
              <w:t>SVP Location</w:t>
            </w:r>
          </w:p>
        </w:tc>
      </w:tr>
      <w:tr w:rsidR="2FD2A2E8" w:rsidTr="2FD2A2E8" w14:paraId="72FAAE50">
        <w:trPr>
          <w:trHeight w:val="300"/>
        </w:trPr>
        <w:tc>
          <w:tcPr>
            <w:tcW w:w="1886" w:type="dxa"/>
            <w:tcBorders>
              <w:left w:val="single" w:color="009AC3" w:sz="8"/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2E59FA0A" w14:textId="2191F4EF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6-8 weeks within planning meeting</w:t>
            </w:r>
          </w:p>
        </w:tc>
        <w:tc>
          <w:tcPr>
            <w:tcW w:w="1616" w:type="dxa"/>
            <w:tcBorders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15523006" w14:textId="4B066868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 weeks within planning meeting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5AA0558D" w14:textId="56A1F7D4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7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  <w:vertAlign w:val="superscript"/>
              </w:rPr>
              <w:t>th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 xml:space="preserve"> July 2026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32006337" w14:textId="72E2A6E3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28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  <w:vertAlign w:val="superscript"/>
              </w:rPr>
              <w:t>th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 xml:space="preserve"> July 2026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0F45CE6B" w14:textId="1D1F9CD4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11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  <w:vertAlign w:val="superscript"/>
              </w:rPr>
              <w:t>th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 xml:space="preserve"> Aug 2026</w:t>
            </w:r>
          </w:p>
        </w:tc>
        <w:tc>
          <w:tcPr>
            <w:tcW w:w="1701" w:type="dxa"/>
            <w:tcBorders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58E54DF8" w14:textId="58BF263F">
            <w:pPr>
              <w:spacing w:before="0" w:beforeAutospacing="off" w:after="0" w:afterAutospacing="off"/>
              <w:rPr>
                <w:rFonts w:ascii="Helvetica" w:hAnsi="Helvetica" w:eastAsia="Helvetica" w:cs="Helvetica"/>
                <w:b w:val="1"/>
                <w:bCs w:val="1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b w:val="1"/>
                <w:bCs w:val="1"/>
                <w:color w:val="000000" w:themeColor="text1" w:themeTint="FF" w:themeShade="FF"/>
                <w:sz w:val="21"/>
                <w:szCs w:val="21"/>
              </w:rPr>
              <w:t>8</w:t>
            </w:r>
            <w:r w:rsidRPr="2FD2A2E8" w:rsidR="2FD2A2E8">
              <w:rPr>
                <w:rFonts w:ascii="Helvetica" w:hAnsi="Helvetica" w:eastAsia="Helvetica" w:cs="Helvetica"/>
                <w:b w:val="1"/>
                <w:bCs w:val="1"/>
                <w:color w:val="000000" w:themeColor="text1" w:themeTint="FF" w:themeShade="FF"/>
                <w:sz w:val="21"/>
                <w:szCs w:val="21"/>
                <w:vertAlign w:val="superscript"/>
              </w:rPr>
              <w:t>th</w:t>
            </w:r>
            <w:r w:rsidRPr="2FD2A2E8" w:rsidR="2FD2A2E8">
              <w:rPr>
                <w:rFonts w:ascii="Helvetica" w:hAnsi="Helvetica" w:eastAsia="Helvetica" w:cs="Helvetica"/>
                <w:b w:val="1"/>
                <w:bCs w:val="1"/>
                <w:color w:val="000000" w:themeColor="text1" w:themeTint="FF" w:themeShade="FF"/>
                <w:sz w:val="21"/>
                <w:szCs w:val="21"/>
              </w:rPr>
              <w:t xml:space="preserve"> September 2026</w:t>
            </w:r>
          </w:p>
        </w:tc>
        <w:tc>
          <w:tcPr>
            <w:tcW w:w="1126" w:type="dxa"/>
            <w:tcBorders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5E31F936" w14:textId="32E62171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TBC</w:t>
            </w:r>
          </w:p>
        </w:tc>
      </w:tr>
      <w:tr w:rsidR="2FD2A2E8" w:rsidTr="2FD2A2E8" w14:paraId="4089A8A8">
        <w:trPr>
          <w:trHeight w:val="300"/>
        </w:trPr>
        <w:tc>
          <w:tcPr>
            <w:tcW w:w="1886" w:type="dxa"/>
            <w:tcBorders>
              <w:left w:val="single" w:color="009AC3" w:sz="8"/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6E8EC4D4" w14:textId="4A2F3CE5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6-8 weeks within planning meeting</w:t>
            </w:r>
          </w:p>
        </w:tc>
        <w:tc>
          <w:tcPr>
            <w:tcW w:w="1616" w:type="dxa"/>
            <w:tcBorders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7CB71AD0" w14:textId="2A02E010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 weeks within planning meeting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50CE04DE" w14:textId="1C5C9E92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4th Aug 2026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08A158AF" w14:textId="6F198A8B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25th Aug</w:t>
            </w:r>
            <w:r w:rsidRPr="2FD2A2E8" w:rsidR="0E6FC88F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 xml:space="preserve"> 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2026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4122F09C" w14:textId="2FFFEF8C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8th Sept</w:t>
            </w:r>
            <w:r w:rsidRPr="2FD2A2E8" w:rsidR="74BE7934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 xml:space="preserve"> 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2026</w:t>
            </w:r>
          </w:p>
        </w:tc>
        <w:tc>
          <w:tcPr>
            <w:tcW w:w="1701" w:type="dxa"/>
            <w:tcBorders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47F67293" w14:textId="70BCBBCA">
            <w:pPr>
              <w:spacing w:before="0" w:beforeAutospacing="off" w:after="0" w:afterAutospacing="off"/>
              <w:rPr>
                <w:rFonts w:ascii="Helvetica" w:hAnsi="Helvetica" w:eastAsia="Helvetica" w:cs="Helvetica"/>
                <w:b w:val="1"/>
                <w:bCs w:val="1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b w:val="1"/>
                <w:bCs w:val="1"/>
                <w:color w:val="000000" w:themeColor="text1" w:themeTint="FF" w:themeShade="FF"/>
                <w:sz w:val="21"/>
                <w:szCs w:val="21"/>
              </w:rPr>
              <w:t>6th October 2026</w:t>
            </w:r>
          </w:p>
        </w:tc>
        <w:tc>
          <w:tcPr>
            <w:tcW w:w="1126" w:type="dxa"/>
            <w:tcBorders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22636314" w14:textId="0589FF84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TBC</w:t>
            </w:r>
          </w:p>
        </w:tc>
      </w:tr>
      <w:tr w:rsidR="2FD2A2E8" w:rsidTr="2FD2A2E8" w14:paraId="22B07422">
        <w:trPr>
          <w:trHeight w:val="300"/>
        </w:trPr>
        <w:tc>
          <w:tcPr>
            <w:tcW w:w="1886" w:type="dxa"/>
            <w:tcBorders>
              <w:left w:val="single" w:color="009AC3" w:sz="8"/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623A3108" w14:textId="2421F770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6-8 weeks within planning meeting</w:t>
            </w:r>
          </w:p>
        </w:tc>
        <w:tc>
          <w:tcPr>
            <w:tcW w:w="1616" w:type="dxa"/>
            <w:tcBorders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08211534" w14:textId="3813E9D7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 weeks within planning meeting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2D70B0ED" w14:textId="5780B05B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1st Sept</w:t>
            </w:r>
            <w:r w:rsidRPr="2FD2A2E8" w:rsidR="1952FACD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 xml:space="preserve"> 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2026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52D4C50D" w14:textId="2EB27803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22nd Sept</w:t>
            </w:r>
            <w:r w:rsidRPr="2FD2A2E8" w:rsidR="3A0AF8F6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 xml:space="preserve"> 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2026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6F2052F4" w14:textId="6C8002CD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13th Oct</w:t>
            </w:r>
            <w:r w:rsidRPr="2FD2A2E8" w:rsidR="732B6594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 xml:space="preserve"> 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2026</w:t>
            </w:r>
          </w:p>
        </w:tc>
        <w:tc>
          <w:tcPr>
            <w:tcW w:w="1701" w:type="dxa"/>
            <w:tcBorders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4D86E1C5" w14:textId="6F9B8460">
            <w:pPr>
              <w:spacing w:before="0" w:beforeAutospacing="off" w:after="0" w:afterAutospacing="off"/>
              <w:rPr>
                <w:rFonts w:ascii="Helvetica" w:hAnsi="Helvetica" w:eastAsia="Helvetica" w:cs="Helvetica"/>
                <w:b w:val="1"/>
                <w:bCs w:val="1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b w:val="1"/>
                <w:bCs w:val="1"/>
                <w:color w:val="000000" w:themeColor="text1" w:themeTint="FF" w:themeShade="FF"/>
                <w:sz w:val="21"/>
                <w:szCs w:val="21"/>
              </w:rPr>
              <w:t>10th November 2026</w:t>
            </w:r>
          </w:p>
        </w:tc>
        <w:tc>
          <w:tcPr>
            <w:tcW w:w="1126" w:type="dxa"/>
            <w:tcBorders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35D0A7EF" w14:textId="3ACF771D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TBC</w:t>
            </w:r>
          </w:p>
        </w:tc>
      </w:tr>
      <w:tr w:rsidR="2FD2A2E8" w:rsidTr="2FD2A2E8" w14:paraId="6D9E5F1F">
        <w:trPr>
          <w:trHeight w:val="300"/>
        </w:trPr>
        <w:tc>
          <w:tcPr>
            <w:tcW w:w="1886" w:type="dxa"/>
            <w:tcBorders>
              <w:left w:val="single" w:color="009AC3" w:sz="8"/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11C43B32" w14:textId="0E92CD43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6-8 weeks within planning meeting</w:t>
            </w:r>
          </w:p>
        </w:tc>
        <w:tc>
          <w:tcPr>
            <w:tcW w:w="1616" w:type="dxa"/>
            <w:tcBorders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03776FA4" w14:textId="683CDC98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 weeks within planning meeting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29FD2640" w14:textId="7DDF69CF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6th Oct 2026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4AA3ABB1" w14:textId="7F3DCAE2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27th Oct</w:t>
            </w:r>
            <w:r w:rsidRPr="2FD2A2E8" w:rsidR="51176341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 xml:space="preserve"> 2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026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33259FBE" w14:textId="10387BE9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10th Nov</w:t>
            </w:r>
            <w:r w:rsidRPr="2FD2A2E8" w:rsidR="69317323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 xml:space="preserve"> 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2026</w:t>
            </w:r>
          </w:p>
        </w:tc>
        <w:tc>
          <w:tcPr>
            <w:tcW w:w="1701" w:type="dxa"/>
            <w:tcBorders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46BD85D9" w14:textId="1FE4A795">
            <w:pPr>
              <w:spacing w:before="0" w:beforeAutospacing="off" w:after="0" w:afterAutospacing="off"/>
              <w:rPr>
                <w:rFonts w:ascii="Helvetica" w:hAnsi="Helvetica" w:eastAsia="Helvetica" w:cs="Helvetica"/>
                <w:b w:val="1"/>
                <w:bCs w:val="1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b w:val="1"/>
                <w:bCs w:val="1"/>
                <w:color w:val="000000" w:themeColor="text1" w:themeTint="FF" w:themeShade="FF"/>
                <w:sz w:val="21"/>
                <w:szCs w:val="21"/>
              </w:rPr>
              <w:t>8th December 2026</w:t>
            </w:r>
          </w:p>
        </w:tc>
        <w:tc>
          <w:tcPr>
            <w:tcW w:w="1126" w:type="dxa"/>
            <w:tcBorders>
              <w:bottom w:val="single" w:color="009AC3" w:sz="8"/>
              <w:right w:val="single" w:color="009AC3" w:sz="8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27C2476D" w14:textId="49057501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TBC</w:t>
            </w:r>
          </w:p>
        </w:tc>
      </w:tr>
      <w:tr w:rsidR="2FD2A2E8" w:rsidTr="2FD2A2E8" w14:paraId="04269297">
        <w:trPr>
          <w:trHeight w:val="300"/>
        </w:trPr>
        <w:tc>
          <w:tcPr>
            <w:tcW w:w="1886" w:type="dxa"/>
            <w:tcBorders>
              <w:left w:val="single" w:color="009AC3" w:sz="8"/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122F3A14" w14:textId="0AD1BEB3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6-8 weeks within planning meeting</w:t>
            </w:r>
          </w:p>
        </w:tc>
        <w:tc>
          <w:tcPr>
            <w:tcW w:w="1616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577821C3" w14:textId="758E9739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 weeks within planning meeting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69CDA4EB" w14:textId="7D4D3442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10th No</w:t>
            </w:r>
            <w:r w:rsidRPr="2FD2A2E8" w:rsidR="797DBDC1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v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 xml:space="preserve"> 2026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1F5AF3D2" w14:textId="2E9101ED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2nd Dec</w:t>
            </w:r>
            <w:r w:rsidRPr="2FD2A2E8" w:rsidR="4AC8B461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 xml:space="preserve"> 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2026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71C390A3" w14:textId="45EF35CD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16th Dec</w:t>
            </w:r>
            <w:r w:rsidRPr="2FD2A2E8" w:rsidR="40AAD07D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 xml:space="preserve"> 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2026</w:t>
            </w:r>
          </w:p>
        </w:tc>
        <w:tc>
          <w:tcPr>
            <w:tcW w:w="1701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21A4828A" w14:textId="3B778596">
            <w:pPr>
              <w:spacing w:before="0" w:beforeAutospacing="off" w:after="0" w:afterAutospacing="off"/>
              <w:rPr>
                <w:rFonts w:ascii="Helvetica" w:hAnsi="Helvetica" w:eastAsia="Helvetica" w:cs="Helvetica"/>
                <w:b w:val="1"/>
                <w:bCs w:val="1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b w:val="1"/>
                <w:bCs w:val="1"/>
                <w:color w:val="000000" w:themeColor="text1" w:themeTint="FF" w:themeShade="FF"/>
                <w:sz w:val="21"/>
                <w:szCs w:val="21"/>
              </w:rPr>
              <w:t>13th January 2027</w:t>
            </w:r>
          </w:p>
        </w:tc>
        <w:tc>
          <w:tcPr>
            <w:tcW w:w="1126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19AF09C7" w14:textId="039B3CF0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TBC</w:t>
            </w:r>
          </w:p>
        </w:tc>
      </w:tr>
      <w:tr w:rsidR="2FD2A2E8" w:rsidTr="2FD2A2E8" w14:paraId="3B4F32A6">
        <w:trPr>
          <w:trHeight w:val="300"/>
        </w:trPr>
        <w:tc>
          <w:tcPr>
            <w:tcW w:w="1886" w:type="dxa"/>
            <w:tcBorders>
              <w:left w:val="single" w:color="009AC3" w:sz="8"/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64BCBB8B" w14:textId="5967D1CB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6-8 weeks within planning meeting</w:t>
            </w:r>
          </w:p>
        </w:tc>
        <w:tc>
          <w:tcPr>
            <w:tcW w:w="1616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47245B52" w14:textId="75B3927D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 weeks within planning meeting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0B4FE825" w14:textId="2BBACA43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15th Dec 2026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58A666E3" w14:textId="118E82EC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5th Jan</w:t>
            </w:r>
            <w:r w:rsidRPr="2FD2A2E8" w:rsidR="20D14A05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 xml:space="preserve"> 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2027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350B8B47" w14:textId="0F33660B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19th Jan</w:t>
            </w:r>
            <w:r w:rsidRPr="2FD2A2E8" w:rsidR="4671E20A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 xml:space="preserve"> 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2027</w:t>
            </w:r>
          </w:p>
        </w:tc>
        <w:tc>
          <w:tcPr>
            <w:tcW w:w="1701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4DB6F655" w14:textId="053CA5A5">
            <w:pPr>
              <w:spacing w:before="0" w:beforeAutospacing="off" w:after="0" w:afterAutospacing="off"/>
              <w:rPr>
                <w:rFonts w:ascii="Helvetica" w:hAnsi="Helvetica" w:eastAsia="Helvetica" w:cs="Helvetica"/>
                <w:b w:val="1"/>
                <w:bCs w:val="1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b w:val="1"/>
                <w:bCs w:val="1"/>
                <w:color w:val="000000" w:themeColor="text1" w:themeTint="FF" w:themeShade="FF"/>
                <w:sz w:val="21"/>
                <w:szCs w:val="21"/>
              </w:rPr>
              <w:t>16th February 2027</w:t>
            </w:r>
          </w:p>
        </w:tc>
        <w:tc>
          <w:tcPr>
            <w:tcW w:w="1126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0C4B40C4" w14:textId="7B5EA145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TBC</w:t>
            </w:r>
          </w:p>
        </w:tc>
      </w:tr>
      <w:tr w:rsidR="2FD2A2E8" w:rsidTr="2FD2A2E8" w14:paraId="0524AE75">
        <w:trPr>
          <w:trHeight w:val="300"/>
        </w:trPr>
        <w:tc>
          <w:tcPr>
            <w:tcW w:w="1886" w:type="dxa"/>
            <w:tcBorders>
              <w:left w:val="single" w:color="009AC3" w:sz="8"/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1926D07C" w14:textId="7CB93F6D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6-8 weeks within planning meeting</w:t>
            </w:r>
          </w:p>
        </w:tc>
        <w:tc>
          <w:tcPr>
            <w:tcW w:w="1616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5C3DCDD0" w14:textId="22D43A4B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 weeks within planning meeting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2014FF19" w14:textId="58D67B26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12th Jan</w:t>
            </w:r>
            <w:r w:rsidRPr="2FD2A2E8" w:rsidR="3973E15B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 xml:space="preserve"> 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2027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2BD0C940" w14:textId="63EC48FE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2nd Feb</w:t>
            </w:r>
            <w:r w:rsidRPr="2FD2A2E8" w:rsidR="10AF3EFD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 xml:space="preserve"> 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2027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519B0EC9" w14:textId="76C415F4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16th Feb</w:t>
            </w:r>
            <w:r w:rsidRPr="2FD2A2E8" w:rsidR="39506214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 xml:space="preserve"> 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2027</w:t>
            </w:r>
          </w:p>
        </w:tc>
        <w:tc>
          <w:tcPr>
            <w:tcW w:w="1701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0B7B2432" w14:textId="47836507">
            <w:pPr>
              <w:spacing w:before="0" w:beforeAutospacing="off" w:after="0" w:afterAutospacing="off"/>
              <w:rPr>
                <w:rFonts w:ascii="Helvetica" w:hAnsi="Helvetica" w:eastAsia="Helvetica" w:cs="Helvetica"/>
                <w:b w:val="1"/>
                <w:bCs w:val="1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b w:val="1"/>
                <w:bCs w:val="1"/>
                <w:color w:val="000000" w:themeColor="text1" w:themeTint="FF" w:themeShade="FF"/>
                <w:sz w:val="21"/>
                <w:szCs w:val="21"/>
              </w:rPr>
              <w:t>16th March 2027</w:t>
            </w:r>
          </w:p>
        </w:tc>
        <w:tc>
          <w:tcPr>
            <w:tcW w:w="1126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1C544C2A" w14:textId="6A694D55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TBC</w:t>
            </w:r>
          </w:p>
        </w:tc>
      </w:tr>
      <w:tr w:rsidR="2FD2A2E8" w:rsidTr="2FD2A2E8" w14:paraId="12271559">
        <w:trPr>
          <w:trHeight w:val="300"/>
        </w:trPr>
        <w:tc>
          <w:tcPr>
            <w:tcW w:w="1886" w:type="dxa"/>
            <w:tcBorders>
              <w:left w:val="single" w:color="009AC3" w:sz="8"/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51A17B91" w14:textId="7F6798C9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6-8 weeks within planning meeting</w:t>
            </w:r>
          </w:p>
        </w:tc>
        <w:tc>
          <w:tcPr>
            <w:tcW w:w="1616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069AF44A" w14:textId="50B3A90C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 weeks within planning meeting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6188244D" w14:textId="18A804A6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9th Feb</w:t>
            </w:r>
            <w:r w:rsidRPr="2FD2A2E8" w:rsidR="79C1F5D0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 xml:space="preserve"> 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2027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221E6BBA" w14:textId="49201316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2nd Mar</w:t>
            </w:r>
            <w:r w:rsidRPr="2FD2A2E8" w:rsidR="01D6EDA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 xml:space="preserve"> 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2027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14ABF23B" w14:textId="57D09DA6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16th Mar</w:t>
            </w:r>
            <w:r w:rsidRPr="2FD2A2E8" w:rsidR="4026EC1A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 xml:space="preserve"> 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2027</w:t>
            </w:r>
          </w:p>
        </w:tc>
        <w:tc>
          <w:tcPr>
            <w:tcW w:w="1701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2C50052C" w14:textId="0221D9F5">
            <w:pPr>
              <w:spacing w:before="0" w:beforeAutospacing="off" w:after="0" w:afterAutospacing="off"/>
              <w:rPr>
                <w:rFonts w:ascii="Helvetica" w:hAnsi="Helvetica" w:eastAsia="Helvetica" w:cs="Helvetica"/>
                <w:b w:val="1"/>
                <w:bCs w:val="1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b w:val="1"/>
                <w:bCs w:val="1"/>
                <w:color w:val="000000" w:themeColor="text1" w:themeTint="FF" w:themeShade="FF"/>
                <w:sz w:val="21"/>
                <w:szCs w:val="21"/>
              </w:rPr>
              <w:t>13th April 2027</w:t>
            </w:r>
          </w:p>
        </w:tc>
        <w:tc>
          <w:tcPr>
            <w:tcW w:w="1126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05A9BB11" w14:textId="6EC344B0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TBC</w:t>
            </w:r>
          </w:p>
        </w:tc>
      </w:tr>
      <w:tr w:rsidR="2FD2A2E8" w:rsidTr="2FD2A2E8" w14:paraId="1C76FF17">
        <w:trPr>
          <w:trHeight w:val="300"/>
        </w:trPr>
        <w:tc>
          <w:tcPr>
            <w:tcW w:w="1886" w:type="dxa"/>
            <w:tcBorders>
              <w:left w:val="single" w:color="009AC3" w:sz="8"/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45DB6A86" w14:textId="375E727A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6-8 weeks within planning meeting</w:t>
            </w:r>
          </w:p>
        </w:tc>
        <w:tc>
          <w:tcPr>
            <w:tcW w:w="1616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34FA685E" w14:textId="03E8E1B6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 weeks within planning meeting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7E4608E3" w14:textId="2001D4CF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10th Ma</w:t>
            </w:r>
            <w:r w:rsidRPr="2FD2A2E8" w:rsidR="74219960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r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 xml:space="preserve"> 2027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14AA5F08" w14:textId="3B88B94F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31st Mar</w:t>
            </w:r>
            <w:r w:rsidRPr="2FD2A2E8" w:rsidR="623405AE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 xml:space="preserve"> </w:t>
            </w: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2027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4BC2DC7A" w14:textId="2A4A816D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14th April 2027</w:t>
            </w:r>
          </w:p>
        </w:tc>
        <w:tc>
          <w:tcPr>
            <w:tcW w:w="1701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0CB53ABA" w14:textId="26249669">
            <w:pPr>
              <w:spacing w:before="0" w:beforeAutospacing="off" w:after="0" w:afterAutospacing="off"/>
              <w:rPr>
                <w:rFonts w:ascii="Helvetica" w:hAnsi="Helvetica" w:eastAsia="Helvetica" w:cs="Helvetica"/>
                <w:b w:val="1"/>
                <w:bCs w:val="1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b w:val="1"/>
                <w:bCs w:val="1"/>
                <w:color w:val="000000" w:themeColor="text1" w:themeTint="FF" w:themeShade="FF"/>
                <w:sz w:val="21"/>
                <w:szCs w:val="21"/>
              </w:rPr>
              <w:t>12th May 2027</w:t>
            </w:r>
          </w:p>
        </w:tc>
        <w:tc>
          <w:tcPr>
            <w:tcW w:w="1126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6D6A954A" w14:textId="5DB91427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TBC</w:t>
            </w:r>
          </w:p>
        </w:tc>
      </w:tr>
      <w:tr w:rsidR="2FD2A2E8" w:rsidTr="2FD2A2E8" w14:paraId="7D8A93E7">
        <w:trPr>
          <w:trHeight w:val="300"/>
        </w:trPr>
        <w:tc>
          <w:tcPr>
            <w:tcW w:w="1886" w:type="dxa"/>
            <w:tcBorders>
              <w:left w:val="single" w:color="009AC3" w:sz="8"/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549552BD" w14:textId="219C378B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6-8 weeks within planning meeting</w:t>
            </w:r>
          </w:p>
        </w:tc>
        <w:tc>
          <w:tcPr>
            <w:tcW w:w="1616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7077A9E7" w14:textId="2CE69489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 weeks within planning meeting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370B6B01" w14:textId="1351A14D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13th April 2027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48F52A88" w14:textId="7DC53E6F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4th May 2027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639F356A" w14:textId="1DAEC6EA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18th May 2027</w:t>
            </w:r>
          </w:p>
        </w:tc>
        <w:tc>
          <w:tcPr>
            <w:tcW w:w="1701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10F9F938" w14:textId="72A52DE7">
            <w:pPr>
              <w:spacing w:before="0" w:beforeAutospacing="off" w:after="0" w:afterAutospacing="off"/>
              <w:rPr>
                <w:rFonts w:ascii="Helvetica" w:hAnsi="Helvetica" w:eastAsia="Helvetica" w:cs="Helvetica"/>
                <w:b w:val="1"/>
                <w:bCs w:val="1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b w:val="1"/>
                <w:bCs w:val="1"/>
                <w:color w:val="000000" w:themeColor="text1" w:themeTint="FF" w:themeShade="FF"/>
                <w:sz w:val="21"/>
                <w:szCs w:val="21"/>
              </w:rPr>
              <w:t>15th June 2027</w:t>
            </w:r>
          </w:p>
        </w:tc>
        <w:tc>
          <w:tcPr>
            <w:tcW w:w="1126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504BA7BF" w14:textId="5DDD9702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TBC</w:t>
            </w:r>
          </w:p>
        </w:tc>
      </w:tr>
      <w:tr w:rsidR="2FD2A2E8" w:rsidTr="2FD2A2E8" w14:paraId="495DBB51">
        <w:trPr>
          <w:trHeight w:val="300"/>
        </w:trPr>
        <w:tc>
          <w:tcPr>
            <w:tcW w:w="1886" w:type="dxa"/>
            <w:tcBorders>
              <w:left w:val="single" w:color="009AC3" w:sz="8"/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3AA1D600" w14:textId="6F428B95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6-8 weeks within planning meeting</w:t>
            </w:r>
          </w:p>
        </w:tc>
        <w:tc>
          <w:tcPr>
            <w:tcW w:w="1616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4B814019" w14:textId="7ED58495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2 weeks within planning meeting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08AF0050" w14:textId="3771B943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11th May 2027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052BF670" w14:textId="73B01824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1st June 2027</w:t>
            </w:r>
          </w:p>
        </w:tc>
        <w:tc>
          <w:tcPr>
            <w:tcW w:w="1134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2272BE56" w14:textId="1F90372A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15th June 2027</w:t>
            </w:r>
          </w:p>
        </w:tc>
        <w:tc>
          <w:tcPr>
            <w:tcW w:w="1701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784816B9" w14:textId="7F8EF2E4">
            <w:pPr>
              <w:spacing w:before="0" w:beforeAutospacing="off" w:after="0" w:afterAutospacing="off"/>
              <w:rPr>
                <w:rFonts w:ascii="Helvetica" w:hAnsi="Helvetica" w:eastAsia="Helvetica" w:cs="Helvetica"/>
                <w:b w:val="1"/>
                <w:bCs w:val="1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b w:val="1"/>
                <w:bCs w:val="1"/>
                <w:color w:val="000000" w:themeColor="text1" w:themeTint="FF" w:themeShade="FF"/>
                <w:sz w:val="21"/>
                <w:szCs w:val="21"/>
              </w:rPr>
              <w:t>13th July 2027</w:t>
            </w:r>
          </w:p>
        </w:tc>
        <w:tc>
          <w:tcPr>
            <w:tcW w:w="1126" w:type="dxa"/>
            <w:tcBorders>
              <w:bottom w:val="single" w:color="009AC3" w:sz="8"/>
              <w:right w:val="single" w:color="009AC3" w:sz="8"/>
            </w:tcBorders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vAlign w:val="top"/>
          </w:tcPr>
          <w:p w:rsidR="2FD2A2E8" w:rsidP="2FD2A2E8" w:rsidRDefault="2FD2A2E8" w14:paraId="15FEB2AD" w14:textId="197B899E">
            <w:pPr>
              <w:spacing w:before="0" w:beforeAutospacing="off" w:after="0" w:afterAutospacing="off"/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2FD2A2E8" w:rsidR="2FD2A2E8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TBC</w:t>
            </w:r>
          </w:p>
        </w:tc>
      </w:tr>
    </w:tbl>
    <w:p w:rsidR="2FD2A2E8" w:rsidP="2FD2A2E8" w:rsidRDefault="2FD2A2E8" w14:paraId="7000B4F4" w14:textId="740DFEFC">
      <w:pPr>
        <w:rPr>
          <w:rFonts w:ascii="Arial" w:hAnsi="Arial" w:cs="Arial"/>
        </w:rPr>
      </w:pPr>
    </w:p>
    <w:sectPr w:rsidR="038566BF" w:rsidSect="006945E0">
      <w:pgSz w:w="11906" w:h="16838" w:orient="portrait"/>
      <w:pgMar w:top="851" w:right="1361" w:bottom="426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A762D" w:rsidRDefault="002A762D" w14:paraId="4C556B45" w14:textId="77777777">
      <w:r>
        <w:separator/>
      </w:r>
    </w:p>
  </w:endnote>
  <w:endnote w:type="continuationSeparator" w:id="0">
    <w:p w:rsidR="002A762D" w:rsidRDefault="002A762D" w14:paraId="3A3BCCE4" w14:textId="77777777">
      <w:r>
        <w:continuationSeparator/>
      </w:r>
    </w:p>
  </w:endnote>
  <w:endnote w:type="continuationNotice" w:id="1">
    <w:p w:rsidR="002A762D" w:rsidRDefault="002A762D" w14:paraId="0687C72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A762D" w:rsidRDefault="002A762D" w14:paraId="75DFC1DD" w14:textId="77777777">
      <w:r>
        <w:separator/>
      </w:r>
    </w:p>
  </w:footnote>
  <w:footnote w:type="continuationSeparator" w:id="0">
    <w:p w:rsidR="002A762D" w:rsidRDefault="002A762D" w14:paraId="0FC244B2" w14:textId="77777777">
      <w:r>
        <w:continuationSeparator/>
      </w:r>
    </w:p>
  </w:footnote>
  <w:footnote w:type="continuationNotice" w:id="1">
    <w:p w:rsidR="002A762D" w:rsidRDefault="002A762D" w14:paraId="59D9C98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52DE3E82" w:rsidP="00FA0620" w:rsidRDefault="52DE3E82" w14:paraId="4A4CAC10" w14:textId="7C1F05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419C4"/>
    <w:multiLevelType w:val="hybridMultilevel"/>
    <w:tmpl w:val="7424F03E"/>
    <w:lvl w:ilvl="0" w:tplc="08090001">
      <w:start w:val="1"/>
      <w:numFmt w:val="bullet"/>
      <w:lvlText w:val=""/>
      <w:lvlJc w:val="left"/>
      <w:pPr>
        <w:ind w:left="603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67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74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81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89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96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103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110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1790" w:hanging="360"/>
      </w:pPr>
      <w:rPr>
        <w:rFonts w:hint="default" w:ascii="Wingdings" w:hAnsi="Wingdings"/>
      </w:rPr>
    </w:lvl>
  </w:abstractNum>
  <w:abstractNum w:abstractNumId="1" w15:restartNumberingAfterBreak="0">
    <w:nsid w:val="03476825"/>
    <w:multiLevelType w:val="hybridMultilevel"/>
    <w:tmpl w:val="272E9D42"/>
    <w:lvl w:ilvl="0" w:tplc="3EA224C8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0A4CAA"/>
    <w:multiLevelType w:val="hybridMultilevel"/>
    <w:tmpl w:val="C20868E6"/>
    <w:lvl w:ilvl="0" w:tplc="0C0CA3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85116"/>
    <w:multiLevelType w:val="hybridMultilevel"/>
    <w:tmpl w:val="11D6A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B0522F"/>
    <w:multiLevelType w:val="hybridMultilevel"/>
    <w:tmpl w:val="B464E3D2"/>
    <w:lvl w:ilvl="0" w:tplc="A3B261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5A48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12D7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AA9C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D414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12A0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FE91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6EA5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047D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751199"/>
    <w:multiLevelType w:val="hybridMultilevel"/>
    <w:tmpl w:val="87D6B0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D763969"/>
    <w:multiLevelType w:val="hybridMultilevel"/>
    <w:tmpl w:val="EC08B14C"/>
    <w:lvl w:ilvl="0" w:tplc="61E88F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EE26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AECB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9EFE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F698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F21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941D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EA09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5E07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7967E0"/>
    <w:multiLevelType w:val="hybridMultilevel"/>
    <w:tmpl w:val="6F6C2172"/>
    <w:lvl w:ilvl="0" w:tplc="154A3FAE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49D71B5"/>
    <w:multiLevelType w:val="hybridMultilevel"/>
    <w:tmpl w:val="52E20BF8"/>
    <w:lvl w:ilvl="0" w:tplc="714E4F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13610"/>
    <w:multiLevelType w:val="hybridMultilevel"/>
    <w:tmpl w:val="73B2E4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841D4"/>
    <w:multiLevelType w:val="hybridMultilevel"/>
    <w:tmpl w:val="454E18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7B2E67"/>
    <w:multiLevelType w:val="hybridMultilevel"/>
    <w:tmpl w:val="DEB2E1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E7DD4DF"/>
    <w:multiLevelType w:val="hybridMultilevel"/>
    <w:tmpl w:val="8CAE5580"/>
    <w:lvl w:ilvl="0" w:tplc="74F8EC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6207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72FA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06CD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AC79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782B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629F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98C5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4497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0C305EA"/>
    <w:multiLevelType w:val="hybridMultilevel"/>
    <w:tmpl w:val="3E8E3360"/>
    <w:lvl w:ilvl="0" w:tplc="4E207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B6461A">
      <w:numFmt w:val="none"/>
      <w:lvlText w:val=""/>
      <w:lvlJc w:val="left"/>
      <w:pPr>
        <w:tabs>
          <w:tab w:val="num" w:pos="360"/>
        </w:tabs>
      </w:pPr>
    </w:lvl>
    <w:lvl w:ilvl="2" w:tplc="B4A0D2A8">
      <w:numFmt w:val="none"/>
      <w:lvlText w:val=""/>
      <w:lvlJc w:val="left"/>
      <w:pPr>
        <w:tabs>
          <w:tab w:val="num" w:pos="360"/>
        </w:tabs>
      </w:pPr>
    </w:lvl>
    <w:lvl w:ilvl="3" w:tplc="FF3A20BA">
      <w:numFmt w:val="none"/>
      <w:lvlText w:val=""/>
      <w:lvlJc w:val="left"/>
      <w:pPr>
        <w:tabs>
          <w:tab w:val="num" w:pos="360"/>
        </w:tabs>
      </w:pPr>
    </w:lvl>
    <w:lvl w:ilvl="4" w:tplc="C65650C6">
      <w:numFmt w:val="none"/>
      <w:lvlText w:val=""/>
      <w:lvlJc w:val="left"/>
      <w:pPr>
        <w:tabs>
          <w:tab w:val="num" w:pos="360"/>
        </w:tabs>
      </w:pPr>
    </w:lvl>
    <w:lvl w:ilvl="5" w:tplc="38126978">
      <w:numFmt w:val="none"/>
      <w:lvlText w:val=""/>
      <w:lvlJc w:val="left"/>
      <w:pPr>
        <w:tabs>
          <w:tab w:val="num" w:pos="360"/>
        </w:tabs>
      </w:pPr>
    </w:lvl>
    <w:lvl w:ilvl="6" w:tplc="C1D0CD6A">
      <w:numFmt w:val="none"/>
      <w:lvlText w:val=""/>
      <w:lvlJc w:val="left"/>
      <w:pPr>
        <w:tabs>
          <w:tab w:val="num" w:pos="360"/>
        </w:tabs>
      </w:pPr>
    </w:lvl>
    <w:lvl w:ilvl="7" w:tplc="1586FE00">
      <w:numFmt w:val="none"/>
      <w:lvlText w:val=""/>
      <w:lvlJc w:val="left"/>
      <w:pPr>
        <w:tabs>
          <w:tab w:val="num" w:pos="360"/>
        </w:tabs>
      </w:pPr>
    </w:lvl>
    <w:lvl w:ilvl="8" w:tplc="F0DCC4D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1FE343C"/>
    <w:multiLevelType w:val="hybridMultilevel"/>
    <w:tmpl w:val="4C84CE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B2E91"/>
    <w:multiLevelType w:val="hybridMultilevel"/>
    <w:tmpl w:val="3E640D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80643A1"/>
    <w:multiLevelType w:val="hybridMultilevel"/>
    <w:tmpl w:val="617EA624"/>
    <w:lvl w:ilvl="0" w:tplc="2C3A20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E62B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48ED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DE7F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464E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7E8D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48ED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762A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9CFB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97AD954"/>
    <w:multiLevelType w:val="hybridMultilevel"/>
    <w:tmpl w:val="62A84D9E"/>
    <w:lvl w:ilvl="0" w:tplc="0D5CE3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66CD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58D8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CCF8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B0FC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FC5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2C9C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04C1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F650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AB4F6CE"/>
    <w:multiLevelType w:val="hybridMultilevel"/>
    <w:tmpl w:val="95B01F5E"/>
    <w:lvl w:ilvl="0" w:tplc="DA209C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E061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786C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F4B7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BA3F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7A92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D647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7CF4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5852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DF84F2A"/>
    <w:multiLevelType w:val="hybridMultilevel"/>
    <w:tmpl w:val="ADE0DFC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EB106A6"/>
    <w:multiLevelType w:val="hybridMultilevel"/>
    <w:tmpl w:val="86AA8B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0225432"/>
    <w:multiLevelType w:val="hybridMultilevel"/>
    <w:tmpl w:val="2F74DC60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37684CF4"/>
    <w:multiLevelType w:val="hybridMultilevel"/>
    <w:tmpl w:val="57968B54"/>
    <w:lvl w:ilvl="0" w:tplc="EC3A1C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63DD7"/>
    <w:multiLevelType w:val="hybridMultilevel"/>
    <w:tmpl w:val="D97E4EAA"/>
    <w:lvl w:ilvl="0" w:tplc="62A6E9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16CD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F43A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E09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222E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4E64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2C78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724D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EA7F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B4C0DA0"/>
    <w:multiLevelType w:val="hybridMultilevel"/>
    <w:tmpl w:val="D04EF3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E3D7389"/>
    <w:multiLevelType w:val="hybridMultilevel"/>
    <w:tmpl w:val="C18815A8"/>
    <w:lvl w:ilvl="0" w:tplc="4274CCBA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60E0F9BC">
      <w:start w:val="4"/>
      <w:numFmt w:val="bullet"/>
      <w:lvlText w:val="-"/>
      <w:lvlJc w:val="left"/>
      <w:pPr>
        <w:ind w:left="2340" w:hanging="360"/>
      </w:pPr>
      <w:rPr>
        <w:rFonts w:hint="default" w:ascii="Arial" w:hAnsi="Arial" w:eastAsia="Times New Roman" w:cs="Arial"/>
      </w:rPr>
    </w:lvl>
    <w:lvl w:ilvl="3" w:tplc="94424F4E">
      <w:start w:val="4"/>
      <w:numFmt w:val="bullet"/>
      <w:lvlText w:val="•"/>
      <w:lvlJc w:val="left"/>
      <w:pPr>
        <w:ind w:left="2955" w:hanging="435"/>
      </w:pPr>
      <w:rPr>
        <w:rFonts w:hint="default" w:ascii="Symbol" w:hAnsi="Symbol" w:eastAsia="Times New Roman" w:cs="Arial"/>
        <w:sz w:val="28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E15EB"/>
    <w:multiLevelType w:val="hybridMultilevel"/>
    <w:tmpl w:val="01A699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2533A99"/>
    <w:multiLevelType w:val="hybridMultilevel"/>
    <w:tmpl w:val="FFC4D11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96FDF55"/>
    <w:multiLevelType w:val="hybridMultilevel"/>
    <w:tmpl w:val="F5FEC61C"/>
    <w:lvl w:ilvl="0" w:tplc="AE403F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A494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44B7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D836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8CA2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74DA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7AB3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9CFE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7EEE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C812E8F"/>
    <w:multiLevelType w:val="hybridMultilevel"/>
    <w:tmpl w:val="D5C2F9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ED052DE"/>
    <w:multiLevelType w:val="hybridMultilevel"/>
    <w:tmpl w:val="B2A4C01C"/>
    <w:lvl w:ilvl="0" w:tplc="3EA224C8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1306823"/>
    <w:multiLevelType w:val="hybridMultilevel"/>
    <w:tmpl w:val="BA3C37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A6234DD"/>
    <w:multiLevelType w:val="hybridMultilevel"/>
    <w:tmpl w:val="A87E91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BFB7512"/>
    <w:multiLevelType w:val="hybridMultilevel"/>
    <w:tmpl w:val="1C042F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C286C91"/>
    <w:multiLevelType w:val="hybridMultilevel"/>
    <w:tmpl w:val="8B62B220"/>
    <w:lvl w:ilvl="0" w:tplc="1BBEAC7C">
      <w:start w:val="1"/>
      <w:numFmt w:val="decimal"/>
      <w:lvlText w:val="%1."/>
      <w:lvlJc w:val="left"/>
      <w:pPr>
        <w:ind w:left="720" w:hanging="360"/>
      </w:pPr>
    </w:lvl>
    <w:lvl w:ilvl="1" w:tplc="BA26BAB2">
      <w:start w:val="1"/>
      <w:numFmt w:val="lowerLetter"/>
      <w:lvlText w:val="%2."/>
      <w:lvlJc w:val="left"/>
      <w:pPr>
        <w:ind w:left="1440" w:hanging="360"/>
      </w:pPr>
    </w:lvl>
    <w:lvl w:ilvl="2" w:tplc="E82A1336">
      <w:start w:val="1"/>
      <w:numFmt w:val="lowerRoman"/>
      <w:lvlText w:val="%3."/>
      <w:lvlJc w:val="right"/>
      <w:pPr>
        <w:ind w:left="2160" w:hanging="180"/>
      </w:pPr>
    </w:lvl>
    <w:lvl w:ilvl="3" w:tplc="83528134">
      <w:start w:val="1"/>
      <w:numFmt w:val="decimal"/>
      <w:lvlText w:val="%4."/>
      <w:lvlJc w:val="left"/>
      <w:pPr>
        <w:ind w:left="2880" w:hanging="360"/>
      </w:pPr>
    </w:lvl>
    <w:lvl w:ilvl="4" w:tplc="4FB66F4E">
      <w:start w:val="1"/>
      <w:numFmt w:val="lowerLetter"/>
      <w:lvlText w:val="%5."/>
      <w:lvlJc w:val="left"/>
      <w:pPr>
        <w:ind w:left="3600" w:hanging="360"/>
      </w:pPr>
    </w:lvl>
    <w:lvl w:ilvl="5" w:tplc="795E77BA">
      <w:start w:val="1"/>
      <w:numFmt w:val="lowerRoman"/>
      <w:lvlText w:val="%6."/>
      <w:lvlJc w:val="right"/>
      <w:pPr>
        <w:ind w:left="4320" w:hanging="180"/>
      </w:pPr>
    </w:lvl>
    <w:lvl w:ilvl="6" w:tplc="7C38EAF0">
      <w:start w:val="1"/>
      <w:numFmt w:val="decimal"/>
      <w:lvlText w:val="%7."/>
      <w:lvlJc w:val="left"/>
      <w:pPr>
        <w:ind w:left="5040" w:hanging="360"/>
      </w:pPr>
    </w:lvl>
    <w:lvl w:ilvl="7" w:tplc="8586FB70">
      <w:start w:val="1"/>
      <w:numFmt w:val="lowerLetter"/>
      <w:lvlText w:val="%8."/>
      <w:lvlJc w:val="left"/>
      <w:pPr>
        <w:ind w:left="5760" w:hanging="360"/>
      </w:pPr>
    </w:lvl>
    <w:lvl w:ilvl="8" w:tplc="9B1ABC6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65E32"/>
    <w:multiLevelType w:val="hybridMultilevel"/>
    <w:tmpl w:val="023299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CD7E139"/>
    <w:multiLevelType w:val="hybridMultilevel"/>
    <w:tmpl w:val="F15AD1D8"/>
    <w:lvl w:ilvl="0" w:tplc="F9DCF1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3A2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1CA6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1638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44C9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AEE6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D036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161F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4649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DDF03BE"/>
    <w:multiLevelType w:val="hybridMultilevel"/>
    <w:tmpl w:val="7FBE04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2175883"/>
    <w:multiLevelType w:val="hybridMultilevel"/>
    <w:tmpl w:val="A016DCF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34C1EA4"/>
    <w:multiLevelType w:val="hybridMultilevel"/>
    <w:tmpl w:val="E1AC27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AB86E4E"/>
    <w:multiLevelType w:val="hybridMultilevel"/>
    <w:tmpl w:val="E24619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F3635E6"/>
    <w:multiLevelType w:val="hybridMultilevel"/>
    <w:tmpl w:val="B066A6B6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42" w15:restartNumberingAfterBreak="0">
    <w:nsid w:val="709670C6"/>
    <w:multiLevelType w:val="hybridMultilevel"/>
    <w:tmpl w:val="7A2456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20F04E1"/>
    <w:multiLevelType w:val="hybridMultilevel"/>
    <w:tmpl w:val="4650B6FC"/>
    <w:lvl w:ilvl="0" w:tplc="756057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8996D"/>
    <w:multiLevelType w:val="hybridMultilevel"/>
    <w:tmpl w:val="FE8E3C8A"/>
    <w:lvl w:ilvl="0" w:tplc="DC763FF2">
      <w:start w:val="1"/>
      <w:numFmt w:val="lowerRoman"/>
      <w:lvlText w:val="%1."/>
      <w:lvlJc w:val="left"/>
      <w:pPr>
        <w:ind w:left="720" w:hanging="360"/>
      </w:pPr>
    </w:lvl>
    <w:lvl w:ilvl="1" w:tplc="AA40016C">
      <w:start w:val="1"/>
      <w:numFmt w:val="lowerLetter"/>
      <w:lvlText w:val="%2."/>
      <w:lvlJc w:val="left"/>
      <w:pPr>
        <w:ind w:left="1440" w:hanging="360"/>
      </w:pPr>
    </w:lvl>
    <w:lvl w:ilvl="2" w:tplc="DDB8A0F4">
      <w:start w:val="1"/>
      <w:numFmt w:val="lowerRoman"/>
      <w:lvlText w:val="%3."/>
      <w:lvlJc w:val="right"/>
      <w:pPr>
        <w:ind w:left="2160" w:hanging="180"/>
      </w:pPr>
    </w:lvl>
    <w:lvl w:ilvl="3" w:tplc="35EE40CE">
      <w:start w:val="1"/>
      <w:numFmt w:val="decimal"/>
      <w:lvlText w:val="%4."/>
      <w:lvlJc w:val="left"/>
      <w:pPr>
        <w:ind w:left="2880" w:hanging="360"/>
      </w:pPr>
    </w:lvl>
    <w:lvl w:ilvl="4" w:tplc="9F76F8FC">
      <w:start w:val="1"/>
      <w:numFmt w:val="lowerLetter"/>
      <w:lvlText w:val="%5."/>
      <w:lvlJc w:val="left"/>
      <w:pPr>
        <w:ind w:left="3600" w:hanging="360"/>
      </w:pPr>
    </w:lvl>
    <w:lvl w:ilvl="5" w:tplc="5FFA4EF2">
      <w:start w:val="1"/>
      <w:numFmt w:val="lowerRoman"/>
      <w:lvlText w:val="%6."/>
      <w:lvlJc w:val="right"/>
      <w:pPr>
        <w:ind w:left="4320" w:hanging="180"/>
      </w:pPr>
    </w:lvl>
    <w:lvl w:ilvl="6" w:tplc="E9CCFB8C">
      <w:start w:val="1"/>
      <w:numFmt w:val="decimal"/>
      <w:lvlText w:val="%7."/>
      <w:lvlJc w:val="left"/>
      <w:pPr>
        <w:ind w:left="5040" w:hanging="360"/>
      </w:pPr>
    </w:lvl>
    <w:lvl w:ilvl="7" w:tplc="ACC6CF4C">
      <w:start w:val="1"/>
      <w:numFmt w:val="lowerLetter"/>
      <w:lvlText w:val="%8."/>
      <w:lvlJc w:val="left"/>
      <w:pPr>
        <w:ind w:left="5760" w:hanging="360"/>
      </w:pPr>
    </w:lvl>
    <w:lvl w:ilvl="8" w:tplc="1F80E2B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D5985"/>
    <w:multiLevelType w:val="hybridMultilevel"/>
    <w:tmpl w:val="422AC0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B1B9DAB"/>
    <w:multiLevelType w:val="hybridMultilevel"/>
    <w:tmpl w:val="A8DC8D0E"/>
    <w:lvl w:ilvl="0" w:tplc="E6FCFC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90CD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90B3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ACDE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38F2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50F1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C814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4ACB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764F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C244FC4"/>
    <w:multiLevelType w:val="hybridMultilevel"/>
    <w:tmpl w:val="99C0DB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EE55C19"/>
    <w:multiLevelType w:val="hybridMultilevel"/>
    <w:tmpl w:val="4664C810"/>
    <w:lvl w:ilvl="0" w:tplc="54D274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878645">
    <w:abstractNumId w:val="34"/>
  </w:num>
  <w:num w:numId="2" w16cid:durableId="1415125330">
    <w:abstractNumId w:val="44"/>
  </w:num>
  <w:num w:numId="3" w16cid:durableId="1188256429">
    <w:abstractNumId w:val="23"/>
  </w:num>
  <w:num w:numId="4" w16cid:durableId="180241719">
    <w:abstractNumId w:val="6"/>
  </w:num>
  <w:num w:numId="5" w16cid:durableId="2119789948">
    <w:abstractNumId w:val="4"/>
  </w:num>
  <w:num w:numId="6" w16cid:durableId="619796601">
    <w:abstractNumId w:val="36"/>
  </w:num>
  <w:num w:numId="7" w16cid:durableId="569193552">
    <w:abstractNumId w:val="17"/>
  </w:num>
  <w:num w:numId="8" w16cid:durableId="840049837">
    <w:abstractNumId w:val="28"/>
  </w:num>
  <w:num w:numId="9" w16cid:durableId="3943299">
    <w:abstractNumId w:val="12"/>
  </w:num>
  <w:num w:numId="10" w16cid:durableId="2130271101">
    <w:abstractNumId w:val="46"/>
  </w:num>
  <w:num w:numId="11" w16cid:durableId="752167460">
    <w:abstractNumId w:val="18"/>
  </w:num>
  <w:num w:numId="12" w16cid:durableId="2038460672">
    <w:abstractNumId w:val="16"/>
  </w:num>
  <w:num w:numId="13" w16cid:durableId="1771581912">
    <w:abstractNumId w:val="13"/>
  </w:num>
  <w:num w:numId="14" w16cid:durableId="850532131">
    <w:abstractNumId w:val="41"/>
  </w:num>
  <w:num w:numId="15" w16cid:durableId="872763310">
    <w:abstractNumId w:val="7"/>
  </w:num>
  <w:num w:numId="16" w16cid:durableId="290483655">
    <w:abstractNumId w:val="1"/>
  </w:num>
  <w:num w:numId="17" w16cid:durableId="132646669">
    <w:abstractNumId w:val="30"/>
  </w:num>
  <w:num w:numId="18" w16cid:durableId="2067870577">
    <w:abstractNumId w:val="19"/>
  </w:num>
  <w:num w:numId="19" w16cid:durableId="2089375267">
    <w:abstractNumId w:val="21"/>
  </w:num>
  <w:num w:numId="20" w16cid:durableId="1775594202">
    <w:abstractNumId w:val="10"/>
  </w:num>
  <w:num w:numId="21" w16cid:durableId="1786002658">
    <w:abstractNumId w:val="5"/>
  </w:num>
  <w:num w:numId="22" w16cid:durableId="1756854361">
    <w:abstractNumId w:val="32"/>
  </w:num>
  <w:num w:numId="23" w16cid:durableId="732240521">
    <w:abstractNumId w:val="20"/>
  </w:num>
  <w:num w:numId="24" w16cid:durableId="489061206">
    <w:abstractNumId w:val="42"/>
  </w:num>
  <w:num w:numId="25" w16cid:durableId="232283215">
    <w:abstractNumId w:val="31"/>
  </w:num>
  <w:num w:numId="26" w16cid:durableId="1741631128">
    <w:abstractNumId w:val="2"/>
  </w:num>
  <w:num w:numId="27" w16cid:durableId="60257778">
    <w:abstractNumId w:val="39"/>
  </w:num>
  <w:num w:numId="28" w16cid:durableId="1948392269">
    <w:abstractNumId w:val="11"/>
  </w:num>
  <w:num w:numId="29" w16cid:durableId="406609339">
    <w:abstractNumId w:val="0"/>
  </w:num>
  <w:num w:numId="30" w16cid:durableId="1597859542">
    <w:abstractNumId w:val="47"/>
  </w:num>
  <w:num w:numId="31" w16cid:durableId="838427205">
    <w:abstractNumId w:val="15"/>
  </w:num>
  <w:num w:numId="32" w16cid:durableId="488329017">
    <w:abstractNumId w:val="45"/>
  </w:num>
  <w:num w:numId="33" w16cid:durableId="164327433">
    <w:abstractNumId w:val="24"/>
  </w:num>
  <w:num w:numId="34" w16cid:durableId="760569195">
    <w:abstractNumId w:val="33"/>
  </w:num>
  <w:num w:numId="35" w16cid:durableId="129223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11337726">
    <w:abstractNumId w:val="45"/>
  </w:num>
  <w:num w:numId="37" w16cid:durableId="1913618263">
    <w:abstractNumId w:val="25"/>
  </w:num>
  <w:num w:numId="38" w16cid:durableId="644891973">
    <w:abstractNumId w:val="43"/>
  </w:num>
  <w:num w:numId="39" w16cid:durableId="1312633290">
    <w:abstractNumId w:val="14"/>
  </w:num>
  <w:num w:numId="40" w16cid:durableId="224879752">
    <w:abstractNumId w:val="9"/>
  </w:num>
  <w:num w:numId="41" w16cid:durableId="683241282">
    <w:abstractNumId w:val="29"/>
  </w:num>
  <w:num w:numId="42" w16cid:durableId="1968968647">
    <w:abstractNumId w:val="35"/>
  </w:num>
  <w:num w:numId="43" w16cid:durableId="2032948735">
    <w:abstractNumId w:val="26"/>
  </w:num>
  <w:num w:numId="44" w16cid:durableId="1763723752">
    <w:abstractNumId w:val="37"/>
  </w:num>
  <w:num w:numId="45" w16cid:durableId="2001040005">
    <w:abstractNumId w:val="40"/>
  </w:num>
  <w:num w:numId="46" w16cid:durableId="778649518">
    <w:abstractNumId w:val="38"/>
  </w:num>
  <w:num w:numId="47" w16cid:durableId="1395082837">
    <w:abstractNumId w:val="27"/>
  </w:num>
  <w:num w:numId="48" w16cid:durableId="1826121397">
    <w:abstractNumId w:val="8"/>
  </w:num>
  <w:num w:numId="49" w16cid:durableId="1184900952">
    <w:abstractNumId w:val="48"/>
  </w:num>
  <w:num w:numId="50" w16cid:durableId="7226809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FE"/>
    <w:rsid w:val="00001ED5"/>
    <w:rsid w:val="000066B9"/>
    <w:rsid w:val="000074AF"/>
    <w:rsid w:val="000110FA"/>
    <w:rsid w:val="00015EB9"/>
    <w:rsid w:val="00035A20"/>
    <w:rsid w:val="00036521"/>
    <w:rsid w:val="00037697"/>
    <w:rsid w:val="0004306B"/>
    <w:rsid w:val="000557DC"/>
    <w:rsid w:val="00055D01"/>
    <w:rsid w:val="00057A73"/>
    <w:rsid w:val="00057E13"/>
    <w:rsid w:val="0006092A"/>
    <w:rsid w:val="0006479D"/>
    <w:rsid w:val="00065F54"/>
    <w:rsid w:val="00072BC4"/>
    <w:rsid w:val="0008140F"/>
    <w:rsid w:val="000909E6"/>
    <w:rsid w:val="000A0DB6"/>
    <w:rsid w:val="000A4A42"/>
    <w:rsid w:val="000B6713"/>
    <w:rsid w:val="000B75EB"/>
    <w:rsid w:val="000D72DD"/>
    <w:rsid w:val="000E6628"/>
    <w:rsid w:val="000E702B"/>
    <w:rsid w:val="000F3CCA"/>
    <w:rsid w:val="00104A06"/>
    <w:rsid w:val="001139AC"/>
    <w:rsid w:val="001151BF"/>
    <w:rsid w:val="001250F7"/>
    <w:rsid w:val="00137714"/>
    <w:rsid w:val="00140C81"/>
    <w:rsid w:val="00141841"/>
    <w:rsid w:val="00150BEB"/>
    <w:rsid w:val="00155E67"/>
    <w:rsid w:val="00160DDC"/>
    <w:rsid w:val="0016383E"/>
    <w:rsid w:val="00164812"/>
    <w:rsid w:val="0017498D"/>
    <w:rsid w:val="0017661B"/>
    <w:rsid w:val="001845B8"/>
    <w:rsid w:val="00184611"/>
    <w:rsid w:val="0019624D"/>
    <w:rsid w:val="001A222C"/>
    <w:rsid w:val="001A4186"/>
    <w:rsid w:val="001A6387"/>
    <w:rsid w:val="001B058E"/>
    <w:rsid w:val="001B20FC"/>
    <w:rsid w:val="001C48B2"/>
    <w:rsid w:val="001D6034"/>
    <w:rsid w:val="001E2728"/>
    <w:rsid w:val="001E4CFF"/>
    <w:rsid w:val="001E50C1"/>
    <w:rsid w:val="001F527A"/>
    <w:rsid w:val="0020226D"/>
    <w:rsid w:val="00204B90"/>
    <w:rsid w:val="00204D9A"/>
    <w:rsid w:val="00207A0E"/>
    <w:rsid w:val="00210658"/>
    <w:rsid w:val="00214E4F"/>
    <w:rsid w:val="00222042"/>
    <w:rsid w:val="00225397"/>
    <w:rsid w:val="00226B99"/>
    <w:rsid w:val="0024048A"/>
    <w:rsid w:val="00245B01"/>
    <w:rsid w:val="00247510"/>
    <w:rsid w:val="00253428"/>
    <w:rsid w:val="00253428"/>
    <w:rsid w:val="002624E0"/>
    <w:rsid w:val="002742E2"/>
    <w:rsid w:val="0028151A"/>
    <w:rsid w:val="00283C2A"/>
    <w:rsid w:val="00287A2D"/>
    <w:rsid w:val="00293099"/>
    <w:rsid w:val="0029617B"/>
    <w:rsid w:val="0029691D"/>
    <w:rsid w:val="0029734F"/>
    <w:rsid w:val="00297D1E"/>
    <w:rsid w:val="002A3D7F"/>
    <w:rsid w:val="002A762D"/>
    <w:rsid w:val="002B7F23"/>
    <w:rsid w:val="002C37A9"/>
    <w:rsid w:val="002D1047"/>
    <w:rsid w:val="002D377E"/>
    <w:rsid w:val="002D5E91"/>
    <w:rsid w:val="002E032E"/>
    <w:rsid w:val="002E287E"/>
    <w:rsid w:val="002E328F"/>
    <w:rsid w:val="002F1AB7"/>
    <w:rsid w:val="002F7CDE"/>
    <w:rsid w:val="003021FE"/>
    <w:rsid w:val="003076C8"/>
    <w:rsid w:val="00310EDB"/>
    <w:rsid w:val="00314F0D"/>
    <w:rsid w:val="0031598F"/>
    <w:rsid w:val="00343E64"/>
    <w:rsid w:val="00344091"/>
    <w:rsid w:val="00345167"/>
    <w:rsid w:val="0036144D"/>
    <w:rsid w:val="00376431"/>
    <w:rsid w:val="00386243"/>
    <w:rsid w:val="0038643B"/>
    <w:rsid w:val="003948AE"/>
    <w:rsid w:val="00395C92"/>
    <w:rsid w:val="00397859"/>
    <w:rsid w:val="003A147A"/>
    <w:rsid w:val="003B6B1A"/>
    <w:rsid w:val="003B7091"/>
    <w:rsid w:val="003B74D3"/>
    <w:rsid w:val="003C1056"/>
    <w:rsid w:val="003C4BA2"/>
    <w:rsid w:val="003D203B"/>
    <w:rsid w:val="003D77C9"/>
    <w:rsid w:val="003E22B5"/>
    <w:rsid w:val="003F130A"/>
    <w:rsid w:val="003F263B"/>
    <w:rsid w:val="003F2BB8"/>
    <w:rsid w:val="003F6E7C"/>
    <w:rsid w:val="00404012"/>
    <w:rsid w:val="00406153"/>
    <w:rsid w:val="00407824"/>
    <w:rsid w:val="00410556"/>
    <w:rsid w:val="0041202A"/>
    <w:rsid w:val="004179AC"/>
    <w:rsid w:val="004230F1"/>
    <w:rsid w:val="0043069A"/>
    <w:rsid w:val="00431FE8"/>
    <w:rsid w:val="004323F1"/>
    <w:rsid w:val="00436441"/>
    <w:rsid w:val="0044068B"/>
    <w:rsid w:val="00447981"/>
    <w:rsid w:val="00462F5B"/>
    <w:rsid w:val="00464127"/>
    <w:rsid w:val="0046486F"/>
    <w:rsid w:val="00464C1D"/>
    <w:rsid w:val="00465B22"/>
    <w:rsid w:val="00466F4C"/>
    <w:rsid w:val="00471680"/>
    <w:rsid w:val="00474A4B"/>
    <w:rsid w:val="00476556"/>
    <w:rsid w:val="004813A3"/>
    <w:rsid w:val="00481826"/>
    <w:rsid w:val="004830CC"/>
    <w:rsid w:val="004877F9"/>
    <w:rsid w:val="00491F1B"/>
    <w:rsid w:val="00492241"/>
    <w:rsid w:val="0049232A"/>
    <w:rsid w:val="00494E70"/>
    <w:rsid w:val="004A12A1"/>
    <w:rsid w:val="004A37E6"/>
    <w:rsid w:val="004B24D0"/>
    <w:rsid w:val="004B2C28"/>
    <w:rsid w:val="004B32AC"/>
    <w:rsid w:val="004B6B78"/>
    <w:rsid w:val="004B6B96"/>
    <w:rsid w:val="004C4214"/>
    <w:rsid w:val="004C7080"/>
    <w:rsid w:val="004C7BDC"/>
    <w:rsid w:val="004D3F84"/>
    <w:rsid w:val="004D526F"/>
    <w:rsid w:val="004E2A2D"/>
    <w:rsid w:val="004E7D6F"/>
    <w:rsid w:val="004F1277"/>
    <w:rsid w:val="004F6EDB"/>
    <w:rsid w:val="004F701D"/>
    <w:rsid w:val="00507721"/>
    <w:rsid w:val="0051171F"/>
    <w:rsid w:val="00515C77"/>
    <w:rsid w:val="005204E1"/>
    <w:rsid w:val="0052091A"/>
    <w:rsid w:val="00527C88"/>
    <w:rsid w:val="00530A0D"/>
    <w:rsid w:val="00544CF8"/>
    <w:rsid w:val="00545110"/>
    <w:rsid w:val="005477E1"/>
    <w:rsid w:val="00551834"/>
    <w:rsid w:val="00554CD1"/>
    <w:rsid w:val="00561C8E"/>
    <w:rsid w:val="00561EAE"/>
    <w:rsid w:val="00563B7C"/>
    <w:rsid w:val="00570F14"/>
    <w:rsid w:val="005725E1"/>
    <w:rsid w:val="00572C5B"/>
    <w:rsid w:val="005775F6"/>
    <w:rsid w:val="005839C9"/>
    <w:rsid w:val="00585E82"/>
    <w:rsid w:val="00586B83"/>
    <w:rsid w:val="00590C1F"/>
    <w:rsid w:val="0059246E"/>
    <w:rsid w:val="005945EA"/>
    <w:rsid w:val="00595CFB"/>
    <w:rsid w:val="005A4BF1"/>
    <w:rsid w:val="005B1E13"/>
    <w:rsid w:val="005C6289"/>
    <w:rsid w:val="005D1142"/>
    <w:rsid w:val="005D245C"/>
    <w:rsid w:val="005E08A6"/>
    <w:rsid w:val="005E1EA0"/>
    <w:rsid w:val="005E2FAD"/>
    <w:rsid w:val="005F6838"/>
    <w:rsid w:val="005F7299"/>
    <w:rsid w:val="005F7B96"/>
    <w:rsid w:val="00600E09"/>
    <w:rsid w:val="00611BD3"/>
    <w:rsid w:val="0061515F"/>
    <w:rsid w:val="00622BFE"/>
    <w:rsid w:val="00626A97"/>
    <w:rsid w:val="006347CC"/>
    <w:rsid w:val="006365F1"/>
    <w:rsid w:val="00641441"/>
    <w:rsid w:val="00641C50"/>
    <w:rsid w:val="006529BA"/>
    <w:rsid w:val="00652B4E"/>
    <w:rsid w:val="00657951"/>
    <w:rsid w:val="00667D48"/>
    <w:rsid w:val="00674922"/>
    <w:rsid w:val="006862EB"/>
    <w:rsid w:val="00686591"/>
    <w:rsid w:val="00687C3E"/>
    <w:rsid w:val="00692CBB"/>
    <w:rsid w:val="006945E0"/>
    <w:rsid w:val="00697F8B"/>
    <w:rsid w:val="006B1827"/>
    <w:rsid w:val="006B381B"/>
    <w:rsid w:val="006E1F2D"/>
    <w:rsid w:val="006E5404"/>
    <w:rsid w:val="006E6FE8"/>
    <w:rsid w:val="00706F5C"/>
    <w:rsid w:val="00717685"/>
    <w:rsid w:val="007232F5"/>
    <w:rsid w:val="00725CF7"/>
    <w:rsid w:val="00741285"/>
    <w:rsid w:val="00741379"/>
    <w:rsid w:val="0074257E"/>
    <w:rsid w:val="00743913"/>
    <w:rsid w:val="00744729"/>
    <w:rsid w:val="0075773D"/>
    <w:rsid w:val="007613B0"/>
    <w:rsid w:val="007707E6"/>
    <w:rsid w:val="0077633C"/>
    <w:rsid w:val="00783023"/>
    <w:rsid w:val="0079137E"/>
    <w:rsid w:val="00791528"/>
    <w:rsid w:val="00792F2C"/>
    <w:rsid w:val="00793D2C"/>
    <w:rsid w:val="00795AB6"/>
    <w:rsid w:val="00796D93"/>
    <w:rsid w:val="007A4016"/>
    <w:rsid w:val="007B1572"/>
    <w:rsid w:val="007B2234"/>
    <w:rsid w:val="007D4D05"/>
    <w:rsid w:val="007D6CC8"/>
    <w:rsid w:val="007E177D"/>
    <w:rsid w:val="007E3366"/>
    <w:rsid w:val="007E36C9"/>
    <w:rsid w:val="007E5A84"/>
    <w:rsid w:val="007F2694"/>
    <w:rsid w:val="007F62F6"/>
    <w:rsid w:val="007F6456"/>
    <w:rsid w:val="007F76EE"/>
    <w:rsid w:val="008015EE"/>
    <w:rsid w:val="00802956"/>
    <w:rsid w:val="008104C0"/>
    <w:rsid w:val="00812ABB"/>
    <w:rsid w:val="008137C5"/>
    <w:rsid w:val="00815A45"/>
    <w:rsid w:val="00820704"/>
    <w:rsid w:val="008229E1"/>
    <w:rsid w:val="0083353D"/>
    <w:rsid w:val="00865E32"/>
    <w:rsid w:val="00875224"/>
    <w:rsid w:val="00876B6A"/>
    <w:rsid w:val="00885DBE"/>
    <w:rsid w:val="0089116C"/>
    <w:rsid w:val="00895078"/>
    <w:rsid w:val="008974DC"/>
    <w:rsid w:val="00897DB1"/>
    <w:rsid w:val="008A259E"/>
    <w:rsid w:val="008A714E"/>
    <w:rsid w:val="008B52C6"/>
    <w:rsid w:val="008C01A7"/>
    <w:rsid w:val="008C49D2"/>
    <w:rsid w:val="008C4FAF"/>
    <w:rsid w:val="008C740E"/>
    <w:rsid w:val="008C7B6F"/>
    <w:rsid w:val="008D5E0C"/>
    <w:rsid w:val="008E19C4"/>
    <w:rsid w:val="008F6417"/>
    <w:rsid w:val="00904A9B"/>
    <w:rsid w:val="0091253A"/>
    <w:rsid w:val="00913B2B"/>
    <w:rsid w:val="009150A9"/>
    <w:rsid w:val="00922C33"/>
    <w:rsid w:val="009261E3"/>
    <w:rsid w:val="00937401"/>
    <w:rsid w:val="00940EE9"/>
    <w:rsid w:val="00951A66"/>
    <w:rsid w:val="00957553"/>
    <w:rsid w:val="009576E9"/>
    <w:rsid w:val="00960A4D"/>
    <w:rsid w:val="009700FD"/>
    <w:rsid w:val="00976AF8"/>
    <w:rsid w:val="0097763C"/>
    <w:rsid w:val="009819AD"/>
    <w:rsid w:val="009B2E99"/>
    <w:rsid w:val="009B2FF1"/>
    <w:rsid w:val="009C2E90"/>
    <w:rsid w:val="009C5C0E"/>
    <w:rsid w:val="009C67FE"/>
    <w:rsid w:val="009D0412"/>
    <w:rsid w:val="009D348C"/>
    <w:rsid w:val="009D5581"/>
    <w:rsid w:val="009D58C3"/>
    <w:rsid w:val="009D6ECE"/>
    <w:rsid w:val="009E5FEF"/>
    <w:rsid w:val="009F321D"/>
    <w:rsid w:val="009F6B49"/>
    <w:rsid w:val="00A1082D"/>
    <w:rsid w:val="00A14768"/>
    <w:rsid w:val="00A15169"/>
    <w:rsid w:val="00A20D6D"/>
    <w:rsid w:val="00A2354A"/>
    <w:rsid w:val="00A25784"/>
    <w:rsid w:val="00A26B4A"/>
    <w:rsid w:val="00A37663"/>
    <w:rsid w:val="00A40CF3"/>
    <w:rsid w:val="00A42B3B"/>
    <w:rsid w:val="00A47AA7"/>
    <w:rsid w:val="00A570FC"/>
    <w:rsid w:val="00A61939"/>
    <w:rsid w:val="00A63F64"/>
    <w:rsid w:val="00A65248"/>
    <w:rsid w:val="00A6693F"/>
    <w:rsid w:val="00A700AA"/>
    <w:rsid w:val="00A7112E"/>
    <w:rsid w:val="00A739DD"/>
    <w:rsid w:val="00A74C02"/>
    <w:rsid w:val="00A803B8"/>
    <w:rsid w:val="00A94BC2"/>
    <w:rsid w:val="00AA13DE"/>
    <w:rsid w:val="00AA2283"/>
    <w:rsid w:val="00AA3911"/>
    <w:rsid w:val="00AA43C5"/>
    <w:rsid w:val="00AA4A43"/>
    <w:rsid w:val="00AA6BA9"/>
    <w:rsid w:val="00AB3919"/>
    <w:rsid w:val="00AC30FE"/>
    <w:rsid w:val="00AC46BD"/>
    <w:rsid w:val="00AC4AED"/>
    <w:rsid w:val="00AC5F9C"/>
    <w:rsid w:val="00AC6251"/>
    <w:rsid w:val="00AD0092"/>
    <w:rsid w:val="00AE48C0"/>
    <w:rsid w:val="00B0384B"/>
    <w:rsid w:val="00B06F2B"/>
    <w:rsid w:val="00B173F6"/>
    <w:rsid w:val="00B33D4E"/>
    <w:rsid w:val="00B36C01"/>
    <w:rsid w:val="00B37086"/>
    <w:rsid w:val="00B40D30"/>
    <w:rsid w:val="00B42270"/>
    <w:rsid w:val="00B459AF"/>
    <w:rsid w:val="00B51E0B"/>
    <w:rsid w:val="00B526B6"/>
    <w:rsid w:val="00B52AEF"/>
    <w:rsid w:val="00B55500"/>
    <w:rsid w:val="00B645EE"/>
    <w:rsid w:val="00B70A3B"/>
    <w:rsid w:val="00B82E19"/>
    <w:rsid w:val="00B902FD"/>
    <w:rsid w:val="00B90989"/>
    <w:rsid w:val="00BA3558"/>
    <w:rsid w:val="00BA5845"/>
    <w:rsid w:val="00BB3280"/>
    <w:rsid w:val="00BC45E6"/>
    <w:rsid w:val="00BC4E87"/>
    <w:rsid w:val="00BD1FE1"/>
    <w:rsid w:val="00BD42D2"/>
    <w:rsid w:val="00BD4CEF"/>
    <w:rsid w:val="00BD54FD"/>
    <w:rsid w:val="00BD7A16"/>
    <w:rsid w:val="00BD7CD6"/>
    <w:rsid w:val="00C059A0"/>
    <w:rsid w:val="00C1249D"/>
    <w:rsid w:val="00C16CF0"/>
    <w:rsid w:val="00C26934"/>
    <w:rsid w:val="00C3165E"/>
    <w:rsid w:val="00C40ED8"/>
    <w:rsid w:val="00C42E0A"/>
    <w:rsid w:val="00C44EE8"/>
    <w:rsid w:val="00C45AF7"/>
    <w:rsid w:val="00C628B3"/>
    <w:rsid w:val="00C655FF"/>
    <w:rsid w:val="00C71653"/>
    <w:rsid w:val="00C728AC"/>
    <w:rsid w:val="00C75085"/>
    <w:rsid w:val="00C776CB"/>
    <w:rsid w:val="00C836EC"/>
    <w:rsid w:val="00C843F0"/>
    <w:rsid w:val="00C91BF3"/>
    <w:rsid w:val="00CB3929"/>
    <w:rsid w:val="00CB3A00"/>
    <w:rsid w:val="00CC19EF"/>
    <w:rsid w:val="00CC3A8F"/>
    <w:rsid w:val="00CD1BB8"/>
    <w:rsid w:val="00CF6255"/>
    <w:rsid w:val="00D014BA"/>
    <w:rsid w:val="00D037E8"/>
    <w:rsid w:val="00D059A6"/>
    <w:rsid w:val="00D07D95"/>
    <w:rsid w:val="00D10FEF"/>
    <w:rsid w:val="00D110A5"/>
    <w:rsid w:val="00D11504"/>
    <w:rsid w:val="00D15401"/>
    <w:rsid w:val="00D164B6"/>
    <w:rsid w:val="00D17B66"/>
    <w:rsid w:val="00D21BC8"/>
    <w:rsid w:val="00D22E10"/>
    <w:rsid w:val="00D234DB"/>
    <w:rsid w:val="00D25D5C"/>
    <w:rsid w:val="00D455C4"/>
    <w:rsid w:val="00D4722F"/>
    <w:rsid w:val="00D5384B"/>
    <w:rsid w:val="00D5465D"/>
    <w:rsid w:val="00D71EAC"/>
    <w:rsid w:val="00D763B3"/>
    <w:rsid w:val="00D768DE"/>
    <w:rsid w:val="00D80EA4"/>
    <w:rsid w:val="00D86578"/>
    <w:rsid w:val="00D8DD99"/>
    <w:rsid w:val="00D9247B"/>
    <w:rsid w:val="00DA2D5E"/>
    <w:rsid w:val="00DA7662"/>
    <w:rsid w:val="00DC4272"/>
    <w:rsid w:val="00DC59B6"/>
    <w:rsid w:val="00DC5E33"/>
    <w:rsid w:val="00DC638D"/>
    <w:rsid w:val="00DD234A"/>
    <w:rsid w:val="00DD4474"/>
    <w:rsid w:val="00DE47B9"/>
    <w:rsid w:val="00E01D8A"/>
    <w:rsid w:val="00E03DC5"/>
    <w:rsid w:val="00E05490"/>
    <w:rsid w:val="00E10481"/>
    <w:rsid w:val="00E105E3"/>
    <w:rsid w:val="00E1199C"/>
    <w:rsid w:val="00E159CE"/>
    <w:rsid w:val="00E20C0A"/>
    <w:rsid w:val="00E22ECA"/>
    <w:rsid w:val="00E243F3"/>
    <w:rsid w:val="00E3082B"/>
    <w:rsid w:val="00E45932"/>
    <w:rsid w:val="00E47C8B"/>
    <w:rsid w:val="00E509AD"/>
    <w:rsid w:val="00E53303"/>
    <w:rsid w:val="00E64119"/>
    <w:rsid w:val="00E70C87"/>
    <w:rsid w:val="00E717B2"/>
    <w:rsid w:val="00E74FFA"/>
    <w:rsid w:val="00E755E6"/>
    <w:rsid w:val="00E77E88"/>
    <w:rsid w:val="00E77FAD"/>
    <w:rsid w:val="00E801A4"/>
    <w:rsid w:val="00E83B70"/>
    <w:rsid w:val="00E87018"/>
    <w:rsid w:val="00E927C2"/>
    <w:rsid w:val="00EA36C4"/>
    <w:rsid w:val="00EA4939"/>
    <w:rsid w:val="00EA4A1A"/>
    <w:rsid w:val="00EB011F"/>
    <w:rsid w:val="00EB4790"/>
    <w:rsid w:val="00EC1A62"/>
    <w:rsid w:val="00ED1B52"/>
    <w:rsid w:val="00EF069C"/>
    <w:rsid w:val="00EF60CC"/>
    <w:rsid w:val="00EF7074"/>
    <w:rsid w:val="00F035C6"/>
    <w:rsid w:val="00F06BC5"/>
    <w:rsid w:val="00F15892"/>
    <w:rsid w:val="00F159CA"/>
    <w:rsid w:val="00F15F1A"/>
    <w:rsid w:val="00F17F66"/>
    <w:rsid w:val="00F226A9"/>
    <w:rsid w:val="00F22A8F"/>
    <w:rsid w:val="00F25B84"/>
    <w:rsid w:val="00F2672E"/>
    <w:rsid w:val="00F2794A"/>
    <w:rsid w:val="00F362C7"/>
    <w:rsid w:val="00F4235E"/>
    <w:rsid w:val="00F7380D"/>
    <w:rsid w:val="00F81B24"/>
    <w:rsid w:val="00F85CE6"/>
    <w:rsid w:val="00F87B00"/>
    <w:rsid w:val="00F92309"/>
    <w:rsid w:val="00F95036"/>
    <w:rsid w:val="00FA0620"/>
    <w:rsid w:val="00FA3AF6"/>
    <w:rsid w:val="00FA4B73"/>
    <w:rsid w:val="00FB0D14"/>
    <w:rsid w:val="00FB285E"/>
    <w:rsid w:val="00FC1D55"/>
    <w:rsid w:val="00FC4EE1"/>
    <w:rsid w:val="00FD22B5"/>
    <w:rsid w:val="00FD5CAB"/>
    <w:rsid w:val="00FE240B"/>
    <w:rsid w:val="00FF0899"/>
    <w:rsid w:val="00FF56D5"/>
    <w:rsid w:val="00FF7ABD"/>
    <w:rsid w:val="0100D702"/>
    <w:rsid w:val="0110F78B"/>
    <w:rsid w:val="01110CED"/>
    <w:rsid w:val="012E09FF"/>
    <w:rsid w:val="01A3218C"/>
    <w:rsid w:val="01D6EDA8"/>
    <w:rsid w:val="01F110F1"/>
    <w:rsid w:val="021D0F08"/>
    <w:rsid w:val="02A9E151"/>
    <w:rsid w:val="02C2A97C"/>
    <w:rsid w:val="02D5E533"/>
    <w:rsid w:val="02DB607A"/>
    <w:rsid w:val="02F65A53"/>
    <w:rsid w:val="0342A6B0"/>
    <w:rsid w:val="038566BF"/>
    <w:rsid w:val="03E5C8FC"/>
    <w:rsid w:val="0403E4D5"/>
    <w:rsid w:val="040B0F5B"/>
    <w:rsid w:val="0411E84D"/>
    <w:rsid w:val="048A3F25"/>
    <w:rsid w:val="04955EA8"/>
    <w:rsid w:val="04A9192D"/>
    <w:rsid w:val="04D66223"/>
    <w:rsid w:val="04F1CFFD"/>
    <w:rsid w:val="05613C00"/>
    <w:rsid w:val="0570ED6F"/>
    <w:rsid w:val="05A26C29"/>
    <w:rsid w:val="05A57D19"/>
    <w:rsid w:val="05D89525"/>
    <w:rsid w:val="0658D1F8"/>
    <w:rsid w:val="0662AFEF"/>
    <w:rsid w:val="06BB3156"/>
    <w:rsid w:val="06C97D5A"/>
    <w:rsid w:val="06E7D378"/>
    <w:rsid w:val="071CDDD9"/>
    <w:rsid w:val="0770635E"/>
    <w:rsid w:val="077F3A8A"/>
    <w:rsid w:val="07B3F598"/>
    <w:rsid w:val="0830BF13"/>
    <w:rsid w:val="0865E4C8"/>
    <w:rsid w:val="089182DC"/>
    <w:rsid w:val="08D4FA15"/>
    <w:rsid w:val="08D54626"/>
    <w:rsid w:val="09148322"/>
    <w:rsid w:val="0922C80C"/>
    <w:rsid w:val="0932E321"/>
    <w:rsid w:val="09377DA5"/>
    <w:rsid w:val="09435F90"/>
    <w:rsid w:val="09836402"/>
    <w:rsid w:val="09E93080"/>
    <w:rsid w:val="0A089026"/>
    <w:rsid w:val="0A282F55"/>
    <w:rsid w:val="0A29AA7C"/>
    <w:rsid w:val="0A384578"/>
    <w:rsid w:val="0A42BBFB"/>
    <w:rsid w:val="0A48397F"/>
    <w:rsid w:val="0A5389D1"/>
    <w:rsid w:val="0AAB4B53"/>
    <w:rsid w:val="0B2D9B6B"/>
    <w:rsid w:val="0B2F5F51"/>
    <w:rsid w:val="0BB3E631"/>
    <w:rsid w:val="0C23F275"/>
    <w:rsid w:val="0CA3976B"/>
    <w:rsid w:val="0CDDA3BB"/>
    <w:rsid w:val="0D16B31C"/>
    <w:rsid w:val="0D43C326"/>
    <w:rsid w:val="0DC9F3BB"/>
    <w:rsid w:val="0E0AAA29"/>
    <w:rsid w:val="0E3DA587"/>
    <w:rsid w:val="0E66C837"/>
    <w:rsid w:val="0E68734A"/>
    <w:rsid w:val="0E6FC88F"/>
    <w:rsid w:val="0EC0FB0B"/>
    <w:rsid w:val="0EE98FB4"/>
    <w:rsid w:val="0F072F95"/>
    <w:rsid w:val="0F13FB89"/>
    <w:rsid w:val="0FA67A8A"/>
    <w:rsid w:val="1029B10D"/>
    <w:rsid w:val="10AA7152"/>
    <w:rsid w:val="10AF3EFD"/>
    <w:rsid w:val="10BADA01"/>
    <w:rsid w:val="10D7F37B"/>
    <w:rsid w:val="10EF96FC"/>
    <w:rsid w:val="110C0B7C"/>
    <w:rsid w:val="11424AEB"/>
    <w:rsid w:val="11A2A5CD"/>
    <w:rsid w:val="11A74D4C"/>
    <w:rsid w:val="11B64989"/>
    <w:rsid w:val="11CF621D"/>
    <w:rsid w:val="121173BE"/>
    <w:rsid w:val="124DA6E5"/>
    <w:rsid w:val="127C1EEE"/>
    <w:rsid w:val="128AF86E"/>
    <w:rsid w:val="12B66C80"/>
    <w:rsid w:val="12C268F3"/>
    <w:rsid w:val="12E0501A"/>
    <w:rsid w:val="13539C80"/>
    <w:rsid w:val="139BF858"/>
    <w:rsid w:val="13B62DC5"/>
    <w:rsid w:val="13CE46D7"/>
    <w:rsid w:val="1429C8A9"/>
    <w:rsid w:val="142ED95B"/>
    <w:rsid w:val="1493BF0A"/>
    <w:rsid w:val="149E7095"/>
    <w:rsid w:val="14FD500B"/>
    <w:rsid w:val="1544439A"/>
    <w:rsid w:val="15581207"/>
    <w:rsid w:val="159AFD6C"/>
    <w:rsid w:val="15C81264"/>
    <w:rsid w:val="15F5325C"/>
    <w:rsid w:val="16125D84"/>
    <w:rsid w:val="161F4003"/>
    <w:rsid w:val="162FEE0D"/>
    <w:rsid w:val="163E64AE"/>
    <w:rsid w:val="16A7EF2C"/>
    <w:rsid w:val="1700B773"/>
    <w:rsid w:val="17908D05"/>
    <w:rsid w:val="18A167DA"/>
    <w:rsid w:val="18D7661F"/>
    <w:rsid w:val="19239114"/>
    <w:rsid w:val="19489C1A"/>
    <w:rsid w:val="1952FACD"/>
    <w:rsid w:val="196D64DF"/>
    <w:rsid w:val="1977DE9F"/>
    <w:rsid w:val="19C43701"/>
    <w:rsid w:val="1A01481A"/>
    <w:rsid w:val="1A112657"/>
    <w:rsid w:val="1B329ED7"/>
    <w:rsid w:val="1B5547E0"/>
    <w:rsid w:val="1B83D37A"/>
    <w:rsid w:val="1B96C62D"/>
    <w:rsid w:val="1C087B64"/>
    <w:rsid w:val="1C5B31D6"/>
    <w:rsid w:val="1CA46986"/>
    <w:rsid w:val="1CA85FE4"/>
    <w:rsid w:val="1D340351"/>
    <w:rsid w:val="1D7AF3F7"/>
    <w:rsid w:val="1D8A56B1"/>
    <w:rsid w:val="1DBF16C3"/>
    <w:rsid w:val="1DCA0C72"/>
    <w:rsid w:val="1DD8E813"/>
    <w:rsid w:val="1E3C03D7"/>
    <w:rsid w:val="1E8AC37E"/>
    <w:rsid w:val="1E954C2A"/>
    <w:rsid w:val="1EC59F7B"/>
    <w:rsid w:val="1F048E74"/>
    <w:rsid w:val="1F3EDBCD"/>
    <w:rsid w:val="1F682DDB"/>
    <w:rsid w:val="1FA7C331"/>
    <w:rsid w:val="1FAA20E2"/>
    <w:rsid w:val="1FE17A0E"/>
    <w:rsid w:val="2002E57A"/>
    <w:rsid w:val="202B781B"/>
    <w:rsid w:val="2032FCDA"/>
    <w:rsid w:val="2092EB35"/>
    <w:rsid w:val="209446B2"/>
    <w:rsid w:val="20A6FFF9"/>
    <w:rsid w:val="20D14A05"/>
    <w:rsid w:val="2123B545"/>
    <w:rsid w:val="213BAEE3"/>
    <w:rsid w:val="216B8E72"/>
    <w:rsid w:val="220C2F86"/>
    <w:rsid w:val="224B0EC1"/>
    <w:rsid w:val="2328D240"/>
    <w:rsid w:val="2331421C"/>
    <w:rsid w:val="235C3A8F"/>
    <w:rsid w:val="235D6AAC"/>
    <w:rsid w:val="237E2959"/>
    <w:rsid w:val="23CED9AC"/>
    <w:rsid w:val="2402D15E"/>
    <w:rsid w:val="2403974F"/>
    <w:rsid w:val="2446C415"/>
    <w:rsid w:val="2447C669"/>
    <w:rsid w:val="245B0A85"/>
    <w:rsid w:val="24B3B849"/>
    <w:rsid w:val="24C51B0E"/>
    <w:rsid w:val="24CA19C7"/>
    <w:rsid w:val="2516EFE9"/>
    <w:rsid w:val="2521C3F1"/>
    <w:rsid w:val="2523E9EE"/>
    <w:rsid w:val="25301604"/>
    <w:rsid w:val="2531CEC2"/>
    <w:rsid w:val="25509DC1"/>
    <w:rsid w:val="25517D3A"/>
    <w:rsid w:val="25AEBDFF"/>
    <w:rsid w:val="263246DA"/>
    <w:rsid w:val="26E1B1B7"/>
    <w:rsid w:val="27287717"/>
    <w:rsid w:val="2769DA85"/>
    <w:rsid w:val="27A562BA"/>
    <w:rsid w:val="27C5BDD2"/>
    <w:rsid w:val="284537F1"/>
    <w:rsid w:val="2856C3AD"/>
    <w:rsid w:val="28C40F01"/>
    <w:rsid w:val="28D5B0B8"/>
    <w:rsid w:val="28EAD8DA"/>
    <w:rsid w:val="28F13DE3"/>
    <w:rsid w:val="292247F5"/>
    <w:rsid w:val="292FE285"/>
    <w:rsid w:val="2970BE92"/>
    <w:rsid w:val="2979288F"/>
    <w:rsid w:val="29AED93E"/>
    <w:rsid w:val="29DA2D56"/>
    <w:rsid w:val="2A43F060"/>
    <w:rsid w:val="2A52AA78"/>
    <w:rsid w:val="2A81C177"/>
    <w:rsid w:val="2A9A400A"/>
    <w:rsid w:val="2ABC87B4"/>
    <w:rsid w:val="2AD0F487"/>
    <w:rsid w:val="2B464028"/>
    <w:rsid w:val="2B61DDF7"/>
    <w:rsid w:val="2B6D6E73"/>
    <w:rsid w:val="2B8EDC33"/>
    <w:rsid w:val="2B9AAB14"/>
    <w:rsid w:val="2BFA2A96"/>
    <w:rsid w:val="2C392669"/>
    <w:rsid w:val="2C60D0A7"/>
    <w:rsid w:val="2C63E622"/>
    <w:rsid w:val="2C9BFAFA"/>
    <w:rsid w:val="2C9E9DE1"/>
    <w:rsid w:val="2CA6BF37"/>
    <w:rsid w:val="2CE6A328"/>
    <w:rsid w:val="2D130006"/>
    <w:rsid w:val="2D47C251"/>
    <w:rsid w:val="2D51D8B2"/>
    <w:rsid w:val="2D7C634C"/>
    <w:rsid w:val="2E140449"/>
    <w:rsid w:val="2E8016E9"/>
    <w:rsid w:val="2E806253"/>
    <w:rsid w:val="2E95E8DA"/>
    <w:rsid w:val="2EB910D3"/>
    <w:rsid w:val="2EEDA913"/>
    <w:rsid w:val="2F10ADDB"/>
    <w:rsid w:val="2F5FCDB4"/>
    <w:rsid w:val="2F8597AB"/>
    <w:rsid w:val="2FD2A2E8"/>
    <w:rsid w:val="2FF07614"/>
    <w:rsid w:val="30512DC7"/>
    <w:rsid w:val="30786C67"/>
    <w:rsid w:val="308F7055"/>
    <w:rsid w:val="30C5CDA0"/>
    <w:rsid w:val="30E04E6F"/>
    <w:rsid w:val="30EE3CB5"/>
    <w:rsid w:val="30F7DF61"/>
    <w:rsid w:val="3100D66E"/>
    <w:rsid w:val="31DA1321"/>
    <w:rsid w:val="324945D2"/>
    <w:rsid w:val="32851DDE"/>
    <w:rsid w:val="32D20A5C"/>
    <w:rsid w:val="32DA3C2B"/>
    <w:rsid w:val="32EB6780"/>
    <w:rsid w:val="331BC94C"/>
    <w:rsid w:val="334EDFFE"/>
    <w:rsid w:val="336F4671"/>
    <w:rsid w:val="3383A254"/>
    <w:rsid w:val="33EB9603"/>
    <w:rsid w:val="33FBCDBC"/>
    <w:rsid w:val="34141159"/>
    <w:rsid w:val="3435732F"/>
    <w:rsid w:val="3445DDD6"/>
    <w:rsid w:val="34935A54"/>
    <w:rsid w:val="34A47DD8"/>
    <w:rsid w:val="34BF841E"/>
    <w:rsid w:val="34C4C152"/>
    <w:rsid w:val="34F74745"/>
    <w:rsid w:val="3549F5D9"/>
    <w:rsid w:val="354A2C86"/>
    <w:rsid w:val="356488CF"/>
    <w:rsid w:val="35C64C6D"/>
    <w:rsid w:val="35CE12D6"/>
    <w:rsid w:val="35EE3C4C"/>
    <w:rsid w:val="36317095"/>
    <w:rsid w:val="37329C80"/>
    <w:rsid w:val="373DB1B1"/>
    <w:rsid w:val="3760D469"/>
    <w:rsid w:val="379755C0"/>
    <w:rsid w:val="383116DE"/>
    <w:rsid w:val="3892F713"/>
    <w:rsid w:val="38AB9247"/>
    <w:rsid w:val="38EB33FE"/>
    <w:rsid w:val="39506214"/>
    <w:rsid w:val="395EC5AC"/>
    <w:rsid w:val="395F67D4"/>
    <w:rsid w:val="3973E15B"/>
    <w:rsid w:val="39C895F1"/>
    <w:rsid w:val="3A0AF8F6"/>
    <w:rsid w:val="3A4EAC3E"/>
    <w:rsid w:val="3A5C2C80"/>
    <w:rsid w:val="3ABEE961"/>
    <w:rsid w:val="3AC6FE2F"/>
    <w:rsid w:val="3B52B8D5"/>
    <w:rsid w:val="3B58A907"/>
    <w:rsid w:val="3B6B92F9"/>
    <w:rsid w:val="3BAEBDA4"/>
    <w:rsid w:val="3BE9B6C7"/>
    <w:rsid w:val="3C3ACA16"/>
    <w:rsid w:val="3C5B62EA"/>
    <w:rsid w:val="3CA1C269"/>
    <w:rsid w:val="3CA56484"/>
    <w:rsid w:val="3CB314BF"/>
    <w:rsid w:val="3CBD0F17"/>
    <w:rsid w:val="3CBEA724"/>
    <w:rsid w:val="3CEE58D0"/>
    <w:rsid w:val="3DA40F02"/>
    <w:rsid w:val="3DBF854D"/>
    <w:rsid w:val="3DC76252"/>
    <w:rsid w:val="3DCCA5A3"/>
    <w:rsid w:val="3DCDAB6C"/>
    <w:rsid w:val="3E501CCE"/>
    <w:rsid w:val="3E55D6F3"/>
    <w:rsid w:val="3E923454"/>
    <w:rsid w:val="3EDE9ED9"/>
    <w:rsid w:val="3F25D5BB"/>
    <w:rsid w:val="3F30FAA7"/>
    <w:rsid w:val="3F9B2E5A"/>
    <w:rsid w:val="3FADF129"/>
    <w:rsid w:val="3FCEC1DF"/>
    <w:rsid w:val="3FDC8EC9"/>
    <w:rsid w:val="3FDD591A"/>
    <w:rsid w:val="40255B9D"/>
    <w:rsid w:val="4026EC1A"/>
    <w:rsid w:val="4045E0A5"/>
    <w:rsid w:val="405E74A7"/>
    <w:rsid w:val="40790225"/>
    <w:rsid w:val="4097D627"/>
    <w:rsid w:val="40A23175"/>
    <w:rsid w:val="40AAD07D"/>
    <w:rsid w:val="410C2F96"/>
    <w:rsid w:val="412A8834"/>
    <w:rsid w:val="413DC237"/>
    <w:rsid w:val="416FE614"/>
    <w:rsid w:val="41857423"/>
    <w:rsid w:val="41944B8B"/>
    <w:rsid w:val="41C38E61"/>
    <w:rsid w:val="4222DBB7"/>
    <w:rsid w:val="424C283E"/>
    <w:rsid w:val="42649DCD"/>
    <w:rsid w:val="42A78787"/>
    <w:rsid w:val="42AED50E"/>
    <w:rsid w:val="433CCB51"/>
    <w:rsid w:val="43670E0C"/>
    <w:rsid w:val="4375EBD3"/>
    <w:rsid w:val="43ABB8E8"/>
    <w:rsid w:val="4429B188"/>
    <w:rsid w:val="4444DAD2"/>
    <w:rsid w:val="445999E7"/>
    <w:rsid w:val="4491EF35"/>
    <w:rsid w:val="44CEB246"/>
    <w:rsid w:val="44DEDAD2"/>
    <w:rsid w:val="44EBC119"/>
    <w:rsid w:val="450DA0E5"/>
    <w:rsid w:val="4520B346"/>
    <w:rsid w:val="458C6C1F"/>
    <w:rsid w:val="45A208C3"/>
    <w:rsid w:val="45AC3E1E"/>
    <w:rsid w:val="45DDE0CE"/>
    <w:rsid w:val="460833BD"/>
    <w:rsid w:val="4615E650"/>
    <w:rsid w:val="46697044"/>
    <w:rsid w:val="4671E20A"/>
    <w:rsid w:val="4673493C"/>
    <w:rsid w:val="4675FCA5"/>
    <w:rsid w:val="46A147E6"/>
    <w:rsid w:val="4733BFD3"/>
    <w:rsid w:val="475803E6"/>
    <w:rsid w:val="475DCF57"/>
    <w:rsid w:val="47E1C2B7"/>
    <w:rsid w:val="48116A16"/>
    <w:rsid w:val="4840C36B"/>
    <w:rsid w:val="4887F918"/>
    <w:rsid w:val="48ACB42D"/>
    <w:rsid w:val="48D1C09C"/>
    <w:rsid w:val="48FCCC4E"/>
    <w:rsid w:val="494FC56A"/>
    <w:rsid w:val="49513B32"/>
    <w:rsid w:val="49531292"/>
    <w:rsid w:val="4955790D"/>
    <w:rsid w:val="4958E069"/>
    <w:rsid w:val="49721F31"/>
    <w:rsid w:val="49894922"/>
    <w:rsid w:val="49A3F5C7"/>
    <w:rsid w:val="49BF726A"/>
    <w:rsid w:val="4A0D1428"/>
    <w:rsid w:val="4A58B169"/>
    <w:rsid w:val="4A5A1A7B"/>
    <w:rsid w:val="4A6DACE0"/>
    <w:rsid w:val="4A8F084D"/>
    <w:rsid w:val="4AC8B461"/>
    <w:rsid w:val="4B495378"/>
    <w:rsid w:val="4B5F9615"/>
    <w:rsid w:val="4B81884C"/>
    <w:rsid w:val="4B9023BE"/>
    <w:rsid w:val="4BB93288"/>
    <w:rsid w:val="4BE32E96"/>
    <w:rsid w:val="4C724943"/>
    <w:rsid w:val="4C7B8E57"/>
    <w:rsid w:val="4CBCEA7B"/>
    <w:rsid w:val="4CFFB39B"/>
    <w:rsid w:val="4D864AF4"/>
    <w:rsid w:val="4DE32322"/>
    <w:rsid w:val="4DF7573B"/>
    <w:rsid w:val="4E2FFC90"/>
    <w:rsid w:val="4E4654ED"/>
    <w:rsid w:val="4ECCACBC"/>
    <w:rsid w:val="4ED08440"/>
    <w:rsid w:val="4ED61C22"/>
    <w:rsid w:val="4F1BF5B1"/>
    <w:rsid w:val="4F227ADF"/>
    <w:rsid w:val="4F26E8FD"/>
    <w:rsid w:val="4F899B4F"/>
    <w:rsid w:val="4F9C6226"/>
    <w:rsid w:val="4FCE05C0"/>
    <w:rsid w:val="504FE802"/>
    <w:rsid w:val="505519A6"/>
    <w:rsid w:val="5084ADA3"/>
    <w:rsid w:val="50CFE054"/>
    <w:rsid w:val="50D7525F"/>
    <w:rsid w:val="51132235"/>
    <w:rsid w:val="51176341"/>
    <w:rsid w:val="513308CF"/>
    <w:rsid w:val="516C386B"/>
    <w:rsid w:val="517D4852"/>
    <w:rsid w:val="51A48CB7"/>
    <w:rsid w:val="51D01BC9"/>
    <w:rsid w:val="52548445"/>
    <w:rsid w:val="525BEE0C"/>
    <w:rsid w:val="529BBFB9"/>
    <w:rsid w:val="52DE3E82"/>
    <w:rsid w:val="5304F6C4"/>
    <w:rsid w:val="5306F327"/>
    <w:rsid w:val="530FDF23"/>
    <w:rsid w:val="53633EFE"/>
    <w:rsid w:val="5378304C"/>
    <w:rsid w:val="5390824A"/>
    <w:rsid w:val="53A0BD2D"/>
    <w:rsid w:val="53B5387F"/>
    <w:rsid w:val="53C64338"/>
    <w:rsid w:val="53E8CCEA"/>
    <w:rsid w:val="53F9BB82"/>
    <w:rsid w:val="54432A28"/>
    <w:rsid w:val="54B17FAC"/>
    <w:rsid w:val="54BA59F2"/>
    <w:rsid w:val="55155371"/>
    <w:rsid w:val="557208E6"/>
    <w:rsid w:val="5574A743"/>
    <w:rsid w:val="5579C25B"/>
    <w:rsid w:val="55D77F3C"/>
    <w:rsid w:val="55EC5FE3"/>
    <w:rsid w:val="55F69CF8"/>
    <w:rsid w:val="5614C2DF"/>
    <w:rsid w:val="5630A8F8"/>
    <w:rsid w:val="56B0BAFF"/>
    <w:rsid w:val="56FFA26E"/>
    <w:rsid w:val="56FFAC9A"/>
    <w:rsid w:val="578475C6"/>
    <w:rsid w:val="578F2D48"/>
    <w:rsid w:val="57A5336A"/>
    <w:rsid w:val="57B8FB0D"/>
    <w:rsid w:val="5810589F"/>
    <w:rsid w:val="582F7FAA"/>
    <w:rsid w:val="585F9973"/>
    <w:rsid w:val="588504B2"/>
    <w:rsid w:val="599B4968"/>
    <w:rsid w:val="5A03482D"/>
    <w:rsid w:val="5A07A0AE"/>
    <w:rsid w:val="5A17DED1"/>
    <w:rsid w:val="5A65D951"/>
    <w:rsid w:val="5A9086D5"/>
    <w:rsid w:val="5ADA1806"/>
    <w:rsid w:val="5AF28338"/>
    <w:rsid w:val="5B1132BB"/>
    <w:rsid w:val="5B24487A"/>
    <w:rsid w:val="5B932899"/>
    <w:rsid w:val="5BD4C783"/>
    <w:rsid w:val="5BEEB557"/>
    <w:rsid w:val="5C645BF0"/>
    <w:rsid w:val="5C6AA1E7"/>
    <w:rsid w:val="5CA48F09"/>
    <w:rsid w:val="5CA5BA5A"/>
    <w:rsid w:val="5CE0BF09"/>
    <w:rsid w:val="5D91FA1D"/>
    <w:rsid w:val="5DB71DC1"/>
    <w:rsid w:val="5DFDC2BF"/>
    <w:rsid w:val="5E0EED16"/>
    <w:rsid w:val="5E14D509"/>
    <w:rsid w:val="5E2466CA"/>
    <w:rsid w:val="5EA196FA"/>
    <w:rsid w:val="5EB624B9"/>
    <w:rsid w:val="5EC93687"/>
    <w:rsid w:val="5EC97720"/>
    <w:rsid w:val="5EC97D67"/>
    <w:rsid w:val="5ED0E3DD"/>
    <w:rsid w:val="5F040757"/>
    <w:rsid w:val="5F07C9F1"/>
    <w:rsid w:val="5F156AB5"/>
    <w:rsid w:val="5F1B01F5"/>
    <w:rsid w:val="5F26328F"/>
    <w:rsid w:val="5FDAE916"/>
    <w:rsid w:val="5FFC6C82"/>
    <w:rsid w:val="5FFE63FA"/>
    <w:rsid w:val="60566CCB"/>
    <w:rsid w:val="60B13B16"/>
    <w:rsid w:val="60E498CD"/>
    <w:rsid w:val="6100E3B7"/>
    <w:rsid w:val="61133F44"/>
    <w:rsid w:val="614112CA"/>
    <w:rsid w:val="614833A3"/>
    <w:rsid w:val="6157D8E2"/>
    <w:rsid w:val="615CFB51"/>
    <w:rsid w:val="617D701D"/>
    <w:rsid w:val="61963853"/>
    <w:rsid w:val="621F0490"/>
    <w:rsid w:val="623405AE"/>
    <w:rsid w:val="628119FE"/>
    <w:rsid w:val="62CB6709"/>
    <w:rsid w:val="62F1AC12"/>
    <w:rsid w:val="630C3FE7"/>
    <w:rsid w:val="631855E8"/>
    <w:rsid w:val="635BA3AA"/>
    <w:rsid w:val="639A3AEE"/>
    <w:rsid w:val="63DA3B3E"/>
    <w:rsid w:val="63F44FC7"/>
    <w:rsid w:val="63F8155B"/>
    <w:rsid w:val="6402AA00"/>
    <w:rsid w:val="6421CE89"/>
    <w:rsid w:val="649FAA72"/>
    <w:rsid w:val="64B0CB13"/>
    <w:rsid w:val="64C0FA82"/>
    <w:rsid w:val="64C825E0"/>
    <w:rsid w:val="64F0C893"/>
    <w:rsid w:val="650342AD"/>
    <w:rsid w:val="6534EC83"/>
    <w:rsid w:val="656C1817"/>
    <w:rsid w:val="65FDE93D"/>
    <w:rsid w:val="6646EC58"/>
    <w:rsid w:val="665FE1D8"/>
    <w:rsid w:val="6716B400"/>
    <w:rsid w:val="6716B400"/>
    <w:rsid w:val="6759806B"/>
    <w:rsid w:val="67A9A3B1"/>
    <w:rsid w:val="67AB086C"/>
    <w:rsid w:val="67E895BE"/>
    <w:rsid w:val="67F69F24"/>
    <w:rsid w:val="684905D7"/>
    <w:rsid w:val="68B408ED"/>
    <w:rsid w:val="692058CA"/>
    <w:rsid w:val="69317323"/>
    <w:rsid w:val="694792F2"/>
    <w:rsid w:val="695502DC"/>
    <w:rsid w:val="696ADF08"/>
    <w:rsid w:val="69AD7942"/>
    <w:rsid w:val="69C62BE8"/>
    <w:rsid w:val="6A7A2BD3"/>
    <w:rsid w:val="6A98463F"/>
    <w:rsid w:val="6B182EFA"/>
    <w:rsid w:val="6B3BA38E"/>
    <w:rsid w:val="6B4BE04F"/>
    <w:rsid w:val="6BDEFD44"/>
    <w:rsid w:val="6C4C76B0"/>
    <w:rsid w:val="6C4DE3B1"/>
    <w:rsid w:val="6C609DB8"/>
    <w:rsid w:val="6C89CAE7"/>
    <w:rsid w:val="6D29ECF5"/>
    <w:rsid w:val="6D3EB8CE"/>
    <w:rsid w:val="6D836E86"/>
    <w:rsid w:val="6D940ED5"/>
    <w:rsid w:val="6DD4C2BD"/>
    <w:rsid w:val="6DF73DEF"/>
    <w:rsid w:val="6E4F5BFB"/>
    <w:rsid w:val="6E8E9EB5"/>
    <w:rsid w:val="6EACA98B"/>
    <w:rsid w:val="6ECD7138"/>
    <w:rsid w:val="6F28317E"/>
    <w:rsid w:val="6F314AA5"/>
    <w:rsid w:val="6F337C05"/>
    <w:rsid w:val="6F447FE6"/>
    <w:rsid w:val="6F54FFA2"/>
    <w:rsid w:val="6FA5BB9F"/>
    <w:rsid w:val="6FB20406"/>
    <w:rsid w:val="6FDF2879"/>
    <w:rsid w:val="6FF2EF35"/>
    <w:rsid w:val="70131214"/>
    <w:rsid w:val="7015BEF5"/>
    <w:rsid w:val="7054DEB7"/>
    <w:rsid w:val="709CC787"/>
    <w:rsid w:val="70ADF64A"/>
    <w:rsid w:val="70CF4C66"/>
    <w:rsid w:val="70E0C237"/>
    <w:rsid w:val="71357BE7"/>
    <w:rsid w:val="71490EF9"/>
    <w:rsid w:val="716083E4"/>
    <w:rsid w:val="71B52A2A"/>
    <w:rsid w:val="71C17829"/>
    <w:rsid w:val="71FC89D3"/>
    <w:rsid w:val="72000708"/>
    <w:rsid w:val="72152529"/>
    <w:rsid w:val="7237D29E"/>
    <w:rsid w:val="728384F0"/>
    <w:rsid w:val="72B3624F"/>
    <w:rsid w:val="732B6594"/>
    <w:rsid w:val="733BDFB7"/>
    <w:rsid w:val="7354C245"/>
    <w:rsid w:val="7361A712"/>
    <w:rsid w:val="7372E6BF"/>
    <w:rsid w:val="738914D9"/>
    <w:rsid w:val="73D8FF21"/>
    <w:rsid w:val="7408E3B5"/>
    <w:rsid w:val="74212FDB"/>
    <w:rsid w:val="74219960"/>
    <w:rsid w:val="7431352F"/>
    <w:rsid w:val="749A2765"/>
    <w:rsid w:val="74A2CC87"/>
    <w:rsid w:val="74BE7934"/>
    <w:rsid w:val="74C2C2A3"/>
    <w:rsid w:val="74C5689D"/>
    <w:rsid w:val="74D57FDE"/>
    <w:rsid w:val="74FB2F3E"/>
    <w:rsid w:val="75420B8A"/>
    <w:rsid w:val="75E2CDAF"/>
    <w:rsid w:val="75F5C4C6"/>
    <w:rsid w:val="760D1B09"/>
    <w:rsid w:val="760D1B09"/>
    <w:rsid w:val="7643E643"/>
    <w:rsid w:val="76773BBF"/>
    <w:rsid w:val="769C11CF"/>
    <w:rsid w:val="76C735EF"/>
    <w:rsid w:val="76D4DFEB"/>
    <w:rsid w:val="77A714F7"/>
    <w:rsid w:val="77F541BD"/>
    <w:rsid w:val="7801A20E"/>
    <w:rsid w:val="780E4012"/>
    <w:rsid w:val="78139CE6"/>
    <w:rsid w:val="781BFDF6"/>
    <w:rsid w:val="782B95BB"/>
    <w:rsid w:val="7851B585"/>
    <w:rsid w:val="78BF70F6"/>
    <w:rsid w:val="78CBE4C1"/>
    <w:rsid w:val="790781E5"/>
    <w:rsid w:val="790E6CD2"/>
    <w:rsid w:val="7923AB77"/>
    <w:rsid w:val="793BE49E"/>
    <w:rsid w:val="79433DE1"/>
    <w:rsid w:val="797DBDC1"/>
    <w:rsid w:val="79A15B73"/>
    <w:rsid w:val="79C1F5D0"/>
    <w:rsid w:val="79D1A7A7"/>
    <w:rsid w:val="79FD8E38"/>
    <w:rsid w:val="7A3F68A6"/>
    <w:rsid w:val="7A82F537"/>
    <w:rsid w:val="7AFB3F9E"/>
    <w:rsid w:val="7B04F749"/>
    <w:rsid w:val="7B4B7250"/>
    <w:rsid w:val="7B5584D7"/>
    <w:rsid w:val="7B6B9EFD"/>
    <w:rsid w:val="7B6D7808"/>
    <w:rsid w:val="7B900930"/>
    <w:rsid w:val="7C591509"/>
    <w:rsid w:val="7C6EA6F0"/>
    <w:rsid w:val="7C757C25"/>
    <w:rsid w:val="7C77209B"/>
    <w:rsid w:val="7C868DC8"/>
    <w:rsid w:val="7C8AF765"/>
    <w:rsid w:val="7CE2C95F"/>
    <w:rsid w:val="7D297136"/>
    <w:rsid w:val="7D90E1A0"/>
    <w:rsid w:val="7D9961D6"/>
    <w:rsid w:val="7DBE9F37"/>
    <w:rsid w:val="7DCFCDF9"/>
    <w:rsid w:val="7E21DB99"/>
    <w:rsid w:val="7E3D51CE"/>
    <w:rsid w:val="7EA4EBE2"/>
    <w:rsid w:val="7EEA8BEF"/>
    <w:rsid w:val="7EED0881"/>
    <w:rsid w:val="7F0DB0D7"/>
    <w:rsid w:val="7F93B1FC"/>
    <w:rsid w:val="7FB6C9D7"/>
    <w:rsid w:val="7FF0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3574B"/>
  <w15:chartTrackingRefBased/>
  <w15:docId w15:val="{9EA8C19F-F5DD-402B-AF62-51FC8A80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7F62F6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table" w:styleId="TableGrid">
    <w:name w:val="Table Grid"/>
    <w:basedOn w:val="TableNormal"/>
    <w:rsid w:val="005C628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rsid w:val="00204D9A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865E32"/>
    <w:pPr>
      <w:ind w:left="720"/>
    </w:pPr>
  </w:style>
  <w:style w:type="character" w:styleId="FooterChar" w:customStyle="1">
    <w:name w:val="Footer Char"/>
    <w:link w:val="Footer"/>
    <w:uiPriority w:val="99"/>
    <w:rsid w:val="00743913"/>
    <w:rPr>
      <w:sz w:val="24"/>
      <w:szCs w:val="24"/>
    </w:rPr>
  </w:style>
  <w:style w:type="paragraph" w:styleId="Default" w:customStyle="1">
    <w:name w:val="Default"/>
    <w:rsid w:val="00AC4A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rsid w:val="00E01D8A"/>
    <w:pPr>
      <w:ind w:left="720" w:hanging="720"/>
    </w:pPr>
    <w:rPr>
      <w:sz w:val="22"/>
      <w:szCs w:val="20"/>
    </w:rPr>
  </w:style>
  <w:style w:type="character" w:styleId="BodyTextIndentChar" w:customStyle="1">
    <w:name w:val="Body Text Indent Char"/>
    <w:link w:val="BodyTextIndent"/>
    <w:rsid w:val="00E01D8A"/>
    <w:rPr>
      <w:sz w:val="22"/>
    </w:rPr>
  </w:style>
  <w:style w:type="character" w:styleId="Hyperlink">
    <w:name w:val="Hyperlink"/>
    <w:rsid w:val="00A94BC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A4A4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E0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D5E0C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A1516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81B24"/>
    <w:rPr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04306B"/>
  </w:style>
  <w:style w:type="table" w:styleId="PlainTable1">
    <w:name w:val="Plain Table 1"/>
    <w:basedOn w:val="TableNormal"/>
    <w:uiPriority w:val="41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cxw240531854" w:customStyle="1">
    <w:name w:val="scxw240531854"/>
    <w:basedOn w:val="DefaultParagraphFont"/>
    <w:uiPriority w:val="1"/>
    <w:rsid w:val="0C23F275"/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C23F275"/>
    <w:rPr>
      <w:rFonts w:ascii="Times New Roman" w:hAnsi="Times New Roman" w:eastAsia="Times New Roman" w:cs="Times New Roman"/>
    </w:rPr>
  </w:style>
  <w:style w:type="character" w:styleId="eop" w:customStyle="1">
    <w:name w:val="eop"/>
    <w:basedOn w:val="DefaultParagraphFont"/>
    <w:uiPriority w:val="1"/>
    <w:rsid w:val="0C23F275"/>
    <w:rPr>
      <w:rFonts w:ascii="Times New Roman" w:hAnsi="Times New Roman"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C8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27C88"/>
    <w:rPr>
      <w:b/>
      <w:bCs/>
      <w:lang w:eastAsia="en-GB"/>
    </w:rPr>
  </w:style>
  <w:style w:type="character" w:styleId="Mention">
    <w:name w:val="Mention"/>
    <w:basedOn w:val="DefaultParagraphFont"/>
    <w:uiPriority w:val="99"/>
    <w:unhideWhenUsed/>
    <w:rsid w:val="00527C8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kingston.ac.uk/about/governance/policies-and-regulations" TargetMode="External" Id="rId13" /><Relationship Type="http://schemas.openxmlformats.org/officeDocument/2006/relationships/hyperlink" Target="https://www.kingston.ac.uk/aboutkingstonuniversity/howtheuniversityworks/policiesandregulations/" TargetMode="Externa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hyperlink" Target="https://www.kingston.ac.uk/aboutkingstonuniversity/howtheuniversityworks/policiesandregulations/academic-quality-and-standards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QAE@kingston.ac.uk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https://canvas.kingston.ac.uk/courses/311/pages/academic-framework" TargetMode="Externa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www.kingston.ac.uk/aboutkingstonuniversity/howtheuniversityworks/policiesandregulations/academic-quality-and-standards/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949bc56-6107-4a37-a900-858857adfede">
      <Terms xmlns="http://schemas.microsoft.com/office/infopath/2007/PartnerControls"/>
    </TaxKeywordTaxHTField>
    <TaxCatchAll xmlns="3949bc56-6107-4a37-a900-858857adfe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82f1ceb4cc5c64d9a0b6aa436c95c3c4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9072191f2ad6a98e76575de93f493cba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E03201-210E-4CC4-B7A3-D8056387E878}">
  <ds:schemaRefs>
    <ds:schemaRef ds:uri="http://purl.org/dc/dcmitype/"/>
    <ds:schemaRef ds:uri="http://schemas.microsoft.com/office/2006/metadata/properties"/>
    <ds:schemaRef ds:uri="3949bc56-6107-4a37-a900-858857adfede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ca6b130-34ce-479a-80ad-5918b2c7d9b9"/>
  </ds:schemaRefs>
</ds:datastoreItem>
</file>

<file path=customXml/itemProps2.xml><?xml version="1.0" encoding="utf-8"?>
<ds:datastoreItem xmlns:ds="http://schemas.openxmlformats.org/officeDocument/2006/customXml" ds:itemID="{1E6DBDE0-BC59-49BF-8D14-379126523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D6686-095E-404A-B386-1AE857AAE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31398-B826-47E1-B2A3-4FF97C40395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7C07B64-9743-4241-8440-71B8146FB4F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Kingston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Validation Event Schedule for &lt;course&gt;</dc:title>
  <dc:subject/>
  <dc:creator>ku32729</dc:creator>
  <keywords/>
  <lastModifiedBy>Thompson, Cheryl M</lastModifiedBy>
  <revision>88</revision>
  <lastPrinted>2015-09-30T18:06:00.0000000Z</lastPrinted>
  <dcterms:created xsi:type="dcterms:W3CDTF">2025-07-12T12:42:00.0000000Z</dcterms:created>
  <dcterms:modified xsi:type="dcterms:W3CDTF">2025-11-13T11:16:40.8828892Z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TaxKeywordTaxHTField">
    <vt:lpwstr/>
  </property>
  <property fmtid="{D5CDD505-2E9C-101B-9397-08002B2CF9AE}" pid="4" name="TaxKeyword">
    <vt:lpwstr/>
  </property>
  <property fmtid="{D5CDD505-2E9C-101B-9397-08002B2CF9AE}" pid="5" name="ContentTypeId">
    <vt:lpwstr>0x010100AF47C6D639642C4882A310EAFDB93A7F</vt:lpwstr>
  </property>
  <property fmtid="{D5CDD505-2E9C-101B-9397-08002B2CF9AE}" pid="6" name="display_urn:schemas-microsoft-com:office:office#Editor">
    <vt:lpwstr>Bissoli Warwick, Nidia P</vt:lpwstr>
  </property>
  <property fmtid="{D5CDD505-2E9C-101B-9397-08002B2CF9AE}" pid="7" name="Order">
    <vt:lpwstr>2700.00000000000</vt:lpwstr>
  </property>
  <property fmtid="{D5CDD505-2E9C-101B-9397-08002B2CF9AE}" pid="8" name="display_urn:schemas-microsoft-com:office:office#Author">
    <vt:lpwstr>Chenjerai, Precious R</vt:lpwstr>
  </property>
  <property fmtid="{D5CDD505-2E9C-101B-9397-08002B2CF9AE}" pid="9" name="MSIP_Label_3b551598-29da-492a-8b9f-8358cd43dd03_Enabled">
    <vt:lpwstr>True</vt:lpwstr>
  </property>
  <property fmtid="{D5CDD505-2E9C-101B-9397-08002B2CF9AE}" pid="10" name="MSIP_Label_3b551598-29da-492a-8b9f-8358cd43dd03_SiteId">
    <vt:lpwstr>c9ef029c-18cf-4016-86d3-93cf8e94ff94</vt:lpwstr>
  </property>
  <property fmtid="{D5CDD505-2E9C-101B-9397-08002B2CF9AE}" pid="11" name="MSIP_Label_3b551598-29da-492a-8b9f-8358cd43dd03_Owner">
    <vt:lpwstr>KU69970@kingston.ac.uk</vt:lpwstr>
  </property>
  <property fmtid="{D5CDD505-2E9C-101B-9397-08002B2CF9AE}" pid="12" name="MSIP_Label_3b551598-29da-492a-8b9f-8358cd43dd03_SetDate">
    <vt:lpwstr>2021-11-08T12:44:33.6374168Z</vt:lpwstr>
  </property>
  <property fmtid="{D5CDD505-2E9C-101B-9397-08002B2CF9AE}" pid="13" name="MSIP_Label_3b551598-29da-492a-8b9f-8358cd43dd03_Name">
    <vt:lpwstr>General</vt:lpwstr>
  </property>
  <property fmtid="{D5CDD505-2E9C-101B-9397-08002B2CF9AE}" pid="14" name="MSIP_Label_3b551598-29da-492a-8b9f-8358cd43dd03_Application">
    <vt:lpwstr>Microsoft Azure Information Protection</vt:lpwstr>
  </property>
  <property fmtid="{D5CDD505-2E9C-101B-9397-08002B2CF9AE}" pid="15" name="MSIP_Label_3b551598-29da-492a-8b9f-8358cd43dd03_ActionId">
    <vt:lpwstr>320f5609-3f7a-4766-8198-e570c2c499c5</vt:lpwstr>
  </property>
  <property fmtid="{D5CDD505-2E9C-101B-9397-08002B2CF9AE}" pid="16" name="MSIP_Label_3b551598-29da-492a-8b9f-8358cd43dd03_Extended_MSFT_Method">
    <vt:lpwstr>Automatic</vt:lpwstr>
  </property>
  <property fmtid="{D5CDD505-2E9C-101B-9397-08002B2CF9AE}" pid="17" name="Sensitivity">
    <vt:lpwstr>General</vt:lpwstr>
  </property>
</Properties>
</file>