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8467" w14:textId="7390FA85" w:rsidR="008115E4" w:rsidRDefault="005B7764" w:rsidP="00B53FAD">
      <w:pPr>
        <w:pStyle w:val="Title"/>
        <w:spacing w:before="0" w:line="240" w:lineRule="auto"/>
        <w:ind w:left="720" w:firstLine="720"/>
      </w:pPr>
      <w:r>
        <w:t>Section M</w:t>
      </w:r>
    </w:p>
    <w:p w14:paraId="2C562F58" w14:textId="0C2CE5F4" w:rsidR="005E1469" w:rsidRDefault="005B7764" w:rsidP="00B53FAD">
      <w:pPr>
        <w:pStyle w:val="Title"/>
        <w:spacing w:before="0" w:line="240" w:lineRule="auto"/>
        <w:ind w:left="720" w:firstLine="720"/>
      </w:pPr>
      <w:r>
        <w:t>Research</w:t>
      </w:r>
      <w:r>
        <w:rPr>
          <w:spacing w:val="-27"/>
        </w:rPr>
        <w:t xml:space="preserve"> </w:t>
      </w:r>
      <w:r>
        <w:t>Degrees</w:t>
      </w:r>
    </w:p>
    <w:p w14:paraId="36D44812" w14:textId="77777777" w:rsidR="005E1469" w:rsidRDefault="005E1469" w:rsidP="00934276">
      <w:pPr>
        <w:spacing w:line="240" w:lineRule="auto"/>
      </w:pPr>
    </w:p>
    <w:sdt>
      <w:sdtPr>
        <w:id w:val="599228359"/>
        <w:docPartObj>
          <w:docPartGallery w:val="Table of Contents"/>
          <w:docPartUnique/>
        </w:docPartObj>
      </w:sdtPr>
      <w:sdtEndPr>
        <w:rPr>
          <w:rFonts w:ascii="Arial" w:eastAsia="Arial" w:hAnsi="Arial" w:cs="Arial"/>
          <w:b/>
          <w:bCs/>
          <w:noProof/>
          <w:color w:val="auto"/>
          <w:sz w:val="24"/>
          <w:szCs w:val="22"/>
          <w:lang w:val="en-GB"/>
        </w:rPr>
      </w:sdtEndPr>
      <w:sdtContent>
        <w:p w14:paraId="5C29527E" w14:textId="0A73A70B" w:rsidR="00042BF2" w:rsidRPr="003D0694" w:rsidRDefault="00042BF2">
          <w:pPr>
            <w:pStyle w:val="TOCHeading"/>
            <w:rPr>
              <w:color w:val="000000" w:themeColor="text1"/>
            </w:rPr>
          </w:pPr>
          <w:r w:rsidRPr="003D0694">
            <w:rPr>
              <w:color w:val="000000" w:themeColor="text1"/>
            </w:rPr>
            <w:t>Table of Contents</w:t>
          </w:r>
        </w:p>
        <w:p w14:paraId="24FECBC5" w14:textId="6EF2EA35" w:rsidR="002269FA" w:rsidRDefault="00042BF2">
          <w:pPr>
            <w:pStyle w:val="TOC1"/>
            <w:tabs>
              <w:tab w:val="right" w:leader="dot" w:pos="10140"/>
            </w:tabs>
            <w:rPr>
              <w:rFonts w:eastAsiaTheme="minorEastAsia" w:cstheme="minorBidi"/>
              <w:b w:val="0"/>
              <w:bCs w:val="0"/>
              <w:i w:val="0"/>
              <w:iCs w:val="0"/>
              <w:noProof/>
              <w:kern w:val="2"/>
              <w:lang w:eastAsia="en-GB"/>
              <w14:ligatures w14:val="standardContextual"/>
            </w:rPr>
          </w:pPr>
          <w:r>
            <w:rPr>
              <w:b w:val="0"/>
              <w:bCs w:val="0"/>
            </w:rPr>
            <w:fldChar w:fldCharType="begin"/>
          </w:r>
          <w:r>
            <w:instrText xml:space="preserve"> TOC \o "1-3" \h \z \u </w:instrText>
          </w:r>
          <w:r>
            <w:rPr>
              <w:b w:val="0"/>
              <w:bCs w:val="0"/>
            </w:rPr>
            <w:fldChar w:fldCharType="separate"/>
          </w:r>
          <w:hyperlink w:anchor="_Toc202517690" w:history="1">
            <w:r w:rsidR="002269FA" w:rsidRPr="00C120EE">
              <w:rPr>
                <w:rStyle w:val="Hyperlink"/>
                <w:noProof/>
              </w:rPr>
              <w:t>Abbreviations</w:t>
            </w:r>
            <w:r w:rsidR="002269FA" w:rsidRPr="00C120EE">
              <w:rPr>
                <w:rStyle w:val="Hyperlink"/>
                <w:noProof/>
                <w:spacing w:val="-9"/>
              </w:rPr>
              <w:t xml:space="preserve"> </w:t>
            </w:r>
            <w:r w:rsidR="002269FA" w:rsidRPr="00C120EE">
              <w:rPr>
                <w:rStyle w:val="Hyperlink"/>
                <w:noProof/>
              </w:rPr>
              <w:t>in</w:t>
            </w:r>
            <w:r w:rsidR="002269FA" w:rsidRPr="00C120EE">
              <w:rPr>
                <w:rStyle w:val="Hyperlink"/>
                <w:noProof/>
                <w:spacing w:val="-6"/>
              </w:rPr>
              <w:t xml:space="preserve"> </w:t>
            </w:r>
            <w:r w:rsidR="002269FA" w:rsidRPr="00C120EE">
              <w:rPr>
                <w:rStyle w:val="Hyperlink"/>
                <w:noProof/>
              </w:rPr>
              <w:t>t</w:t>
            </w:r>
            <w:r w:rsidR="002269FA" w:rsidRPr="00C120EE">
              <w:rPr>
                <w:rStyle w:val="Hyperlink"/>
                <w:noProof/>
              </w:rPr>
              <w:t>h</w:t>
            </w:r>
            <w:r w:rsidR="002269FA" w:rsidRPr="00C120EE">
              <w:rPr>
                <w:rStyle w:val="Hyperlink"/>
                <w:noProof/>
              </w:rPr>
              <w:t>is</w:t>
            </w:r>
            <w:r w:rsidR="002269FA" w:rsidRPr="00C120EE">
              <w:rPr>
                <w:rStyle w:val="Hyperlink"/>
                <w:noProof/>
                <w:spacing w:val="-8"/>
              </w:rPr>
              <w:t xml:space="preserve"> </w:t>
            </w:r>
            <w:r w:rsidR="002269FA" w:rsidRPr="00C120EE">
              <w:rPr>
                <w:rStyle w:val="Hyperlink"/>
                <w:noProof/>
                <w:spacing w:val="-2"/>
              </w:rPr>
              <w:t>section</w:t>
            </w:r>
            <w:r w:rsidR="002269FA">
              <w:rPr>
                <w:noProof/>
                <w:webHidden/>
              </w:rPr>
              <w:tab/>
            </w:r>
            <w:r w:rsidR="002269FA">
              <w:rPr>
                <w:noProof/>
                <w:webHidden/>
              </w:rPr>
              <w:fldChar w:fldCharType="begin"/>
            </w:r>
            <w:r w:rsidR="002269FA">
              <w:rPr>
                <w:noProof/>
                <w:webHidden/>
              </w:rPr>
              <w:instrText xml:space="preserve"> PAGEREF _Toc202517690 \h </w:instrText>
            </w:r>
            <w:r w:rsidR="002269FA">
              <w:rPr>
                <w:noProof/>
                <w:webHidden/>
              </w:rPr>
            </w:r>
            <w:r w:rsidR="002269FA">
              <w:rPr>
                <w:noProof/>
                <w:webHidden/>
              </w:rPr>
              <w:fldChar w:fldCharType="separate"/>
            </w:r>
            <w:r w:rsidR="00B53FAD">
              <w:rPr>
                <w:noProof/>
                <w:webHidden/>
              </w:rPr>
              <w:t>2</w:t>
            </w:r>
            <w:r w:rsidR="002269FA">
              <w:rPr>
                <w:noProof/>
                <w:webHidden/>
              </w:rPr>
              <w:fldChar w:fldCharType="end"/>
            </w:r>
          </w:hyperlink>
        </w:p>
        <w:p w14:paraId="5DDC1377" w14:textId="1540F52B"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691" w:history="1">
            <w:r w:rsidRPr="00C120EE">
              <w:rPr>
                <w:rStyle w:val="Hyperlink"/>
                <w:noProof/>
                <w:spacing w:val="-2"/>
              </w:rPr>
              <w:t>Definitions</w:t>
            </w:r>
            <w:r>
              <w:rPr>
                <w:noProof/>
                <w:webHidden/>
              </w:rPr>
              <w:tab/>
            </w:r>
            <w:r>
              <w:rPr>
                <w:noProof/>
                <w:webHidden/>
              </w:rPr>
              <w:fldChar w:fldCharType="begin"/>
            </w:r>
            <w:r>
              <w:rPr>
                <w:noProof/>
                <w:webHidden/>
              </w:rPr>
              <w:instrText xml:space="preserve"> PAGEREF _Toc202517691 \h </w:instrText>
            </w:r>
            <w:r>
              <w:rPr>
                <w:noProof/>
                <w:webHidden/>
              </w:rPr>
            </w:r>
            <w:r>
              <w:rPr>
                <w:noProof/>
                <w:webHidden/>
              </w:rPr>
              <w:fldChar w:fldCharType="separate"/>
            </w:r>
            <w:r w:rsidR="00B53FAD">
              <w:rPr>
                <w:noProof/>
                <w:webHidden/>
              </w:rPr>
              <w:t>3</w:t>
            </w:r>
            <w:r>
              <w:rPr>
                <w:noProof/>
                <w:webHidden/>
              </w:rPr>
              <w:fldChar w:fldCharType="end"/>
            </w:r>
          </w:hyperlink>
        </w:p>
        <w:p w14:paraId="5EE3A055" w14:textId="3C806F6C"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692" w:history="1">
            <w:r w:rsidRPr="00C120EE">
              <w:rPr>
                <w:rStyle w:val="Hyperlink"/>
                <w:noProof/>
              </w:rPr>
              <w:t>Essential</w:t>
            </w:r>
            <w:r w:rsidRPr="00C120EE">
              <w:rPr>
                <w:rStyle w:val="Hyperlink"/>
                <w:noProof/>
                <w:spacing w:val="-9"/>
              </w:rPr>
              <w:t xml:space="preserve"> </w:t>
            </w:r>
            <w:r w:rsidRPr="00C120EE">
              <w:rPr>
                <w:rStyle w:val="Hyperlink"/>
                <w:noProof/>
              </w:rPr>
              <w:t>roles</w:t>
            </w:r>
            <w:r w:rsidRPr="00C120EE">
              <w:rPr>
                <w:rStyle w:val="Hyperlink"/>
                <w:noProof/>
                <w:spacing w:val="-11"/>
              </w:rPr>
              <w:t xml:space="preserve"> </w:t>
            </w:r>
            <w:r w:rsidRPr="00C120EE">
              <w:rPr>
                <w:rStyle w:val="Hyperlink"/>
                <w:noProof/>
              </w:rPr>
              <w:t>and</w:t>
            </w:r>
            <w:r w:rsidRPr="00C120EE">
              <w:rPr>
                <w:rStyle w:val="Hyperlink"/>
                <w:noProof/>
                <w:spacing w:val="-9"/>
              </w:rPr>
              <w:t xml:space="preserve"> </w:t>
            </w:r>
            <w:r w:rsidRPr="00C120EE">
              <w:rPr>
                <w:rStyle w:val="Hyperlink"/>
                <w:noProof/>
              </w:rPr>
              <w:t>Committee</w:t>
            </w:r>
            <w:r w:rsidRPr="00C120EE">
              <w:rPr>
                <w:rStyle w:val="Hyperlink"/>
                <w:noProof/>
                <w:spacing w:val="-9"/>
              </w:rPr>
              <w:t xml:space="preserve"> </w:t>
            </w:r>
            <w:r w:rsidRPr="00C120EE">
              <w:rPr>
                <w:rStyle w:val="Hyperlink"/>
                <w:noProof/>
              </w:rPr>
              <w:t>responsibilities</w:t>
            </w:r>
            <w:r>
              <w:rPr>
                <w:noProof/>
                <w:webHidden/>
              </w:rPr>
              <w:tab/>
            </w:r>
            <w:r>
              <w:rPr>
                <w:noProof/>
                <w:webHidden/>
              </w:rPr>
              <w:fldChar w:fldCharType="begin"/>
            </w:r>
            <w:r>
              <w:rPr>
                <w:noProof/>
                <w:webHidden/>
              </w:rPr>
              <w:instrText xml:space="preserve"> PAGEREF _Toc202517692 \h </w:instrText>
            </w:r>
            <w:r>
              <w:rPr>
                <w:noProof/>
                <w:webHidden/>
              </w:rPr>
            </w:r>
            <w:r>
              <w:rPr>
                <w:noProof/>
                <w:webHidden/>
              </w:rPr>
              <w:fldChar w:fldCharType="separate"/>
            </w:r>
            <w:r w:rsidR="00B53FAD">
              <w:rPr>
                <w:noProof/>
                <w:webHidden/>
              </w:rPr>
              <w:t>3</w:t>
            </w:r>
            <w:r>
              <w:rPr>
                <w:noProof/>
                <w:webHidden/>
              </w:rPr>
              <w:fldChar w:fldCharType="end"/>
            </w:r>
          </w:hyperlink>
        </w:p>
        <w:p w14:paraId="5D8AD07E" w14:textId="65D92C4D" w:rsidR="002269FA" w:rsidRDefault="002269FA">
          <w:pPr>
            <w:pStyle w:val="TOC2"/>
            <w:tabs>
              <w:tab w:val="right" w:leader="dot" w:pos="10140"/>
            </w:tabs>
            <w:rPr>
              <w:rFonts w:eastAsiaTheme="minorEastAsia" w:cstheme="minorBidi"/>
              <w:b w:val="0"/>
              <w:bCs w:val="0"/>
              <w:noProof/>
              <w:kern w:val="2"/>
              <w:sz w:val="24"/>
              <w:szCs w:val="24"/>
              <w:lang w:eastAsia="en-GB"/>
              <w14:ligatures w14:val="standardContextual"/>
            </w:rPr>
          </w:pPr>
          <w:hyperlink w:anchor="_Toc202517693" w:history="1">
            <w:r w:rsidRPr="00C120EE">
              <w:rPr>
                <w:rStyle w:val="Hyperlink"/>
                <w:noProof/>
              </w:rPr>
              <w:t>First Supervisor</w:t>
            </w:r>
            <w:r>
              <w:rPr>
                <w:noProof/>
                <w:webHidden/>
              </w:rPr>
              <w:tab/>
            </w:r>
            <w:r>
              <w:rPr>
                <w:noProof/>
                <w:webHidden/>
              </w:rPr>
              <w:fldChar w:fldCharType="begin"/>
            </w:r>
            <w:r>
              <w:rPr>
                <w:noProof/>
                <w:webHidden/>
              </w:rPr>
              <w:instrText xml:space="preserve"> PAGEREF _Toc202517693 \h </w:instrText>
            </w:r>
            <w:r>
              <w:rPr>
                <w:noProof/>
                <w:webHidden/>
              </w:rPr>
            </w:r>
            <w:r>
              <w:rPr>
                <w:noProof/>
                <w:webHidden/>
              </w:rPr>
              <w:fldChar w:fldCharType="separate"/>
            </w:r>
            <w:r w:rsidR="00B53FAD">
              <w:rPr>
                <w:noProof/>
                <w:webHidden/>
              </w:rPr>
              <w:t>3</w:t>
            </w:r>
            <w:r>
              <w:rPr>
                <w:noProof/>
                <w:webHidden/>
              </w:rPr>
              <w:fldChar w:fldCharType="end"/>
            </w:r>
          </w:hyperlink>
        </w:p>
        <w:p w14:paraId="316D5607" w14:textId="32ED3DE8" w:rsidR="002269FA" w:rsidRDefault="002269FA">
          <w:pPr>
            <w:pStyle w:val="TOC2"/>
            <w:tabs>
              <w:tab w:val="right" w:leader="dot" w:pos="10140"/>
            </w:tabs>
            <w:rPr>
              <w:rFonts w:eastAsiaTheme="minorEastAsia" w:cstheme="minorBidi"/>
              <w:b w:val="0"/>
              <w:bCs w:val="0"/>
              <w:noProof/>
              <w:kern w:val="2"/>
              <w:sz w:val="24"/>
              <w:szCs w:val="24"/>
              <w:lang w:eastAsia="en-GB"/>
              <w14:ligatures w14:val="standardContextual"/>
            </w:rPr>
          </w:pPr>
          <w:hyperlink w:anchor="_Toc202517694" w:history="1">
            <w:r w:rsidRPr="00C120EE">
              <w:rPr>
                <w:rStyle w:val="Hyperlink"/>
                <w:noProof/>
              </w:rPr>
              <w:t>Sup</w:t>
            </w:r>
            <w:r w:rsidRPr="00C120EE">
              <w:rPr>
                <w:rStyle w:val="Hyperlink"/>
                <w:noProof/>
              </w:rPr>
              <w:t>e</w:t>
            </w:r>
            <w:r w:rsidRPr="00C120EE">
              <w:rPr>
                <w:rStyle w:val="Hyperlink"/>
                <w:noProof/>
              </w:rPr>
              <w:t>rvisory</w:t>
            </w:r>
            <w:r w:rsidRPr="00C120EE">
              <w:rPr>
                <w:rStyle w:val="Hyperlink"/>
                <w:noProof/>
                <w:spacing w:val="-4"/>
              </w:rPr>
              <w:t xml:space="preserve"> team</w:t>
            </w:r>
            <w:r>
              <w:rPr>
                <w:noProof/>
                <w:webHidden/>
              </w:rPr>
              <w:tab/>
            </w:r>
            <w:r>
              <w:rPr>
                <w:noProof/>
                <w:webHidden/>
              </w:rPr>
              <w:fldChar w:fldCharType="begin"/>
            </w:r>
            <w:r>
              <w:rPr>
                <w:noProof/>
                <w:webHidden/>
              </w:rPr>
              <w:instrText xml:space="preserve"> PAGEREF _Toc202517694 \h </w:instrText>
            </w:r>
            <w:r>
              <w:rPr>
                <w:noProof/>
                <w:webHidden/>
              </w:rPr>
            </w:r>
            <w:r>
              <w:rPr>
                <w:noProof/>
                <w:webHidden/>
              </w:rPr>
              <w:fldChar w:fldCharType="separate"/>
            </w:r>
            <w:r w:rsidR="00B53FAD">
              <w:rPr>
                <w:noProof/>
                <w:webHidden/>
              </w:rPr>
              <w:t>3</w:t>
            </w:r>
            <w:r>
              <w:rPr>
                <w:noProof/>
                <w:webHidden/>
              </w:rPr>
              <w:fldChar w:fldCharType="end"/>
            </w:r>
          </w:hyperlink>
        </w:p>
        <w:p w14:paraId="4A8A25BB" w14:textId="32703E50" w:rsidR="002269FA" w:rsidRDefault="002269FA">
          <w:pPr>
            <w:pStyle w:val="TOC2"/>
            <w:tabs>
              <w:tab w:val="right" w:leader="dot" w:pos="10140"/>
            </w:tabs>
            <w:rPr>
              <w:rFonts w:eastAsiaTheme="minorEastAsia" w:cstheme="minorBidi"/>
              <w:b w:val="0"/>
              <w:bCs w:val="0"/>
              <w:noProof/>
              <w:kern w:val="2"/>
              <w:sz w:val="24"/>
              <w:szCs w:val="24"/>
              <w:lang w:eastAsia="en-GB"/>
              <w14:ligatures w14:val="standardContextual"/>
            </w:rPr>
          </w:pPr>
          <w:hyperlink w:anchor="_Toc202517695" w:history="1">
            <w:r w:rsidRPr="00C120EE">
              <w:rPr>
                <w:rStyle w:val="Hyperlink"/>
                <w:noProof/>
              </w:rPr>
              <w:t>Faculty</w:t>
            </w:r>
            <w:r w:rsidRPr="00C120EE">
              <w:rPr>
                <w:rStyle w:val="Hyperlink"/>
                <w:noProof/>
                <w:spacing w:val="-4"/>
              </w:rPr>
              <w:t xml:space="preserve"> </w:t>
            </w:r>
            <w:r w:rsidRPr="00C120EE">
              <w:rPr>
                <w:rStyle w:val="Hyperlink"/>
                <w:noProof/>
              </w:rPr>
              <w:t>Research</w:t>
            </w:r>
            <w:r w:rsidRPr="00C120EE">
              <w:rPr>
                <w:rStyle w:val="Hyperlink"/>
                <w:noProof/>
                <w:spacing w:val="-4"/>
              </w:rPr>
              <w:t xml:space="preserve"> </w:t>
            </w:r>
            <w:r w:rsidRPr="00C120EE">
              <w:rPr>
                <w:rStyle w:val="Hyperlink"/>
                <w:noProof/>
              </w:rPr>
              <w:t>Degree</w:t>
            </w:r>
            <w:r w:rsidRPr="00C120EE">
              <w:rPr>
                <w:rStyle w:val="Hyperlink"/>
                <w:noProof/>
                <w:spacing w:val="-4"/>
              </w:rPr>
              <w:t xml:space="preserve"> </w:t>
            </w:r>
            <w:r w:rsidRPr="00C120EE">
              <w:rPr>
                <w:rStyle w:val="Hyperlink"/>
                <w:noProof/>
              </w:rPr>
              <w:t>Committee</w:t>
            </w:r>
            <w:r w:rsidRPr="00C120EE">
              <w:rPr>
                <w:rStyle w:val="Hyperlink"/>
                <w:noProof/>
                <w:spacing w:val="-4"/>
              </w:rPr>
              <w:t xml:space="preserve"> </w:t>
            </w:r>
            <w:r w:rsidRPr="00C120EE">
              <w:rPr>
                <w:rStyle w:val="Hyperlink"/>
                <w:noProof/>
                <w:spacing w:val="-2"/>
              </w:rPr>
              <w:t>(FRDC)</w:t>
            </w:r>
            <w:r>
              <w:rPr>
                <w:noProof/>
                <w:webHidden/>
              </w:rPr>
              <w:tab/>
            </w:r>
            <w:r>
              <w:rPr>
                <w:noProof/>
                <w:webHidden/>
              </w:rPr>
              <w:fldChar w:fldCharType="begin"/>
            </w:r>
            <w:r>
              <w:rPr>
                <w:noProof/>
                <w:webHidden/>
              </w:rPr>
              <w:instrText xml:space="preserve"> PAGEREF _Toc202517695 \h </w:instrText>
            </w:r>
            <w:r>
              <w:rPr>
                <w:noProof/>
                <w:webHidden/>
              </w:rPr>
            </w:r>
            <w:r>
              <w:rPr>
                <w:noProof/>
                <w:webHidden/>
              </w:rPr>
              <w:fldChar w:fldCharType="separate"/>
            </w:r>
            <w:r w:rsidR="00B53FAD">
              <w:rPr>
                <w:noProof/>
                <w:webHidden/>
              </w:rPr>
              <w:t>3</w:t>
            </w:r>
            <w:r>
              <w:rPr>
                <w:noProof/>
                <w:webHidden/>
              </w:rPr>
              <w:fldChar w:fldCharType="end"/>
            </w:r>
          </w:hyperlink>
        </w:p>
        <w:p w14:paraId="30D652F2" w14:textId="5CC31CE2" w:rsidR="002269FA" w:rsidRDefault="002269FA">
          <w:pPr>
            <w:pStyle w:val="TOC2"/>
            <w:tabs>
              <w:tab w:val="right" w:leader="dot" w:pos="10140"/>
            </w:tabs>
            <w:rPr>
              <w:rFonts w:eastAsiaTheme="minorEastAsia" w:cstheme="minorBidi"/>
              <w:b w:val="0"/>
              <w:bCs w:val="0"/>
              <w:noProof/>
              <w:kern w:val="2"/>
              <w:sz w:val="24"/>
              <w:szCs w:val="24"/>
              <w:lang w:eastAsia="en-GB"/>
              <w14:ligatures w14:val="standardContextual"/>
            </w:rPr>
          </w:pPr>
          <w:hyperlink w:anchor="_Toc202517696" w:history="1">
            <w:r w:rsidRPr="00C120EE">
              <w:rPr>
                <w:rStyle w:val="Hyperlink"/>
                <w:noProof/>
              </w:rPr>
              <w:t>University</w:t>
            </w:r>
            <w:r w:rsidRPr="00C120EE">
              <w:rPr>
                <w:rStyle w:val="Hyperlink"/>
                <w:noProof/>
                <w:spacing w:val="-5"/>
              </w:rPr>
              <w:t xml:space="preserve"> </w:t>
            </w:r>
            <w:r w:rsidRPr="00C120EE">
              <w:rPr>
                <w:rStyle w:val="Hyperlink"/>
                <w:noProof/>
              </w:rPr>
              <w:t>Research</w:t>
            </w:r>
            <w:r w:rsidRPr="00C120EE">
              <w:rPr>
                <w:rStyle w:val="Hyperlink"/>
                <w:noProof/>
                <w:spacing w:val="-8"/>
              </w:rPr>
              <w:t xml:space="preserve"> </w:t>
            </w:r>
            <w:r w:rsidRPr="00C120EE">
              <w:rPr>
                <w:rStyle w:val="Hyperlink"/>
                <w:noProof/>
              </w:rPr>
              <w:t>Degree</w:t>
            </w:r>
            <w:r w:rsidRPr="00C120EE">
              <w:rPr>
                <w:rStyle w:val="Hyperlink"/>
                <w:noProof/>
                <w:spacing w:val="-3"/>
              </w:rPr>
              <w:t xml:space="preserve"> </w:t>
            </w:r>
            <w:r w:rsidRPr="00C120EE">
              <w:rPr>
                <w:rStyle w:val="Hyperlink"/>
                <w:noProof/>
              </w:rPr>
              <w:t>Committee</w:t>
            </w:r>
            <w:r w:rsidRPr="00C120EE">
              <w:rPr>
                <w:rStyle w:val="Hyperlink"/>
                <w:noProof/>
                <w:spacing w:val="-5"/>
              </w:rPr>
              <w:t xml:space="preserve"> </w:t>
            </w:r>
            <w:r w:rsidRPr="00C120EE">
              <w:rPr>
                <w:rStyle w:val="Hyperlink"/>
                <w:noProof/>
                <w:spacing w:val="-2"/>
              </w:rPr>
              <w:t>(URDC)</w:t>
            </w:r>
            <w:r>
              <w:rPr>
                <w:noProof/>
                <w:webHidden/>
              </w:rPr>
              <w:tab/>
            </w:r>
            <w:r>
              <w:rPr>
                <w:noProof/>
                <w:webHidden/>
              </w:rPr>
              <w:fldChar w:fldCharType="begin"/>
            </w:r>
            <w:r>
              <w:rPr>
                <w:noProof/>
                <w:webHidden/>
              </w:rPr>
              <w:instrText xml:space="preserve"> PAGEREF _Toc202517696 \h </w:instrText>
            </w:r>
            <w:r>
              <w:rPr>
                <w:noProof/>
                <w:webHidden/>
              </w:rPr>
            </w:r>
            <w:r>
              <w:rPr>
                <w:noProof/>
                <w:webHidden/>
              </w:rPr>
              <w:fldChar w:fldCharType="separate"/>
            </w:r>
            <w:r w:rsidR="00B53FAD">
              <w:rPr>
                <w:noProof/>
                <w:webHidden/>
              </w:rPr>
              <w:t>3</w:t>
            </w:r>
            <w:r>
              <w:rPr>
                <w:noProof/>
                <w:webHidden/>
              </w:rPr>
              <w:fldChar w:fldCharType="end"/>
            </w:r>
          </w:hyperlink>
        </w:p>
        <w:p w14:paraId="2938E9DA" w14:textId="2F8C6216"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697" w:history="1">
            <w:r w:rsidRPr="00C120EE">
              <w:rPr>
                <w:rStyle w:val="Hyperlink"/>
                <w:noProof/>
              </w:rPr>
              <w:t>Purpose</w:t>
            </w:r>
            <w:r>
              <w:rPr>
                <w:noProof/>
                <w:webHidden/>
              </w:rPr>
              <w:tab/>
            </w:r>
            <w:r>
              <w:rPr>
                <w:noProof/>
                <w:webHidden/>
              </w:rPr>
              <w:fldChar w:fldCharType="begin"/>
            </w:r>
            <w:r>
              <w:rPr>
                <w:noProof/>
                <w:webHidden/>
              </w:rPr>
              <w:instrText xml:space="preserve"> PAGEREF _Toc202517697 \h </w:instrText>
            </w:r>
            <w:r>
              <w:rPr>
                <w:noProof/>
                <w:webHidden/>
              </w:rPr>
            </w:r>
            <w:r>
              <w:rPr>
                <w:noProof/>
                <w:webHidden/>
              </w:rPr>
              <w:fldChar w:fldCharType="separate"/>
            </w:r>
            <w:r w:rsidR="00B53FAD">
              <w:rPr>
                <w:noProof/>
                <w:webHidden/>
              </w:rPr>
              <w:t>4</w:t>
            </w:r>
            <w:r>
              <w:rPr>
                <w:noProof/>
                <w:webHidden/>
              </w:rPr>
              <w:fldChar w:fldCharType="end"/>
            </w:r>
          </w:hyperlink>
        </w:p>
        <w:p w14:paraId="0770252B" w14:textId="6A85FDCB"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698" w:history="1">
            <w:r w:rsidRPr="00C120EE">
              <w:rPr>
                <w:rStyle w:val="Hyperlink"/>
                <w:noProof/>
              </w:rPr>
              <w:t>Criteria</w:t>
            </w:r>
            <w:r>
              <w:rPr>
                <w:noProof/>
                <w:webHidden/>
              </w:rPr>
              <w:tab/>
            </w:r>
            <w:r>
              <w:rPr>
                <w:noProof/>
                <w:webHidden/>
              </w:rPr>
              <w:fldChar w:fldCharType="begin"/>
            </w:r>
            <w:r>
              <w:rPr>
                <w:noProof/>
                <w:webHidden/>
              </w:rPr>
              <w:instrText xml:space="preserve"> PAGEREF _Toc202517698 \h </w:instrText>
            </w:r>
            <w:r>
              <w:rPr>
                <w:noProof/>
                <w:webHidden/>
              </w:rPr>
            </w:r>
            <w:r>
              <w:rPr>
                <w:noProof/>
                <w:webHidden/>
              </w:rPr>
              <w:fldChar w:fldCharType="separate"/>
            </w:r>
            <w:r w:rsidR="00B53FAD">
              <w:rPr>
                <w:noProof/>
                <w:webHidden/>
              </w:rPr>
              <w:t>4</w:t>
            </w:r>
            <w:r>
              <w:rPr>
                <w:noProof/>
                <w:webHidden/>
              </w:rPr>
              <w:fldChar w:fldCharType="end"/>
            </w:r>
          </w:hyperlink>
        </w:p>
        <w:p w14:paraId="744E9558" w14:textId="3C155420"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699" w:history="1">
            <w:r w:rsidRPr="00C120EE">
              <w:rPr>
                <w:rStyle w:val="Hyperlink"/>
                <w:noProof/>
              </w:rPr>
              <w:t>Flowchart</w:t>
            </w:r>
            <w:r>
              <w:rPr>
                <w:noProof/>
                <w:webHidden/>
              </w:rPr>
              <w:tab/>
            </w:r>
            <w:r>
              <w:rPr>
                <w:noProof/>
                <w:webHidden/>
              </w:rPr>
              <w:fldChar w:fldCharType="begin"/>
            </w:r>
            <w:r>
              <w:rPr>
                <w:noProof/>
                <w:webHidden/>
              </w:rPr>
              <w:instrText xml:space="preserve"> PAGEREF _Toc202517699 \h </w:instrText>
            </w:r>
            <w:r>
              <w:rPr>
                <w:noProof/>
                <w:webHidden/>
              </w:rPr>
            </w:r>
            <w:r>
              <w:rPr>
                <w:noProof/>
                <w:webHidden/>
              </w:rPr>
              <w:fldChar w:fldCharType="separate"/>
            </w:r>
            <w:r w:rsidR="00B53FAD">
              <w:rPr>
                <w:noProof/>
                <w:webHidden/>
              </w:rPr>
              <w:t>5</w:t>
            </w:r>
            <w:r>
              <w:rPr>
                <w:noProof/>
                <w:webHidden/>
              </w:rPr>
              <w:fldChar w:fldCharType="end"/>
            </w:r>
          </w:hyperlink>
        </w:p>
        <w:p w14:paraId="05C4500D" w14:textId="2552DCB7"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700" w:history="1">
            <w:r w:rsidRPr="00C120EE">
              <w:rPr>
                <w:rStyle w:val="Hyperlink"/>
                <w:noProof/>
              </w:rPr>
              <w:t>Process.</w:t>
            </w:r>
            <w:r>
              <w:rPr>
                <w:noProof/>
                <w:webHidden/>
              </w:rPr>
              <w:tab/>
            </w:r>
            <w:r>
              <w:rPr>
                <w:noProof/>
                <w:webHidden/>
              </w:rPr>
              <w:fldChar w:fldCharType="begin"/>
            </w:r>
            <w:r>
              <w:rPr>
                <w:noProof/>
                <w:webHidden/>
              </w:rPr>
              <w:instrText xml:space="preserve"> PAGEREF _Toc202517700 \h </w:instrText>
            </w:r>
            <w:r>
              <w:rPr>
                <w:noProof/>
                <w:webHidden/>
              </w:rPr>
            </w:r>
            <w:r>
              <w:rPr>
                <w:noProof/>
                <w:webHidden/>
              </w:rPr>
              <w:fldChar w:fldCharType="separate"/>
            </w:r>
            <w:r w:rsidR="00B53FAD">
              <w:rPr>
                <w:noProof/>
                <w:webHidden/>
              </w:rPr>
              <w:t>6</w:t>
            </w:r>
            <w:r>
              <w:rPr>
                <w:noProof/>
                <w:webHidden/>
              </w:rPr>
              <w:fldChar w:fldCharType="end"/>
            </w:r>
          </w:hyperlink>
        </w:p>
        <w:p w14:paraId="573FB898" w14:textId="11544891"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701" w:history="1">
            <w:r w:rsidRPr="00C120EE">
              <w:rPr>
                <w:rStyle w:val="Hyperlink"/>
                <w:noProof/>
              </w:rPr>
              <w:t>Risk based review of HESA data</w:t>
            </w:r>
            <w:r>
              <w:rPr>
                <w:noProof/>
                <w:webHidden/>
              </w:rPr>
              <w:tab/>
            </w:r>
            <w:r>
              <w:rPr>
                <w:noProof/>
                <w:webHidden/>
              </w:rPr>
              <w:fldChar w:fldCharType="begin"/>
            </w:r>
            <w:r>
              <w:rPr>
                <w:noProof/>
                <w:webHidden/>
              </w:rPr>
              <w:instrText xml:space="preserve"> PAGEREF _Toc202517701 \h </w:instrText>
            </w:r>
            <w:r>
              <w:rPr>
                <w:noProof/>
                <w:webHidden/>
              </w:rPr>
            </w:r>
            <w:r>
              <w:rPr>
                <w:noProof/>
                <w:webHidden/>
              </w:rPr>
              <w:fldChar w:fldCharType="separate"/>
            </w:r>
            <w:r w:rsidR="00B53FAD">
              <w:rPr>
                <w:noProof/>
                <w:webHidden/>
              </w:rPr>
              <w:t>6</w:t>
            </w:r>
            <w:r>
              <w:rPr>
                <w:noProof/>
                <w:webHidden/>
              </w:rPr>
              <w:fldChar w:fldCharType="end"/>
            </w:r>
          </w:hyperlink>
        </w:p>
        <w:p w14:paraId="42999010" w14:textId="227EC256"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702" w:history="1">
            <w:r w:rsidRPr="00C120EE">
              <w:rPr>
                <w:rStyle w:val="Hyperlink"/>
                <w:noProof/>
              </w:rPr>
              <w:t>PGR Student Survey</w:t>
            </w:r>
            <w:r>
              <w:rPr>
                <w:noProof/>
                <w:webHidden/>
              </w:rPr>
              <w:tab/>
            </w:r>
            <w:r>
              <w:rPr>
                <w:noProof/>
                <w:webHidden/>
              </w:rPr>
              <w:fldChar w:fldCharType="begin"/>
            </w:r>
            <w:r>
              <w:rPr>
                <w:noProof/>
                <w:webHidden/>
              </w:rPr>
              <w:instrText xml:space="preserve"> PAGEREF _Toc202517702 \h </w:instrText>
            </w:r>
            <w:r>
              <w:rPr>
                <w:noProof/>
                <w:webHidden/>
              </w:rPr>
            </w:r>
            <w:r>
              <w:rPr>
                <w:noProof/>
                <w:webHidden/>
              </w:rPr>
              <w:fldChar w:fldCharType="separate"/>
            </w:r>
            <w:r w:rsidR="00B53FAD">
              <w:rPr>
                <w:noProof/>
                <w:webHidden/>
              </w:rPr>
              <w:t>6</w:t>
            </w:r>
            <w:r>
              <w:rPr>
                <w:noProof/>
                <w:webHidden/>
              </w:rPr>
              <w:fldChar w:fldCharType="end"/>
            </w:r>
          </w:hyperlink>
        </w:p>
        <w:p w14:paraId="18387E6C" w14:textId="2D467D2A"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703" w:history="1">
            <w:r w:rsidRPr="00C120EE">
              <w:rPr>
                <w:rStyle w:val="Hyperlink"/>
                <w:noProof/>
              </w:rPr>
              <w:t>Annual Report on Research Degrees (ARRD)</w:t>
            </w:r>
            <w:r>
              <w:rPr>
                <w:noProof/>
                <w:webHidden/>
              </w:rPr>
              <w:tab/>
            </w:r>
            <w:r>
              <w:rPr>
                <w:noProof/>
                <w:webHidden/>
              </w:rPr>
              <w:fldChar w:fldCharType="begin"/>
            </w:r>
            <w:r>
              <w:rPr>
                <w:noProof/>
                <w:webHidden/>
              </w:rPr>
              <w:instrText xml:space="preserve"> PAGEREF _Toc202517703 \h </w:instrText>
            </w:r>
            <w:r>
              <w:rPr>
                <w:noProof/>
                <w:webHidden/>
              </w:rPr>
            </w:r>
            <w:r>
              <w:rPr>
                <w:noProof/>
                <w:webHidden/>
              </w:rPr>
              <w:fldChar w:fldCharType="separate"/>
            </w:r>
            <w:r w:rsidR="00B53FAD">
              <w:rPr>
                <w:noProof/>
                <w:webHidden/>
              </w:rPr>
              <w:t>6</w:t>
            </w:r>
            <w:r>
              <w:rPr>
                <w:noProof/>
                <w:webHidden/>
              </w:rPr>
              <w:fldChar w:fldCharType="end"/>
            </w:r>
          </w:hyperlink>
        </w:p>
        <w:p w14:paraId="4A56A916" w14:textId="223565FB"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704" w:history="1">
            <w:r w:rsidRPr="00C120EE">
              <w:rPr>
                <w:rStyle w:val="Hyperlink"/>
                <w:noProof/>
              </w:rPr>
              <w:t>PGR Away Day</w:t>
            </w:r>
            <w:r>
              <w:rPr>
                <w:noProof/>
                <w:webHidden/>
              </w:rPr>
              <w:tab/>
            </w:r>
            <w:r>
              <w:rPr>
                <w:noProof/>
                <w:webHidden/>
              </w:rPr>
              <w:fldChar w:fldCharType="begin"/>
            </w:r>
            <w:r>
              <w:rPr>
                <w:noProof/>
                <w:webHidden/>
              </w:rPr>
              <w:instrText xml:space="preserve"> PAGEREF _Toc202517704 \h </w:instrText>
            </w:r>
            <w:r>
              <w:rPr>
                <w:noProof/>
                <w:webHidden/>
              </w:rPr>
            </w:r>
            <w:r>
              <w:rPr>
                <w:noProof/>
                <w:webHidden/>
              </w:rPr>
              <w:fldChar w:fldCharType="separate"/>
            </w:r>
            <w:r w:rsidR="00B53FAD">
              <w:rPr>
                <w:noProof/>
                <w:webHidden/>
              </w:rPr>
              <w:t>6</w:t>
            </w:r>
            <w:r>
              <w:rPr>
                <w:noProof/>
                <w:webHidden/>
              </w:rPr>
              <w:fldChar w:fldCharType="end"/>
            </w:r>
          </w:hyperlink>
        </w:p>
        <w:p w14:paraId="79A17F24" w14:textId="18C46B4F"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705" w:history="1">
            <w:r w:rsidRPr="00C120EE">
              <w:rPr>
                <w:rStyle w:val="Hyperlink"/>
                <w:noProof/>
              </w:rPr>
              <w:t>Planning Procedure</w:t>
            </w:r>
            <w:r>
              <w:rPr>
                <w:noProof/>
                <w:webHidden/>
              </w:rPr>
              <w:tab/>
            </w:r>
            <w:r>
              <w:rPr>
                <w:noProof/>
                <w:webHidden/>
              </w:rPr>
              <w:fldChar w:fldCharType="begin"/>
            </w:r>
            <w:r>
              <w:rPr>
                <w:noProof/>
                <w:webHidden/>
              </w:rPr>
              <w:instrText xml:space="preserve"> PAGEREF _Toc202517705 \h </w:instrText>
            </w:r>
            <w:r>
              <w:rPr>
                <w:noProof/>
                <w:webHidden/>
              </w:rPr>
            </w:r>
            <w:r>
              <w:rPr>
                <w:noProof/>
                <w:webHidden/>
              </w:rPr>
              <w:fldChar w:fldCharType="separate"/>
            </w:r>
            <w:r w:rsidR="00B53FAD">
              <w:rPr>
                <w:noProof/>
                <w:webHidden/>
              </w:rPr>
              <w:t>7</w:t>
            </w:r>
            <w:r>
              <w:rPr>
                <w:noProof/>
                <w:webHidden/>
              </w:rPr>
              <w:fldChar w:fldCharType="end"/>
            </w:r>
          </w:hyperlink>
        </w:p>
        <w:p w14:paraId="4397733A" w14:textId="62296F96"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706" w:history="1">
            <w:r w:rsidRPr="00C120EE">
              <w:rPr>
                <w:rStyle w:val="Hyperlink"/>
                <w:noProof/>
              </w:rPr>
              <w:t>Documents</w:t>
            </w:r>
            <w:r w:rsidRPr="00C120EE">
              <w:rPr>
                <w:rStyle w:val="Hyperlink"/>
                <w:noProof/>
                <w:spacing w:val="-2"/>
              </w:rPr>
              <w:t xml:space="preserve"> </w:t>
            </w:r>
            <w:r w:rsidRPr="00C120EE">
              <w:rPr>
                <w:rStyle w:val="Hyperlink"/>
                <w:noProof/>
              </w:rPr>
              <w:t>for</w:t>
            </w:r>
            <w:r w:rsidRPr="00C120EE">
              <w:rPr>
                <w:rStyle w:val="Hyperlink"/>
                <w:noProof/>
                <w:spacing w:val="-2"/>
              </w:rPr>
              <w:t xml:space="preserve"> </w:t>
            </w:r>
            <w:r w:rsidRPr="00C120EE">
              <w:rPr>
                <w:rStyle w:val="Hyperlink"/>
                <w:noProof/>
              </w:rPr>
              <w:t>the</w:t>
            </w:r>
            <w:r w:rsidRPr="00C120EE">
              <w:rPr>
                <w:rStyle w:val="Hyperlink"/>
                <w:noProof/>
                <w:spacing w:val="-2"/>
              </w:rPr>
              <w:t xml:space="preserve"> </w:t>
            </w:r>
            <w:r w:rsidRPr="00C120EE">
              <w:rPr>
                <w:rStyle w:val="Hyperlink"/>
                <w:noProof/>
              </w:rPr>
              <w:t>Planning</w:t>
            </w:r>
            <w:r w:rsidRPr="00C120EE">
              <w:rPr>
                <w:rStyle w:val="Hyperlink"/>
                <w:noProof/>
                <w:spacing w:val="-2"/>
              </w:rPr>
              <w:t xml:space="preserve"> Meeting</w:t>
            </w:r>
            <w:r>
              <w:rPr>
                <w:noProof/>
                <w:webHidden/>
              </w:rPr>
              <w:tab/>
            </w:r>
            <w:r>
              <w:rPr>
                <w:noProof/>
                <w:webHidden/>
              </w:rPr>
              <w:fldChar w:fldCharType="begin"/>
            </w:r>
            <w:r>
              <w:rPr>
                <w:noProof/>
                <w:webHidden/>
              </w:rPr>
              <w:instrText xml:space="preserve"> PAGEREF _Toc202517706 \h </w:instrText>
            </w:r>
            <w:r>
              <w:rPr>
                <w:noProof/>
                <w:webHidden/>
              </w:rPr>
            </w:r>
            <w:r>
              <w:rPr>
                <w:noProof/>
                <w:webHidden/>
              </w:rPr>
              <w:fldChar w:fldCharType="separate"/>
            </w:r>
            <w:r w:rsidR="00B53FAD">
              <w:rPr>
                <w:noProof/>
                <w:webHidden/>
              </w:rPr>
              <w:t>7</w:t>
            </w:r>
            <w:r>
              <w:rPr>
                <w:noProof/>
                <w:webHidden/>
              </w:rPr>
              <w:fldChar w:fldCharType="end"/>
            </w:r>
          </w:hyperlink>
        </w:p>
        <w:p w14:paraId="242C482C" w14:textId="329F99FF"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707" w:history="1">
            <w:r w:rsidRPr="00C120EE">
              <w:rPr>
                <w:rStyle w:val="Hyperlink"/>
                <w:noProof/>
              </w:rPr>
              <w:t>Constitution</w:t>
            </w:r>
            <w:r w:rsidRPr="00C120EE">
              <w:rPr>
                <w:rStyle w:val="Hyperlink"/>
                <w:noProof/>
                <w:spacing w:val="-2"/>
              </w:rPr>
              <w:t xml:space="preserve"> </w:t>
            </w:r>
            <w:r w:rsidRPr="00C120EE">
              <w:rPr>
                <w:rStyle w:val="Hyperlink"/>
                <w:noProof/>
              </w:rPr>
              <w:t>of</w:t>
            </w:r>
            <w:r w:rsidRPr="00C120EE">
              <w:rPr>
                <w:rStyle w:val="Hyperlink"/>
                <w:noProof/>
                <w:spacing w:val="-1"/>
              </w:rPr>
              <w:t xml:space="preserve"> </w:t>
            </w:r>
            <w:r w:rsidRPr="00C120EE">
              <w:rPr>
                <w:rStyle w:val="Hyperlink"/>
                <w:noProof/>
              </w:rPr>
              <w:t>the</w:t>
            </w:r>
            <w:r w:rsidRPr="00C120EE">
              <w:rPr>
                <w:rStyle w:val="Hyperlink"/>
                <w:noProof/>
                <w:spacing w:val="-2"/>
              </w:rPr>
              <w:t xml:space="preserve"> PGR Away Day</w:t>
            </w:r>
            <w:r w:rsidRPr="00C120EE">
              <w:rPr>
                <w:rStyle w:val="Hyperlink"/>
                <w:noProof/>
                <w:spacing w:val="-1"/>
              </w:rPr>
              <w:t xml:space="preserve"> </w:t>
            </w:r>
            <w:r w:rsidRPr="00C120EE">
              <w:rPr>
                <w:rStyle w:val="Hyperlink"/>
                <w:noProof/>
              </w:rPr>
              <w:t>Planning</w:t>
            </w:r>
            <w:r w:rsidRPr="00C120EE">
              <w:rPr>
                <w:rStyle w:val="Hyperlink"/>
                <w:noProof/>
                <w:spacing w:val="-1"/>
              </w:rPr>
              <w:t xml:space="preserve"> </w:t>
            </w:r>
            <w:r w:rsidRPr="00C120EE">
              <w:rPr>
                <w:rStyle w:val="Hyperlink"/>
                <w:noProof/>
                <w:spacing w:val="-2"/>
              </w:rPr>
              <w:t>Meeting</w:t>
            </w:r>
            <w:r>
              <w:rPr>
                <w:noProof/>
                <w:webHidden/>
              </w:rPr>
              <w:tab/>
            </w:r>
            <w:r>
              <w:rPr>
                <w:noProof/>
                <w:webHidden/>
              </w:rPr>
              <w:fldChar w:fldCharType="begin"/>
            </w:r>
            <w:r>
              <w:rPr>
                <w:noProof/>
                <w:webHidden/>
              </w:rPr>
              <w:instrText xml:space="preserve"> PAGEREF _Toc202517707 \h </w:instrText>
            </w:r>
            <w:r>
              <w:rPr>
                <w:noProof/>
                <w:webHidden/>
              </w:rPr>
            </w:r>
            <w:r>
              <w:rPr>
                <w:noProof/>
                <w:webHidden/>
              </w:rPr>
              <w:fldChar w:fldCharType="separate"/>
            </w:r>
            <w:r w:rsidR="00B53FAD">
              <w:rPr>
                <w:noProof/>
                <w:webHidden/>
              </w:rPr>
              <w:t>7</w:t>
            </w:r>
            <w:r>
              <w:rPr>
                <w:noProof/>
                <w:webHidden/>
              </w:rPr>
              <w:fldChar w:fldCharType="end"/>
            </w:r>
          </w:hyperlink>
        </w:p>
        <w:p w14:paraId="51D97A21" w14:textId="4A0859BC" w:rsidR="002269FA" w:rsidRDefault="002269FA">
          <w:pPr>
            <w:pStyle w:val="TOC1"/>
            <w:tabs>
              <w:tab w:val="right" w:leader="dot" w:pos="10140"/>
            </w:tabs>
            <w:rPr>
              <w:rFonts w:eastAsiaTheme="minorEastAsia" w:cstheme="minorBidi"/>
              <w:b w:val="0"/>
              <w:bCs w:val="0"/>
              <w:i w:val="0"/>
              <w:iCs w:val="0"/>
              <w:noProof/>
              <w:kern w:val="2"/>
              <w:lang w:eastAsia="en-GB"/>
              <w14:ligatures w14:val="standardContextual"/>
            </w:rPr>
          </w:pPr>
          <w:hyperlink w:anchor="_Toc202517708" w:history="1">
            <w:r w:rsidRPr="00C120EE">
              <w:rPr>
                <w:rStyle w:val="Hyperlink"/>
                <w:noProof/>
              </w:rPr>
              <w:t>Reporting</w:t>
            </w:r>
            <w:r>
              <w:rPr>
                <w:noProof/>
                <w:webHidden/>
              </w:rPr>
              <w:tab/>
            </w:r>
            <w:r>
              <w:rPr>
                <w:noProof/>
                <w:webHidden/>
              </w:rPr>
              <w:fldChar w:fldCharType="begin"/>
            </w:r>
            <w:r>
              <w:rPr>
                <w:noProof/>
                <w:webHidden/>
              </w:rPr>
              <w:instrText xml:space="preserve"> PAGEREF _Toc202517708 \h </w:instrText>
            </w:r>
            <w:r>
              <w:rPr>
                <w:noProof/>
                <w:webHidden/>
              </w:rPr>
            </w:r>
            <w:r>
              <w:rPr>
                <w:noProof/>
                <w:webHidden/>
              </w:rPr>
              <w:fldChar w:fldCharType="separate"/>
            </w:r>
            <w:r w:rsidR="00B53FAD">
              <w:rPr>
                <w:noProof/>
                <w:webHidden/>
              </w:rPr>
              <w:t>7</w:t>
            </w:r>
            <w:r>
              <w:rPr>
                <w:noProof/>
                <w:webHidden/>
              </w:rPr>
              <w:fldChar w:fldCharType="end"/>
            </w:r>
          </w:hyperlink>
        </w:p>
        <w:p w14:paraId="384E9606" w14:textId="1F2F1C08" w:rsidR="00042BF2" w:rsidRDefault="00042BF2">
          <w:r>
            <w:rPr>
              <w:b/>
              <w:bCs/>
              <w:noProof/>
            </w:rPr>
            <w:fldChar w:fldCharType="end"/>
          </w:r>
        </w:p>
      </w:sdtContent>
    </w:sdt>
    <w:p w14:paraId="1550FE9B" w14:textId="77777777" w:rsidR="00795A01" w:rsidRDefault="00795A01" w:rsidP="00934276">
      <w:pPr>
        <w:spacing w:line="240" w:lineRule="auto"/>
      </w:pPr>
    </w:p>
    <w:p w14:paraId="5954F73B" w14:textId="77777777" w:rsidR="00795A01" w:rsidRDefault="00795A01" w:rsidP="00934276">
      <w:pPr>
        <w:spacing w:line="240" w:lineRule="auto"/>
      </w:pPr>
    </w:p>
    <w:p w14:paraId="5B386B1F" w14:textId="77777777" w:rsidR="002D695D" w:rsidRDefault="002D695D" w:rsidP="00934276">
      <w:pPr>
        <w:spacing w:line="240" w:lineRule="auto"/>
      </w:pPr>
    </w:p>
    <w:p w14:paraId="28651105" w14:textId="77777777" w:rsidR="002D695D" w:rsidRDefault="002D695D" w:rsidP="00934276">
      <w:pPr>
        <w:spacing w:line="240" w:lineRule="auto"/>
      </w:pPr>
    </w:p>
    <w:p w14:paraId="62E4CB72" w14:textId="4A84F31C" w:rsidR="007D3D68" w:rsidRDefault="007D3D68">
      <w:pPr>
        <w:spacing w:line="240" w:lineRule="auto"/>
      </w:pPr>
    </w:p>
    <w:p w14:paraId="590907FF" w14:textId="702552C2" w:rsidR="005E1469" w:rsidRPr="006523B6" w:rsidRDefault="005B7764" w:rsidP="002D695D">
      <w:pPr>
        <w:pStyle w:val="Heading1"/>
      </w:pPr>
      <w:bookmarkStart w:id="0" w:name="_Toc202517690"/>
      <w:r w:rsidRPr="006523B6">
        <w:lastRenderedPageBreak/>
        <w:t>Abbreviations</w:t>
      </w:r>
      <w:r w:rsidRPr="006523B6">
        <w:rPr>
          <w:spacing w:val="-9"/>
        </w:rPr>
        <w:t xml:space="preserve"> </w:t>
      </w:r>
      <w:r w:rsidRPr="006523B6">
        <w:t>in</w:t>
      </w:r>
      <w:r w:rsidRPr="006523B6">
        <w:rPr>
          <w:spacing w:val="-6"/>
        </w:rPr>
        <w:t xml:space="preserve"> </w:t>
      </w:r>
      <w:r w:rsidRPr="006523B6">
        <w:t>this</w:t>
      </w:r>
      <w:r w:rsidRPr="006523B6">
        <w:rPr>
          <w:spacing w:val="-8"/>
        </w:rPr>
        <w:t xml:space="preserve"> </w:t>
      </w:r>
      <w:r w:rsidRPr="006523B6">
        <w:rPr>
          <w:spacing w:val="-2"/>
        </w:rPr>
        <w:t>section</w:t>
      </w:r>
      <w:bookmarkEnd w:id="0"/>
    </w:p>
    <w:p w14:paraId="6EC7F828" w14:textId="77777777" w:rsidR="006523B6" w:rsidRPr="00800439" w:rsidRDefault="006523B6" w:rsidP="006523B6">
      <w:pPr>
        <w:pStyle w:val="BodyText"/>
        <w:spacing w:line="240" w:lineRule="auto"/>
        <w:ind w:left="820" w:right="1031"/>
      </w:pPr>
    </w:p>
    <w:tbl>
      <w:tblPr>
        <w:tblStyle w:val="TableGrid"/>
        <w:tblW w:w="0" w:type="auto"/>
        <w:tblLayout w:type="fixed"/>
        <w:tblLook w:val="01E0" w:firstRow="1" w:lastRow="1" w:firstColumn="1" w:lastColumn="1" w:noHBand="0" w:noVBand="0"/>
      </w:tblPr>
      <w:tblGrid>
        <w:gridCol w:w="1915"/>
        <w:gridCol w:w="7103"/>
      </w:tblGrid>
      <w:tr w:rsidR="005E1469" w14:paraId="78E52BC7" w14:textId="77777777" w:rsidTr="0032682A">
        <w:trPr>
          <w:trHeight w:val="654"/>
        </w:trPr>
        <w:tc>
          <w:tcPr>
            <w:tcW w:w="1915" w:type="dxa"/>
          </w:tcPr>
          <w:p w14:paraId="4A84AE95" w14:textId="77777777" w:rsidR="005E1469" w:rsidRDefault="005B7764" w:rsidP="00934276">
            <w:pPr>
              <w:pStyle w:val="TableParagraph"/>
              <w:spacing w:line="240" w:lineRule="auto"/>
            </w:pPr>
            <w:r>
              <w:rPr>
                <w:spacing w:val="-4"/>
              </w:rPr>
              <w:t>AHRC</w:t>
            </w:r>
          </w:p>
        </w:tc>
        <w:tc>
          <w:tcPr>
            <w:tcW w:w="7103" w:type="dxa"/>
          </w:tcPr>
          <w:p w14:paraId="5F2A6803" w14:textId="77777777" w:rsidR="005E1469" w:rsidRDefault="005B7764" w:rsidP="00934276">
            <w:pPr>
              <w:pStyle w:val="TableParagraph"/>
              <w:spacing w:line="240" w:lineRule="auto"/>
            </w:pPr>
            <w:r>
              <w:t>Arts</w:t>
            </w:r>
            <w:r>
              <w:rPr>
                <w:spacing w:val="-4"/>
              </w:rPr>
              <w:t xml:space="preserve"> </w:t>
            </w:r>
            <w:r>
              <w:t>and</w:t>
            </w:r>
            <w:r>
              <w:rPr>
                <w:spacing w:val="-4"/>
              </w:rPr>
              <w:t xml:space="preserve"> </w:t>
            </w:r>
            <w:r>
              <w:t>Humanities</w:t>
            </w:r>
            <w:r>
              <w:rPr>
                <w:spacing w:val="-4"/>
              </w:rPr>
              <w:t xml:space="preserve"> </w:t>
            </w:r>
            <w:r>
              <w:t>Research</w:t>
            </w:r>
            <w:r>
              <w:rPr>
                <w:spacing w:val="-4"/>
              </w:rPr>
              <w:t xml:space="preserve"> </w:t>
            </w:r>
            <w:r>
              <w:rPr>
                <w:spacing w:val="-2"/>
              </w:rPr>
              <w:t>Council</w:t>
            </w:r>
          </w:p>
        </w:tc>
      </w:tr>
      <w:tr w:rsidR="005E1469" w14:paraId="011901F8" w14:textId="77777777" w:rsidTr="0032682A">
        <w:trPr>
          <w:trHeight w:val="654"/>
        </w:trPr>
        <w:tc>
          <w:tcPr>
            <w:tcW w:w="1915" w:type="dxa"/>
          </w:tcPr>
          <w:p w14:paraId="0ACD78B1" w14:textId="77777777" w:rsidR="005E1469" w:rsidRDefault="005B7764" w:rsidP="00934276">
            <w:pPr>
              <w:pStyle w:val="TableParagraph"/>
              <w:spacing w:line="240" w:lineRule="auto"/>
            </w:pPr>
            <w:r>
              <w:rPr>
                <w:spacing w:val="-4"/>
              </w:rPr>
              <w:t>AQSH</w:t>
            </w:r>
          </w:p>
        </w:tc>
        <w:tc>
          <w:tcPr>
            <w:tcW w:w="7103" w:type="dxa"/>
          </w:tcPr>
          <w:p w14:paraId="079BDA79" w14:textId="77777777" w:rsidR="005E1469" w:rsidRDefault="005B7764" w:rsidP="00934276">
            <w:pPr>
              <w:pStyle w:val="TableParagraph"/>
              <w:spacing w:line="240" w:lineRule="auto"/>
            </w:pPr>
            <w:r>
              <w:t>Academic</w:t>
            </w:r>
            <w:r>
              <w:rPr>
                <w:spacing w:val="-4"/>
              </w:rPr>
              <w:t xml:space="preserve"> </w:t>
            </w:r>
            <w:r>
              <w:t>Quality</w:t>
            </w:r>
            <w:r>
              <w:rPr>
                <w:spacing w:val="-2"/>
              </w:rPr>
              <w:t xml:space="preserve"> </w:t>
            </w:r>
            <w:r>
              <w:t>and</w:t>
            </w:r>
            <w:r>
              <w:rPr>
                <w:spacing w:val="-4"/>
              </w:rPr>
              <w:t xml:space="preserve"> </w:t>
            </w:r>
            <w:r>
              <w:t>Standards</w:t>
            </w:r>
            <w:r>
              <w:rPr>
                <w:spacing w:val="-2"/>
              </w:rPr>
              <w:t xml:space="preserve"> Handbook</w:t>
            </w:r>
          </w:p>
        </w:tc>
      </w:tr>
      <w:tr w:rsidR="005E1469" w14:paraId="4D33456E" w14:textId="77777777" w:rsidTr="0032682A">
        <w:trPr>
          <w:trHeight w:val="652"/>
        </w:trPr>
        <w:tc>
          <w:tcPr>
            <w:tcW w:w="1915" w:type="dxa"/>
          </w:tcPr>
          <w:p w14:paraId="376D2870" w14:textId="77777777" w:rsidR="005E1469" w:rsidRDefault="005B7764" w:rsidP="00934276">
            <w:pPr>
              <w:pStyle w:val="TableParagraph"/>
              <w:spacing w:line="240" w:lineRule="auto"/>
            </w:pPr>
            <w:r>
              <w:rPr>
                <w:spacing w:val="-4"/>
              </w:rPr>
              <w:t>ARRD</w:t>
            </w:r>
          </w:p>
        </w:tc>
        <w:tc>
          <w:tcPr>
            <w:tcW w:w="7103" w:type="dxa"/>
          </w:tcPr>
          <w:p w14:paraId="71B52402" w14:textId="77777777" w:rsidR="005E1469" w:rsidRDefault="005B7764" w:rsidP="00934276">
            <w:pPr>
              <w:pStyle w:val="TableParagraph"/>
              <w:spacing w:line="240" w:lineRule="auto"/>
            </w:pPr>
            <w:r>
              <w:t>Annual</w:t>
            </w:r>
            <w:r>
              <w:rPr>
                <w:spacing w:val="-8"/>
              </w:rPr>
              <w:t xml:space="preserve"> </w:t>
            </w:r>
            <w:r>
              <w:t>Report</w:t>
            </w:r>
            <w:r>
              <w:rPr>
                <w:spacing w:val="-8"/>
              </w:rPr>
              <w:t xml:space="preserve"> </w:t>
            </w:r>
            <w:r>
              <w:t>on</w:t>
            </w:r>
            <w:r>
              <w:rPr>
                <w:spacing w:val="-8"/>
              </w:rPr>
              <w:t xml:space="preserve"> </w:t>
            </w:r>
            <w:r>
              <w:t>Research</w:t>
            </w:r>
            <w:r>
              <w:rPr>
                <w:spacing w:val="-8"/>
              </w:rPr>
              <w:t xml:space="preserve"> </w:t>
            </w:r>
            <w:r>
              <w:rPr>
                <w:spacing w:val="-2"/>
              </w:rPr>
              <w:t>Degrees</w:t>
            </w:r>
          </w:p>
        </w:tc>
      </w:tr>
      <w:tr w:rsidR="005E1469" w14:paraId="4DAB15D5" w14:textId="77777777" w:rsidTr="0032682A">
        <w:trPr>
          <w:trHeight w:val="654"/>
        </w:trPr>
        <w:tc>
          <w:tcPr>
            <w:tcW w:w="1915" w:type="dxa"/>
          </w:tcPr>
          <w:p w14:paraId="42FB6B98" w14:textId="77777777" w:rsidR="005E1469" w:rsidRDefault="005B7764" w:rsidP="00934276">
            <w:pPr>
              <w:pStyle w:val="TableParagraph"/>
              <w:spacing w:line="240" w:lineRule="auto"/>
            </w:pPr>
            <w:r>
              <w:rPr>
                <w:spacing w:val="-5"/>
              </w:rPr>
              <w:t>EC</w:t>
            </w:r>
          </w:p>
        </w:tc>
        <w:tc>
          <w:tcPr>
            <w:tcW w:w="7103" w:type="dxa"/>
          </w:tcPr>
          <w:p w14:paraId="425B8FDE" w14:textId="77777777" w:rsidR="005E1469" w:rsidRDefault="005B7764" w:rsidP="00934276">
            <w:pPr>
              <w:pStyle w:val="TableParagraph"/>
              <w:spacing w:line="240" w:lineRule="auto"/>
            </w:pPr>
            <w:r>
              <w:t>Education</w:t>
            </w:r>
            <w:r>
              <w:rPr>
                <w:spacing w:val="-2"/>
              </w:rPr>
              <w:t xml:space="preserve"> Committee</w:t>
            </w:r>
          </w:p>
        </w:tc>
      </w:tr>
      <w:tr w:rsidR="005E1469" w14:paraId="057F66CE" w14:textId="77777777" w:rsidTr="0032682A">
        <w:trPr>
          <w:trHeight w:val="652"/>
        </w:trPr>
        <w:tc>
          <w:tcPr>
            <w:tcW w:w="1915" w:type="dxa"/>
          </w:tcPr>
          <w:p w14:paraId="37717295" w14:textId="77777777" w:rsidR="005E1469" w:rsidRDefault="005B7764" w:rsidP="00934276">
            <w:pPr>
              <w:pStyle w:val="TableParagraph"/>
              <w:spacing w:line="240" w:lineRule="auto"/>
            </w:pPr>
            <w:r>
              <w:rPr>
                <w:spacing w:val="-2"/>
              </w:rPr>
              <w:t>EPSRC</w:t>
            </w:r>
          </w:p>
        </w:tc>
        <w:tc>
          <w:tcPr>
            <w:tcW w:w="7103" w:type="dxa"/>
          </w:tcPr>
          <w:p w14:paraId="16458EAE" w14:textId="77777777" w:rsidR="005E1469" w:rsidRDefault="005B7764" w:rsidP="00934276">
            <w:pPr>
              <w:pStyle w:val="TableParagraph"/>
              <w:spacing w:line="240" w:lineRule="auto"/>
            </w:pPr>
            <w:r>
              <w:t>Engineering</w:t>
            </w:r>
            <w:r>
              <w:rPr>
                <w:spacing w:val="-6"/>
              </w:rPr>
              <w:t xml:space="preserve"> </w:t>
            </w:r>
            <w:r>
              <w:t>and</w:t>
            </w:r>
            <w:r>
              <w:rPr>
                <w:spacing w:val="-3"/>
              </w:rPr>
              <w:t xml:space="preserve"> </w:t>
            </w:r>
            <w:r>
              <w:t>Physical</w:t>
            </w:r>
            <w:r>
              <w:rPr>
                <w:spacing w:val="-5"/>
              </w:rPr>
              <w:t xml:space="preserve"> </w:t>
            </w:r>
            <w:r>
              <w:t>Sciences</w:t>
            </w:r>
            <w:r>
              <w:rPr>
                <w:spacing w:val="-3"/>
              </w:rPr>
              <w:t xml:space="preserve"> </w:t>
            </w:r>
            <w:r>
              <w:t>Research</w:t>
            </w:r>
            <w:r>
              <w:rPr>
                <w:spacing w:val="-7"/>
              </w:rPr>
              <w:t xml:space="preserve"> </w:t>
            </w:r>
            <w:r>
              <w:rPr>
                <w:spacing w:val="-2"/>
              </w:rPr>
              <w:t>Council</w:t>
            </w:r>
          </w:p>
        </w:tc>
      </w:tr>
      <w:tr w:rsidR="005E1469" w14:paraId="5461D669" w14:textId="77777777" w:rsidTr="0032682A">
        <w:trPr>
          <w:trHeight w:val="655"/>
        </w:trPr>
        <w:tc>
          <w:tcPr>
            <w:tcW w:w="1915" w:type="dxa"/>
          </w:tcPr>
          <w:p w14:paraId="0397AC28" w14:textId="77777777" w:rsidR="005E1469" w:rsidRDefault="005B7764" w:rsidP="00934276">
            <w:pPr>
              <w:pStyle w:val="TableParagraph"/>
              <w:spacing w:line="240" w:lineRule="auto"/>
            </w:pPr>
            <w:r>
              <w:rPr>
                <w:spacing w:val="-4"/>
              </w:rPr>
              <w:t>FRDC</w:t>
            </w:r>
          </w:p>
        </w:tc>
        <w:tc>
          <w:tcPr>
            <w:tcW w:w="7103" w:type="dxa"/>
          </w:tcPr>
          <w:p w14:paraId="6CB41A4C" w14:textId="77777777" w:rsidR="005E1469" w:rsidRDefault="005B7764" w:rsidP="00934276">
            <w:pPr>
              <w:pStyle w:val="TableParagraph"/>
              <w:spacing w:line="240" w:lineRule="auto"/>
            </w:pPr>
            <w:r>
              <w:t>Faculty</w:t>
            </w:r>
            <w:r>
              <w:rPr>
                <w:spacing w:val="-5"/>
              </w:rPr>
              <w:t xml:space="preserve"> </w:t>
            </w:r>
            <w:r>
              <w:t>Research</w:t>
            </w:r>
            <w:r>
              <w:rPr>
                <w:spacing w:val="-5"/>
              </w:rPr>
              <w:t xml:space="preserve"> </w:t>
            </w:r>
            <w:r>
              <w:t>Degree</w:t>
            </w:r>
            <w:r>
              <w:rPr>
                <w:spacing w:val="-3"/>
              </w:rPr>
              <w:t xml:space="preserve"> </w:t>
            </w:r>
            <w:r>
              <w:rPr>
                <w:spacing w:val="-2"/>
              </w:rPr>
              <w:t>Committee</w:t>
            </w:r>
          </w:p>
        </w:tc>
      </w:tr>
      <w:tr w:rsidR="005E1469" w14:paraId="6E39D42C" w14:textId="77777777" w:rsidTr="0032682A">
        <w:trPr>
          <w:trHeight w:val="654"/>
        </w:trPr>
        <w:tc>
          <w:tcPr>
            <w:tcW w:w="1915" w:type="dxa"/>
          </w:tcPr>
          <w:p w14:paraId="486B5D46" w14:textId="77777777" w:rsidR="005E1469" w:rsidRDefault="005B7764" w:rsidP="00934276">
            <w:pPr>
              <w:pStyle w:val="TableParagraph"/>
              <w:spacing w:line="240" w:lineRule="auto"/>
            </w:pPr>
            <w:r>
              <w:rPr>
                <w:spacing w:val="-5"/>
              </w:rPr>
              <w:t>HEI</w:t>
            </w:r>
          </w:p>
        </w:tc>
        <w:tc>
          <w:tcPr>
            <w:tcW w:w="7103" w:type="dxa"/>
          </w:tcPr>
          <w:p w14:paraId="59E62C2E" w14:textId="77777777" w:rsidR="005E1469" w:rsidRDefault="005B7764" w:rsidP="00934276">
            <w:pPr>
              <w:pStyle w:val="TableParagraph"/>
              <w:spacing w:line="240" w:lineRule="auto"/>
            </w:pPr>
            <w:r>
              <w:t>Higher</w:t>
            </w:r>
            <w:r>
              <w:rPr>
                <w:spacing w:val="-4"/>
              </w:rPr>
              <w:t xml:space="preserve"> </w:t>
            </w:r>
            <w:r>
              <w:t>Education</w:t>
            </w:r>
            <w:r>
              <w:rPr>
                <w:spacing w:val="-1"/>
              </w:rPr>
              <w:t xml:space="preserve"> </w:t>
            </w:r>
            <w:r>
              <w:rPr>
                <w:spacing w:val="-2"/>
              </w:rPr>
              <w:t>Institution</w:t>
            </w:r>
          </w:p>
        </w:tc>
      </w:tr>
      <w:tr w:rsidR="005E1469" w14:paraId="5D362DB3" w14:textId="77777777" w:rsidTr="0032682A">
        <w:trPr>
          <w:trHeight w:val="652"/>
        </w:trPr>
        <w:tc>
          <w:tcPr>
            <w:tcW w:w="1915" w:type="dxa"/>
          </w:tcPr>
          <w:p w14:paraId="3B8D98AA" w14:textId="77777777" w:rsidR="005E1469" w:rsidRDefault="005B7764" w:rsidP="00934276">
            <w:pPr>
              <w:pStyle w:val="TableParagraph"/>
              <w:spacing w:line="240" w:lineRule="auto"/>
            </w:pPr>
            <w:r>
              <w:rPr>
                <w:spacing w:val="-2"/>
              </w:rPr>
              <w:t>IRPGR</w:t>
            </w:r>
          </w:p>
        </w:tc>
        <w:tc>
          <w:tcPr>
            <w:tcW w:w="7103" w:type="dxa"/>
          </w:tcPr>
          <w:p w14:paraId="42269530" w14:textId="77777777" w:rsidR="005E1469" w:rsidRDefault="005B7764" w:rsidP="00934276">
            <w:pPr>
              <w:pStyle w:val="TableParagraph"/>
              <w:spacing w:line="240" w:lineRule="auto"/>
            </w:pPr>
            <w:r>
              <w:t>Internal</w:t>
            </w:r>
            <w:r>
              <w:rPr>
                <w:spacing w:val="-3"/>
              </w:rPr>
              <w:t xml:space="preserve"> </w:t>
            </w:r>
            <w:r>
              <w:t>Review</w:t>
            </w:r>
            <w:r>
              <w:rPr>
                <w:spacing w:val="-3"/>
              </w:rPr>
              <w:t xml:space="preserve"> </w:t>
            </w:r>
            <w:r>
              <w:t>of</w:t>
            </w:r>
            <w:r>
              <w:rPr>
                <w:spacing w:val="-2"/>
              </w:rPr>
              <w:t xml:space="preserve"> </w:t>
            </w:r>
            <w:r>
              <w:t>Postgraduate</w:t>
            </w:r>
            <w:r>
              <w:rPr>
                <w:spacing w:val="-2"/>
              </w:rPr>
              <w:t xml:space="preserve"> Research</w:t>
            </w:r>
          </w:p>
        </w:tc>
      </w:tr>
      <w:tr w:rsidR="005E1469" w14:paraId="3FF54A8C" w14:textId="77777777" w:rsidTr="0032682A">
        <w:trPr>
          <w:trHeight w:val="654"/>
        </w:trPr>
        <w:tc>
          <w:tcPr>
            <w:tcW w:w="1915" w:type="dxa"/>
          </w:tcPr>
          <w:p w14:paraId="57AF18AD" w14:textId="77777777" w:rsidR="005E1469" w:rsidRDefault="005B7764" w:rsidP="00934276">
            <w:pPr>
              <w:pStyle w:val="TableParagraph"/>
              <w:spacing w:line="240" w:lineRule="auto"/>
            </w:pPr>
            <w:r>
              <w:rPr>
                <w:spacing w:val="-5"/>
              </w:rPr>
              <w:t>KU</w:t>
            </w:r>
          </w:p>
        </w:tc>
        <w:tc>
          <w:tcPr>
            <w:tcW w:w="7103" w:type="dxa"/>
          </w:tcPr>
          <w:p w14:paraId="73528640" w14:textId="77777777" w:rsidR="005E1469" w:rsidRDefault="005B7764" w:rsidP="00934276">
            <w:pPr>
              <w:pStyle w:val="TableParagraph"/>
              <w:spacing w:line="240" w:lineRule="auto"/>
            </w:pPr>
            <w:r>
              <w:t>Kingston</w:t>
            </w:r>
            <w:r>
              <w:rPr>
                <w:spacing w:val="-4"/>
              </w:rPr>
              <w:t xml:space="preserve"> </w:t>
            </w:r>
            <w:r>
              <w:rPr>
                <w:spacing w:val="-2"/>
              </w:rPr>
              <w:t>University</w:t>
            </w:r>
          </w:p>
        </w:tc>
      </w:tr>
      <w:tr w:rsidR="00DE5C0A" w:rsidRPr="00DE5C0A" w14:paraId="5F7B1FC3" w14:textId="77777777" w:rsidTr="0032682A">
        <w:trPr>
          <w:trHeight w:val="654"/>
        </w:trPr>
        <w:tc>
          <w:tcPr>
            <w:tcW w:w="1915" w:type="dxa"/>
          </w:tcPr>
          <w:p w14:paraId="7BF8BA7B" w14:textId="5508E7DB" w:rsidR="00DE5C0A" w:rsidRPr="007D3D68" w:rsidRDefault="00DE5C0A" w:rsidP="00934276">
            <w:pPr>
              <w:pStyle w:val="TableParagraph"/>
              <w:spacing w:line="240" w:lineRule="auto"/>
              <w:rPr>
                <w:spacing w:val="-5"/>
              </w:rPr>
            </w:pPr>
            <w:r w:rsidRPr="007D3D68">
              <w:rPr>
                <w:spacing w:val="-5"/>
              </w:rPr>
              <w:t>OfS</w:t>
            </w:r>
          </w:p>
        </w:tc>
        <w:tc>
          <w:tcPr>
            <w:tcW w:w="7103" w:type="dxa"/>
          </w:tcPr>
          <w:p w14:paraId="10170DDA" w14:textId="6B426AF2" w:rsidR="00DE5C0A" w:rsidRPr="007D3D68" w:rsidRDefault="00DE5C0A" w:rsidP="00934276">
            <w:pPr>
              <w:pStyle w:val="TableParagraph"/>
              <w:spacing w:line="240" w:lineRule="auto"/>
            </w:pPr>
            <w:r w:rsidRPr="007D3D68">
              <w:t>Office for Students</w:t>
            </w:r>
          </w:p>
        </w:tc>
      </w:tr>
      <w:tr w:rsidR="005E1469" w14:paraId="35D4D648" w14:textId="77777777" w:rsidTr="0032682A">
        <w:trPr>
          <w:trHeight w:val="654"/>
        </w:trPr>
        <w:tc>
          <w:tcPr>
            <w:tcW w:w="1915" w:type="dxa"/>
          </w:tcPr>
          <w:p w14:paraId="150933B3" w14:textId="77777777" w:rsidR="005E1469" w:rsidRDefault="005B7764" w:rsidP="00934276">
            <w:pPr>
              <w:pStyle w:val="TableParagraph"/>
              <w:spacing w:line="240" w:lineRule="auto"/>
            </w:pPr>
            <w:r>
              <w:rPr>
                <w:spacing w:val="-4"/>
              </w:rPr>
              <w:t>PRES</w:t>
            </w:r>
          </w:p>
        </w:tc>
        <w:tc>
          <w:tcPr>
            <w:tcW w:w="7103" w:type="dxa"/>
          </w:tcPr>
          <w:p w14:paraId="1D112568" w14:textId="77777777" w:rsidR="005E1469" w:rsidRDefault="005B7764" w:rsidP="00934276">
            <w:pPr>
              <w:pStyle w:val="TableParagraph"/>
              <w:spacing w:line="240" w:lineRule="auto"/>
            </w:pPr>
            <w:r>
              <w:t>Postgraduate</w:t>
            </w:r>
            <w:r>
              <w:rPr>
                <w:spacing w:val="-6"/>
              </w:rPr>
              <w:t xml:space="preserve"> </w:t>
            </w:r>
            <w:r>
              <w:t>Research</w:t>
            </w:r>
            <w:r>
              <w:rPr>
                <w:spacing w:val="-6"/>
              </w:rPr>
              <w:t xml:space="preserve"> </w:t>
            </w:r>
            <w:r>
              <w:t>Experience</w:t>
            </w:r>
            <w:r>
              <w:rPr>
                <w:spacing w:val="-8"/>
              </w:rPr>
              <w:t xml:space="preserve"> </w:t>
            </w:r>
            <w:r>
              <w:rPr>
                <w:spacing w:val="-2"/>
              </w:rPr>
              <w:t>Survey</w:t>
            </w:r>
          </w:p>
        </w:tc>
      </w:tr>
      <w:tr w:rsidR="007D3D68" w14:paraId="68E3364E" w14:textId="77777777" w:rsidTr="0032682A">
        <w:trPr>
          <w:trHeight w:val="654"/>
        </w:trPr>
        <w:tc>
          <w:tcPr>
            <w:tcW w:w="1915" w:type="dxa"/>
          </w:tcPr>
          <w:p w14:paraId="1182830B" w14:textId="0368F792" w:rsidR="007D3D68" w:rsidRDefault="007D3D68" w:rsidP="00934276">
            <w:pPr>
              <w:pStyle w:val="TableParagraph"/>
              <w:spacing w:line="240" w:lineRule="auto"/>
              <w:rPr>
                <w:spacing w:val="-5"/>
              </w:rPr>
            </w:pPr>
            <w:r>
              <w:rPr>
                <w:spacing w:val="-5"/>
              </w:rPr>
              <w:t>PGR</w:t>
            </w:r>
          </w:p>
        </w:tc>
        <w:tc>
          <w:tcPr>
            <w:tcW w:w="7103" w:type="dxa"/>
          </w:tcPr>
          <w:p w14:paraId="56E9F830" w14:textId="7133AB94" w:rsidR="007D3D68" w:rsidRDefault="007D3D68" w:rsidP="00934276">
            <w:pPr>
              <w:pStyle w:val="TableParagraph"/>
              <w:spacing w:line="240" w:lineRule="auto"/>
            </w:pPr>
            <w:r>
              <w:t>Postgraduate Research</w:t>
            </w:r>
          </w:p>
        </w:tc>
      </w:tr>
      <w:tr w:rsidR="005E1469" w14:paraId="02BB9ABA" w14:textId="77777777" w:rsidTr="0032682A">
        <w:trPr>
          <w:trHeight w:val="654"/>
        </w:trPr>
        <w:tc>
          <w:tcPr>
            <w:tcW w:w="1915" w:type="dxa"/>
          </w:tcPr>
          <w:p w14:paraId="412D5748" w14:textId="77777777" w:rsidR="005E1469" w:rsidRDefault="005B7764" w:rsidP="00934276">
            <w:pPr>
              <w:pStyle w:val="TableParagraph"/>
              <w:spacing w:line="240" w:lineRule="auto"/>
            </w:pPr>
            <w:r>
              <w:rPr>
                <w:spacing w:val="-5"/>
              </w:rPr>
              <w:t>QAA</w:t>
            </w:r>
          </w:p>
        </w:tc>
        <w:tc>
          <w:tcPr>
            <w:tcW w:w="7103" w:type="dxa"/>
          </w:tcPr>
          <w:p w14:paraId="037A37CE" w14:textId="77777777" w:rsidR="005E1469" w:rsidRDefault="005B7764" w:rsidP="00934276">
            <w:pPr>
              <w:pStyle w:val="TableParagraph"/>
              <w:spacing w:line="240" w:lineRule="auto"/>
            </w:pPr>
            <w:r>
              <w:t>Quality</w:t>
            </w:r>
            <w:r>
              <w:rPr>
                <w:spacing w:val="-3"/>
              </w:rPr>
              <w:t xml:space="preserve"> </w:t>
            </w:r>
            <w:r>
              <w:t>Assurance</w:t>
            </w:r>
            <w:r>
              <w:rPr>
                <w:spacing w:val="-3"/>
              </w:rPr>
              <w:t xml:space="preserve"> </w:t>
            </w:r>
            <w:r>
              <w:rPr>
                <w:spacing w:val="-2"/>
              </w:rPr>
              <w:t>Agency</w:t>
            </w:r>
          </w:p>
        </w:tc>
      </w:tr>
      <w:tr w:rsidR="005E1469" w14:paraId="7189A988" w14:textId="77777777" w:rsidTr="0032682A">
        <w:trPr>
          <w:trHeight w:val="652"/>
        </w:trPr>
        <w:tc>
          <w:tcPr>
            <w:tcW w:w="1915" w:type="dxa"/>
          </w:tcPr>
          <w:p w14:paraId="722B9095" w14:textId="77777777" w:rsidR="005E1469" w:rsidRDefault="005B7764" w:rsidP="00934276">
            <w:pPr>
              <w:pStyle w:val="TableParagraph"/>
              <w:spacing w:line="240" w:lineRule="auto"/>
            </w:pPr>
            <w:r>
              <w:rPr>
                <w:spacing w:val="-5"/>
              </w:rPr>
              <w:t>QAE</w:t>
            </w:r>
          </w:p>
        </w:tc>
        <w:tc>
          <w:tcPr>
            <w:tcW w:w="7103" w:type="dxa"/>
          </w:tcPr>
          <w:p w14:paraId="0C569B1F" w14:textId="77777777" w:rsidR="005E1469" w:rsidRDefault="005B7764" w:rsidP="00934276">
            <w:pPr>
              <w:pStyle w:val="TableParagraph"/>
              <w:spacing w:line="240" w:lineRule="auto"/>
            </w:pPr>
            <w:r>
              <w:t>Quality</w:t>
            </w:r>
            <w:r>
              <w:rPr>
                <w:spacing w:val="-2"/>
              </w:rPr>
              <w:t xml:space="preserve"> </w:t>
            </w:r>
            <w:r>
              <w:t>Assurance</w:t>
            </w:r>
            <w:r>
              <w:rPr>
                <w:spacing w:val="-4"/>
              </w:rPr>
              <w:t xml:space="preserve"> </w:t>
            </w:r>
            <w:r>
              <w:t>and</w:t>
            </w:r>
            <w:r>
              <w:rPr>
                <w:spacing w:val="-3"/>
              </w:rPr>
              <w:t xml:space="preserve"> </w:t>
            </w:r>
            <w:r>
              <w:rPr>
                <w:spacing w:val="-2"/>
              </w:rPr>
              <w:t>Enhancement</w:t>
            </w:r>
          </w:p>
        </w:tc>
      </w:tr>
      <w:tr w:rsidR="005E1469" w14:paraId="04DD6EE7" w14:textId="77777777" w:rsidTr="0032682A">
        <w:trPr>
          <w:trHeight w:val="654"/>
        </w:trPr>
        <w:tc>
          <w:tcPr>
            <w:tcW w:w="1915" w:type="dxa"/>
          </w:tcPr>
          <w:p w14:paraId="4939CC3A" w14:textId="77777777" w:rsidR="005E1469" w:rsidRDefault="005B7764" w:rsidP="00934276">
            <w:pPr>
              <w:pStyle w:val="TableParagraph"/>
              <w:spacing w:line="240" w:lineRule="auto"/>
            </w:pPr>
            <w:r>
              <w:rPr>
                <w:spacing w:val="-5"/>
              </w:rPr>
              <w:t>RFC</w:t>
            </w:r>
          </w:p>
        </w:tc>
        <w:tc>
          <w:tcPr>
            <w:tcW w:w="7103" w:type="dxa"/>
          </w:tcPr>
          <w:p w14:paraId="495CB6CB" w14:textId="77777777" w:rsidR="005E1469" w:rsidRDefault="005B7764" w:rsidP="00934276">
            <w:pPr>
              <w:pStyle w:val="TableParagraph"/>
              <w:spacing w:line="240" w:lineRule="auto"/>
            </w:pPr>
            <w:r>
              <w:t>Regulatory</w:t>
            </w:r>
            <w:r>
              <w:rPr>
                <w:spacing w:val="-11"/>
              </w:rPr>
              <w:t xml:space="preserve"> </w:t>
            </w:r>
            <w:r>
              <w:t>Framework</w:t>
            </w:r>
            <w:r>
              <w:rPr>
                <w:spacing w:val="-12"/>
              </w:rPr>
              <w:t xml:space="preserve"> </w:t>
            </w:r>
            <w:r>
              <w:rPr>
                <w:spacing w:val="-2"/>
              </w:rPr>
              <w:t>Committee</w:t>
            </w:r>
          </w:p>
        </w:tc>
      </w:tr>
      <w:tr w:rsidR="005E1469" w14:paraId="72F2AC25" w14:textId="77777777" w:rsidTr="0032682A">
        <w:trPr>
          <w:trHeight w:val="654"/>
        </w:trPr>
        <w:tc>
          <w:tcPr>
            <w:tcW w:w="1915" w:type="dxa"/>
          </w:tcPr>
          <w:p w14:paraId="3DF44FA3" w14:textId="77777777" w:rsidR="005E1469" w:rsidRDefault="005B7764" w:rsidP="00934276">
            <w:pPr>
              <w:pStyle w:val="TableParagraph"/>
              <w:spacing w:line="240" w:lineRule="auto"/>
            </w:pPr>
            <w:r>
              <w:rPr>
                <w:spacing w:val="-4"/>
              </w:rPr>
              <w:t>URDC</w:t>
            </w:r>
          </w:p>
        </w:tc>
        <w:tc>
          <w:tcPr>
            <w:tcW w:w="7103" w:type="dxa"/>
          </w:tcPr>
          <w:p w14:paraId="609FF123" w14:textId="77777777" w:rsidR="005E1469" w:rsidRDefault="005B7764" w:rsidP="00934276">
            <w:pPr>
              <w:pStyle w:val="TableParagraph"/>
              <w:spacing w:line="240" w:lineRule="auto"/>
            </w:pPr>
            <w:r>
              <w:t>University</w:t>
            </w:r>
            <w:r>
              <w:rPr>
                <w:spacing w:val="-10"/>
              </w:rPr>
              <w:t xml:space="preserve"> </w:t>
            </w:r>
            <w:r>
              <w:t>Research</w:t>
            </w:r>
            <w:r>
              <w:rPr>
                <w:spacing w:val="-9"/>
              </w:rPr>
              <w:t xml:space="preserve"> </w:t>
            </w:r>
            <w:r>
              <w:t>Degree</w:t>
            </w:r>
            <w:r>
              <w:rPr>
                <w:spacing w:val="-8"/>
              </w:rPr>
              <w:t xml:space="preserve"> </w:t>
            </w:r>
            <w:r>
              <w:rPr>
                <w:spacing w:val="-2"/>
              </w:rPr>
              <w:t>Committee</w:t>
            </w:r>
          </w:p>
        </w:tc>
      </w:tr>
      <w:tr w:rsidR="005E1469" w14:paraId="648CB8F5" w14:textId="77777777" w:rsidTr="0032682A">
        <w:trPr>
          <w:trHeight w:val="652"/>
        </w:trPr>
        <w:tc>
          <w:tcPr>
            <w:tcW w:w="1915" w:type="dxa"/>
          </w:tcPr>
          <w:p w14:paraId="62C2FEE0" w14:textId="77777777" w:rsidR="005E1469" w:rsidRDefault="005B7764" w:rsidP="00934276">
            <w:pPr>
              <w:pStyle w:val="TableParagraph"/>
              <w:spacing w:line="240" w:lineRule="auto"/>
            </w:pPr>
            <w:r>
              <w:rPr>
                <w:spacing w:val="-5"/>
              </w:rPr>
              <w:t>VCO</w:t>
            </w:r>
          </w:p>
        </w:tc>
        <w:tc>
          <w:tcPr>
            <w:tcW w:w="7103" w:type="dxa"/>
          </w:tcPr>
          <w:p w14:paraId="6DB8C5E4" w14:textId="77777777" w:rsidR="005E1469" w:rsidRDefault="005B7764" w:rsidP="00934276">
            <w:pPr>
              <w:pStyle w:val="TableParagraph"/>
              <w:spacing w:line="240" w:lineRule="auto"/>
            </w:pPr>
            <w:r>
              <w:t>Vice-Chancellor’s</w:t>
            </w:r>
            <w:r>
              <w:rPr>
                <w:spacing w:val="-7"/>
              </w:rPr>
              <w:t xml:space="preserve"> </w:t>
            </w:r>
            <w:r>
              <w:rPr>
                <w:spacing w:val="-2"/>
              </w:rPr>
              <w:t>Office</w:t>
            </w:r>
          </w:p>
        </w:tc>
      </w:tr>
    </w:tbl>
    <w:p w14:paraId="05A07609" w14:textId="77777777" w:rsidR="005E1469" w:rsidRDefault="005E1469" w:rsidP="00934276">
      <w:pPr>
        <w:spacing w:line="240" w:lineRule="auto"/>
        <w:sectPr w:rsidR="005E1469">
          <w:footerReference w:type="default" r:id="rId11"/>
          <w:pgSz w:w="11910" w:h="16840"/>
          <w:pgMar w:top="1340" w:right="420" w:bottom="1620" w:left="1340" w:header="0" w:footer="1432" w:gutter="0"/>
          <w:cols w:space="720"/>
        </w:sectPr>
      </w:pPr>
    </w:p>
    <w:p w14:paraId="77DCE160" w14:textId="77777777" w:rsidR="005E1469" w:rsidRDefault="005B7764" w:rsidP="006523B6">
      <w:pPr>
        <w:pStyle w:val="Heading1"/>
        <w:ind w:left="0"/>
      </w:pPr>
      <w:bookmarkStart w:id="1" w:name="_bookmark1"/>
      <w:bookmarkStart w:id="2" w:name="_Toc202517691"/>
      <w:bookmarkEnd w:id="1"/>
      <w:r>
        <w:rPr>
          <w:spacing w:val="-2"/>
        </w:rPr>
        <w:lastRenderedPageBreak/>
        <w:t>Definitions</w:t>
      </w:r>
      <w:bookmarkEnd w:id="2"/>
    </w:p>
    <w:p w14:paraId="3E607937" w14:textId="77777777" w:rsidR="00934276" w:rsidRDefault="00934276" w:rsidP="00934276">
      <w:pPr>
        <w:pStyle w:val="Heading2"/>
        <w:ind w:right="4266"/>
      </w:pPr>
      <w:bookmarkStart w:id="3" w:name="_bookmark2"/>
      <w:bookmarkEnd w:id="3"/>
    </w:p>
    <w:p w14:paraId="0B98F9E1" w14:textId="77777777" w:rsidR="00934276" w:rsidRPr="007D3D68" w:rsidRDefault="005B7764" w:rsidP="006A13FD">
      <w:pPr>
        <w:pStyle w:val="Heading1"/>
      </w:pPr>
      <w:bookmarkStart w:id="4" w:name="_Toc202517692"/>
      <w:r w:rsidRPr="007D3D68">
        <w:t>Essential</w:t>
      </w:r>
      <w:r w:rsidRPr="007D3D68">
        <w:rPr>
          <w:spacing w:val="-9"/>
        </w:rPr>
        <w:t xml:space="preserve"> </w:t>
      </w:r>
      <w:r w:rsidRPr="007D3D68">
        <w:t>roles</w:t>
      </w:r>
      <w:r w:rsidRPr="007D3D68">
        <w:rPr>
          <w:spacing w:val="-11"/>
        </w:rPr>
        <w:t xml:space="preserve"> </w:t>
      </w:r>
      <w:r w:rsidRPr="007D3D68">
        <w:t>and</w:t>
      </w:r>
      <w:r w:rsidRPr="007D3D68">
        <w:rPr>
          <w:spacing w:val="-9"/>
        </w:rPr>
        <w:t xml:space="preserve"> </w:t>
      </w:r>
      <w:r w:rsidRPr="007D3D68">
        <w:t>Committee</w:t>
      </w:r>
      <w:r w:rsidRPr="007D3D68">
        <w:rPr>
          <w:spacing w:val="-9"/>
        </w:rPr>
        <w:t xml:space="preserve"> </w:t>
      </w:r>
      <w:r w:rsidRPr="007D3D68">
        <w:t>responsibilities</w:t>
      </w:r>
      <w:bookmarkEnd w:id="4"/>
      <w:r w:rsidRPr="007D3D68">
        <w:t xml:space="preserve"> </w:t>
      </w:r>
      <w:bookmarkStart w:id="5" w:name="_bookmark3"/>
      <w:bookmarkEnd w:id="5"/>
    </w:p>
    <w:p w14:paraId="33D24C7A" w14:textId="77777777" w:rsidR="00934276" w:rsidRDefault="00934276" w:rsidP="00934276">
      <w:pPr>
        <w:pStyle w:val="Heading2"/>
        <w:ind w:right="4266"/>
      </w:pPr>
    </w:p>
    <w:p w14:paraId="12B72B95" w14:textId="06B6F499" w:rsidR="005E1469" w:rsidRPr="003F0C7A" w:rsidRDefault="005B7764" w:rsidP="00934276">
      <w:pPr>
        <w:pStyle w:val="Heading2"/>
        <w:ind w:right="4266"/>
      </w:pPr>
      <w:bookmarkStart w:id="6" w:name="_Toc202517693"/>
      <w:r>
        <w:t>First Supervisor</w:t>
      </w:r>
      <w:bookmarkEnd w:id="6"/>
    </w:p>
    <w:p w14:paraId="2F42EE45" w14:textId="4B077E85" w:rsidR="005E1469" w:rsidRPr="003F0C7A" w:rsidRDefault="005B7764" w:rsidP="00934276">
      <w:pPr>
        <w:pStyle w:val="BodyText"/>
        <w:numPr>
          <w:ilvl w:val="0"/>
          <w:numId w:val="4"/>
        </w:numPr>
        <w:spacing w:line="240" w:lineRule="auto"/>
        <w:ind w:right="1031"/>
      </w:pPr>
      <w:r>
        <w:t>The First Supervisor is the primary or principal supervisor and the main academic contact for the student.</w:t>
      </w:r>
      <w:r>
        <w:rPr>
          <w:spacing w:val="40"/>
        </w:rPr>
        <w:t xml:space="preserve"> </w:t>
      </w:r>
      <w:r>
        <w:t>They work with the student to prepare the application for (provisional) registration and, subsequently, should monitor the student’s progress both</w:t>
      </w:r>
      <w:r>
        <w:rPr>
          <w:spacing w:val="-4"/>
        </w:rPr>
        <w:t xml:space="preserve"> </w:t>
      </w:r>
      <w:r>
        <w:t>formally</w:t>
      </w:r>
      <w:r>
        <w:rPr>
          <w:spacing w:val="-3"/>
        </w:rPr>
        <w:t xml:space="preserve"> </w:t>
      </w:r>
      <w:r>
        <w:t>(as</w:t>
      </w:r>
      <w:r>
        <w:rPr>
          <w:spacing w:val="-3"/>
        </w:rPr>
        <w:t xml:space="preserve"> </w:t>
      </w:r>
      <w:r>
        <w:t>a</w:t>
      </w:r>
      <w:r>
        <w:rPr>
          <w:spacing w:val="-4"/>
        </w:rPr>
        <w:t xml:space="preserve"> </w:t>
      </w:r>
      <w:r>
        <w:t>key</w:t>
      </w:r>
      <w:r>
        <w:rPr>
          <w:spacing w:val="-6"/>
        </w:rPr>
        <w:t xml:space="preserve"> </w:t>
      </w:r>
      <w:r>
        <w:t>contributor</w:t>
      </w:r>
      <w:r>
        <w:rPr>
          <w:spacing w:val="-3"/>
        </w:rPr>
        <w:t xml:space="preserve"> </w:t>
      </w:r>
      <w:r>
        <w:t>to</w:t>
      </w:r>
      <w:r>
        <w:rPr>
          <w:spacing w:val="-3"/>
        </w:rPr>
        <w:t xml:space="preserve"> </w:t>
      </w:r>
      <w:r>
        <w:t>the</w:t>
      </w:r>
      <w:r>
        <w:rPr>
          <w:spacing w:val="-3"/>
        </w:rPr>
        <w:t xml:space="preserve"> </w:t>
      </w:r>
      <w:r>
        <w:t>annual</w:t>
      </w:r>
      <w:r>
        <w:rPr>
          <w:spacing w:val="-4"/>
        </w:rPr>
        <w:t xml:space="preserve"> </w:t>
      </w:r>
      <w:r>
        <w:t>monitoring</w:t>
      </w:r>
      <w:r>
        <w:rPr>
          <w:spacing w:val="-3"/>
        </w:rPr>
        <w:t xml:space="preserve"> </w:t>
      </w:r>
      <w:r>
        <w:t>process)</w:t>
      </w:r>
      <w:r>
        <w:rPr>
          <w:spacing w:val="-3"/>
        </w:rPr>
        <w:t xml:space="preserve"> </w:t>
      </w:r>
      <w:r>
        <w:t>and</w:t>
      </w:r>
      <w:r>
        <w:rPr>
          <w:spacing w:val="-3"/>
        </w:rPr>
        <w:t xml:space="preserve"> </w:t>
      </w:r>
      <w:r>
        <w:t>informally during the year.</w:t>
      </w:r>
      <w:r>
        <w:rPr>
          <w:spacing w:val="40"/>
        </w:rPr>
        <w:t xml:space="preserve"> </w:t>
      </w:r>
      <w:r>
        <w:t xml:space="preserve">The First Supervisor should normally be a permanent member of </w:t>
      </w:r>
      <w:r>
        <w:rPr>
          <w:spacing w:val="-2"/>
        </w:rPr>
        <w:t>staff.</w:t>
      </w:r>
    </w:p>
    <w:p w14:paraId="3954CBD4" w14:textId="77777777" w:rsidR="00934276" w:rsidRDefault="00934276" w:rsidP="00934276">
      <w:pPr>
        <w:pStyle w:val="Heading2"/>
      </w:pPr>
      <w:bookmarkStart w:id="7" w:name="_bookmark4"/>
      <w:bookmarkEnd w:id="7"/>
    </w:p>
    <w:p w14:paraId="79277929" w14:textId="25CCB552" w:rsidR="005E1469" w:rsidRPr="003F0C7A" w:rsidRDefault="005B7764" w:rsidP="00934276">
      <w:pPr>
        <w:pStyle w:val="Heading2"/>
      </w:pPr>
      <w:bookmarkStart w:id="8" w:name="_Toc202517694"/>
      <w:r>
        <w:t>Supervisory</w:t>
      </w:r>
      <w:r>
        <w:rPr>
          <w:spacing w:val="-4"/>
        </w:rPr>
        <w:t xml:space="preserve"> team</w:t>
      </w:r>
      <w:bookmarkEnd w:id="8"/>
    </w:p>
    <w:p w14:paraId="51915CF4" w14:textId="668C0001" w:rsidR="005E1469" w:rsidRPr="003F0C7A" w:rsidRDefault="005B7764" w:rsidP="00934276">
      <w:pPr>
        <w:pStyle w:val="BodyText"/>
        <w:numPr>
          <w:ilvl w:val="0"/>
          <w:numId w:val="4"/>
        </w:numPr>
        <w:spacing w:line="240" w:lineRule="auto"/>
        <w:ind w:right="1038"/>
      </w:pPr>
      <w:r>
        <w:t>All students are provided with second supervisors and occasionally third supervisors or more</w:t>
      </w:r>
      <w:r w:rsidR="00836173">
        <w:t>,</w:t>
      </w:r>
      <w:r>
        <w:t xml:space="preserve"> depending on the nature of their research project.</w:t>
      </w:r>
      <w:r>
        <w:rPr>
          <w:spacing w:val="80"/>
        </w:rPr>
        <w:t xml:space="preserve"> </w:t>
      </w:r>
      <w:r>
        <w:t>Additional supervisors</w:t>
      </w:r>
      <w:r>
        <w:rPr>
          <w:spacing w:val="40"/>
        </w:rPr>
        <w:t xml:space="preserve"> </w:t>
      </w:r>
      <w:r>
        <w:t>are not expected to meet with the student as frequently as the First Supervisor but should maintain an effective working relationship with both the student and First Supervisor.</w:t>
      </w:r>
      <w:r>
        <w:rPr>
          <w:spacing w:val="40"/>
        </w:rPr>
        <w:t xml:space="preserve"> </w:t>
      </w:r>
      <w:r>
        <w:t>When a First Supervisor stands down, usual practice is for the second supervisor to take on the role.</w:t>
      </w:r>
      <w:r>
        <w:rPr>
          <w:spacing w:val="40"/>
        </w:rPr>
        <w:t xml:space="preserve"> </w:t>
      </w:r>
      <w:r>
        <w:t>The University encourages formal and informal collaboration with other academic and non-academic institutions in the conduct of research.</w:t>
      </w:r>
      <w:r>
        <w:rPr>
          <w:spacing w:val="40"/>
        </w:rPr>
        <w:t xml:space="preserve"> </w:t>
      </w:r>
      <w:r w:rsidR="007F7EA2">
        <w:t>Thus,</w:t>
      </w:r>
      <w:r>
        <w:t xml:space="preserve"> it may be appropriate to nominate an additional supervisor based at another</w:t>
      </w:r>
      <w:r>
        <w:rPr>
          <w:spacing w:val="-3"/>
        </w:rPr>
        <w:t xml:space="preserve"> </w:t>
      </w:r>
      <w:r>
        <w:t>institution.</w:t>
      </w:r>
      <w:r>
        <w:rPr>
          <w:spacing w:val="40"/>
        </w:rPr>
        <w:t xml:space="preserve"> </w:t>
      </w:r>
      <w:r>
        <w:t>At</w:t>
      </w:r>
      <w:r>
        <w:rPr>
          <w:spacing w:val="-3"/>
        </w:rPr>
        <w:t xml:space="preserve"> </w:t>
      </w:r>
      <w:r>
        <w:t>least</w:t>
      </w:r>
      <w:r>
        <w:rPr>
          <w:spacing w:val="-5"/>
        </w:rPr>
        <w:t xml:space="preserve"> </w:t>
      </w:r>
      <w:r>
        <w:t>one</w:t>
      </w:r>
      <w:r>
        <w:rPr>
          <w:spacing w:val="-5"/>
        </w:rPr>
        <w:t xml:space="preserve"> </w:t>
      </w:r>
      <w:r>
        <w:t>member</w:t>
      </w:r>
      <w:r>
        <w:rPr>
          <w:spacing w:val="-3"/>
        </w:rPr>
        <w:t xml:space="preserve"> </w:t>
      </w:r>
      <w:r>
        <w:t>of</w:t>
      </w:r>
      <w:r>
        <w:rPr>
          <w:spacing w:val="-3"/>
        </w:rPr>
        <w:t xml:space="preserve"> </w:t>
      </w:r>
      <w:r>
        <w:t>the</w:t>
      </w:r>
      <w:r>
        <w:rPr>
          <w:spacing w:val="-3"/>
        </w:rPr>
        <w:t xml:space="preserve"> </w:t>
      </w:r>
      <w:r>
        <w:t>supervisory</w:t>
      </w:r>
      <w:r>
        <w:rPr>
          <w:spacing w:val="-3"/>
        </w:rPr>
        <w:t xml:space="preserve"> </w:t>
      </w:r>
      <w:r>
        <w:t>team</w:t>
      </w:r>
      <w:r>
        <w:rPr>
          <w:spacing w:val="-2"/>
        </w:rPr>
        <w:t xml:space="preserve"> </w:t>
      </w:r>
      <w:r>
        <w:t>(not</w:t>
      </w:r>
      <w:r>
        <w:rPr>
          <w:spacing w:val="-3"/>
        </w:rPr>
        <w:t xml:space="preserve"> </w:t>
      </w:r>
      <w:r>
        <w:t>necessarily</w:t>
      </w:r>
      <w:r>
        <w:rPr>
          <w:spacing w:val="-4"/>
        </w:rPr>
        <w:t xml:space="preserve"> </w:t>
      </w:r>
      <w:r>
        <w:t>the First</w:t>
      </w:r>
      <w:r>
        <w:rPr>
          <w:spacing w:val="-2"/>
        </w:rPr>
        <w:t xml:space="preserve"> </w:t>
      </w:r>
      <w:r>
        <w:t>Supervisor)</w:t>
      </w:r>
      <w:r>
        <w:rPr>
          <w:spacing w:val="-4"/>
        </w:rPr>
        <w:t xml:space="preserve"> </w:t>
      </w:r>
      <w:r>
        <w:t>must</w:t>
      </w:r>
      <w:r>
        <w:rPr>
          <w:spacing w:val="-4"/>
        </w:rPr>
        <w:t xml:space="preserve"> </w:t>
      </w:r>
      <w:r>
        <w:t>have</w:t>
      </w:r>
      <w:r>
        <w:rPr>
          <w:spacing w:val="-2"/>
        </w:rPr>
        <w:t xml:space="preserve"> </w:t>
      </w:r>
      <w:r>
        <w:t>supervised</w:t>
      </w:r>
      <w:r>
        <w:rPr>
          <w:spacing w:val="-2"/>
        </w:rPr>
        <w:t xml:space="preserve"> </w:t>
      </w:r>
      <w:r>
        <w:t>at</w:t>
      </w:r>
      <w:r>
        <w:rPr>
          <w:spacing w:val="-2"/>
        </w:rPr>
        <w:t xml:space="preserve"> </w:t>
      </w:r>
      <w:r>
        <w:t>least</w:t>
      </w:r>
      <w:r>
        <w:rPr>
          <w:spacing w:val="-2"/>
        </w:rPr>
        <w:t xml:space="preserve"> </w:t>
      </w:r>
      <w:r>
        <w:t>one</w:t>
      </w:r>
      <w:r>
        <w:rPr>
          <w:spacing w:val="-2"/>
        </w:rPr>
        <w:t xml:space="preserve"> </w:t>
      </w:r>
      <w:r>
        <w:t>student</w:t>
      </w:r>
      <w:r>
        <w:rPr>
          <w:spacing w:val="-2"/>
        </w:rPr>
        <w:t xml:space="preserve"> </w:t>
      </w:r>
      <w:r>
        <w:t>to</w:t>
      </w:r>
      <w:r>
        <w:rPr>
          <w:spacing w:val="-2"/>
        </w:rPr>
        <w:t xml:space="preserve"> </w:t>
      </w:r>
      <w:r>
        <w:t>successful</w:t>
      </w:r>
      <w:r>
        <w:rPr>
          <w:spacing w:val="-3"/>
        </w:rPr>
        <w:t xml:space="preserve"> </w:t>
      </w:r>
      <w:r>
        <w:t>completion of a research degree.</w:t>
      </w:r>
    </w:p>
    <w:p w14:paraId="2A5B027A" w14:textId="77777777" w:rsidR="00934276" w:rsidRDefault="00934276" w:rsidP="00934276">
      <w:pPr>
        <w:pStyle w:val="Heading2"/>
      </w:pPr>
      <w:bookmarkStart w:id="9" w:name="_bookmark5"/>
      <w:bookmarkEnd w:id="9"/>
    </w:p>
    <w:p w14:paraId="511E46E4" w14:textId="051C50F9" w:rsidR="005E1469" w:rsidRPr="003F0C7A" w:rsidRDefault="005B7764" w:rsidP="00934276">
      <w:pPr>
        <w:pStyle w:val="Heading2"/>
      </w:pPr>
      <w:bookmarkStart w:id="10" w:name="_Toc202517695"/>
      <w:r>
        <w:t>Faculty</w:t>
      </w:r>
      <w:r>
        <w:rPr>
          <w:spacing w:val="-4"/>
        </w:rPr>
        <w:t xml:space="preserve"> </w:t>
      </w:r>
      <w:r>
        <w:t>Research</w:t>
      </w:r>
      <w:r>
        <w:rPr>
          <w:spacing w:val="-4"/>
        </w:rPr>
        <w:t xml:space="preserve"> </w:t>
      </w:r>
      <w:r>
        <w:t>Degree</w:t>
      </w:r>
      <w:r>
        <w:rPr>
          <w:spacing w:val="-4"/>
        </w:rPr>
        <w:t xml:space="preserve"> </w:t>
      </w:r>
      <w:r>
        <w:t>Committee</w:t>
      </w:r>
      <w:r>
        <w:rPr>
          <w:spacing w:val="-4"/>
        </w:rPr>
        <w:t xml:space="preserve"> </w:t>
      </w:r>
      <w:r>
        <w:rPr>
          <w:spacing w:val="-2"/>
        </w:rPr>
        <w:t>(FRDC)</w:t>
      </w:r>
      <w:bookmarkEnd w:id="10"/>
    </w:p>
    <w:p w14:paraId="119275AB" w14:textId="758EFBC1" w:rsidR="005E1469" w:rsidRDefault="005B7764" w:rsidP="00934276">
      <w:pPr>
        <w:pStyle w:val="BodyText"/>
        <w:numPr>
          <w:ilvl w:val="0"/>
          <w:numId w:val="4"/>
        </w:numPr>
        <w:spacing w:line="240" w:lineRule="auto"/>
        <w:ind w:right="1066"/>
      </w:pPr>
      <w:r>
        <w:t xml:space="preserve">The FRDC </w:t>
      </w:r>
      <w:r w:rsidR="00091EBA">
        <w:t xml:space="preserve">is </w:t>
      </w:r>
      <w:r>
        <w:t>a faculty level forum for discussion on matters relating to research degrees.</w:t>
      </w:r>
      <w:r>
        <w:rPr>
          <w:spacing w:val="40"/>
        </w:rPr>
        <w:t xml:space="preserve"> </w:t>
      </w:r>
      <w:r>
        <w:t>It has specific responsibility for:</w:t>
      </w:r>
      <w:r>
        <w:rPr>
          <w:spacing w:val="40"/>
        </w:rPr>
        <w:t xml:space="preserve"> </w:t>
      </w:r>
      <w:r>
        <w:t>monitoring students and their progression onto the following year; QA monitoring of faculty research provision; consideration</w:t>
      </w:r>
      <w:r>
        <w:rPr>
          <w:spacing w:val="-4"/>
        </w:rPr>
        <w:t xml:space="preserve"> </w:t>
      </w:r>
      <w:r>
        <w:t>of</w:t>
      </w:r>
      <w:r>
        <w:rPr>
          <w:spacing w:val="-4"/>
        </w:rPr>
        <w:t xml:space="preserve"> </w:t>
      </w:r>
      <w:r>
        <w:t>upgrade</w:t>
      </w:r>
      <w:r>
        <w:rPr>
          <w:spacing w:val="-2"/>
        </w:rPr>
        <w:t xml:space="preserve"> </w:t>
      </w:r>
      <w:r>
        <w:t>from</w:t>
      </w:r>
      <w:r>
        <w:rPr>
          <w:spacing w:val="-1"/>
        </w:rPr>
        <w:t xml:space="preserve"> </w:t>
      </w:r>
      <w:r>
        <w:t>MPhil</w:t>
      </w:r>
      <w:r>
        <w:rPr>
          <w:spacing w:val="-3"/>
        </w:rPr>
        <w:t xml:space="preserve"> </w:t>
      </w:r>
      <w:r>
        <w:t>to</w:t>
      </w:r>
      <w:r>
        <w:rPr>
          <w:spacing w:val="-2"/>
        </w:rPr>
        <w:t xml:space="preserve"> </w:t>
      </w:r>
      <w:r>
        <w:t>PhD</w:t>
      </w:r>
      <w:r>
        <w:rPr>
          <w:spacing w:val="-5"/>
        </w:rPr>
        <w:t xml:space="preserve"> </w:t>
      </w:r>
      <w:r>
        <w:t>and</w:t>
      </w:r>
      <w:r>
        <w:rPr>
          <w:spacing w:val="-2"/>
        </w:rPr>
        <w:t xml:space="preserve"> </w:t>
      </w:r>
      <w:r>
        <w:t>reporting</w:t>
      </w:r>
      <w:r>
        <w:rPr>
          <w:spacing w:val="-2"/>
        </w:rPr>
        <w:t xml:space="preserve"> </w:t>
      </w:r>
      <w:r>
        <w:t>to</w:t>
      </w:r>
      <w:r>
        <w:rPr>
          <w:spacing w:val="-4"/>
        </w:rPr>
        <w:t xml:space="preserve"> </w:t>
      </w:r>
      <w:r>
        <w:t>URDC</w:t>
      </w:r>
      <w:r>
        <w:rPr>
          <w:spacing w:val="-2"/>
        </w:rPr>
        <w:t xml:space="preserve"> </w:t>
      </w:r>
      <w:r>
        <w:t>for</w:t>
      </w:r>
      <w:r>
        <w:rPr>
          <w:spacing w:val="-2"/>
        </w:rPr>
        <w:t xml:space="preserve"> </w:t>
      </w:r>
      <w:r>
        <w:t>ratification.</w:t>
      </w:r>
    </w:p>
    <w:p w14:paraId="2EB0C458" w14:textId="77777777" w:rsidR="00934276" w:rsidRDefault="00934276" w:rsidP="00934276">
      <w:pPr>
        <w:pStyle w:val="Heading2"/>
      </w:pPr>
      <w:bookmarkStart w:id="11" w:name="_bookmark6"/>
      <w:bookmarkEnd w:id="11"/>
    </w:p>
    <w:p w14:paraId="227C990E" w14:textId="730F5806" w:rsidR="005E1469" w:rsidRPr="003F0C7A" w:rsidRDefault="005B7764" w:rsidP="00934276">
      <w:pPr>
        <w:pStyle w:val="Heading2"/>
      </w:pPr>
      <w:bookmarkStart w:id="12" w:name="_Toc202517696"/>
      <w:r>
        <w:t>University</w:t>
      </w:r>
      <w:r>
        <w:rPr>
          <w:spacing w:val="-5"/>
        </w:rPr>
        <w:t xml:space="preserve"> </w:t>
      </w:r>
      <w:r>
        <w:t>Research</w:t>
      </w:r>
      <w:r>
        <w:rPr>
          <w:spacing w:val="-8"/>
        </w:rPr>
        <w:t xml:space="preserve"> </w:t>
      </w:r>
      <w:r>
        <w:t>Degree</w:t>
      </w:r>
      <w:r>
        <w:rPr>
          <w:spacing w:val="-3"/>
        </w:rPr>
        <w:t xml:space="preserve"> </w:t>
      </w:r>
      <w:r>
        <w:t>Committee</w:t>
      </w:r>
      <w:r>
        <w:rPr>
          <w:spacing w:val="-5"/>
        </w:rPr>
        <w:t xml:space="preserve"> </w:t>
      </w:r>
      <w:r>
        <w:rPr>
          <w:spacing w:val="-2"/>
        </w:rPr>
        <w:t>(URDC)</w:t>
      </w:r>
      <w:bookmarkEnd w:id="12"/>
    </w:p>
    <w:p w14:paraId="21086011" w14:textId="766DA46B" w:rsidR="005E1469" w:rsidRDefault="005B7764" w:rsidP="00934276">
      <w:pPr>
        <w:pStyle w:val="BodyText"/>
        <w:numPr>
          <w:ilvl w:val="0"/>
          <w:numId w:val="4"/>
        </w:numPr>
        <w:spacing w:line="240" w:lineRule="auto"/>
        <w:ind w:right="1066"/>
      </w:pPr>
      <w:r>
        <w:t>The URDC has two distinct functions.</w:t>
      </w:r>
      <w:r>
        <w:rPr>
          <w:spacing w:val="40"/>
        </w:rPr>
        <w:t xml:space="preserve"> </w:t>
      </w:r>
      <w:r>
        <w:t xml:space="preserve">Firstly, it considers policy, regulations and external requirements and guidelines </w:t>
      </w:r>
      <w:r w:rsidR="00795A01">
        <w:t>regarding</w:t>
      </w:r>
      <w:r>
        <w:t xml:space="preserve"> research degrees, mirroring the functions</w:t>
      </w:r>
      <w:r>
        <w:rPr>
          <w:spacing w:val="-5"/>
        </w:rPr>
        <w:t xml:space="preserve"> </w:t>
      </w:r>
      <w:r>
        <w:t>of</w:t>
      </w:r>
      <w:r>
        <w:rPr>
          <w:spacing w:val="-5"/>
        </w:rPr>
        <w:t xml:space="preserve"> </w:t>
      </w:r>
      <w:r>
        <w:t>the</w:t>
      </w:r>
      <w:r>
        <w:rPr>
          <w:spacing w:val="-4"/>
        </w:rPr>
        <w:t xml:space="preserve"> </w:t>
      </w:r>
      <w:r>
        <w:t>Education</w:t>
      </w:r>
      <w:r>
        <w:rPr>
          <w:spacing w:val="-4"/>
        </w:rPr>
        <w:t xml:space="preserve"> </w:t>
      </w:r>
      <w:r>
        <w:t>Committee</w:t>
      </w:r>
      <w:r>
        <w:rPr>
          <w:spacing w:val="-4"/>
        </w:rPr>
        <w:t xml:space="preserve"> </w:t>
      </w:r>
      <w:r>
        <w:t>and</w:t>
      </w:r>
      <w:r>
        <w:rPr>
          <w:spacing w:val="-5"/>
        </w:rPr>
        <w:t xml:space="preserve"> </w:t>
      </w:r>
      <w:r>
        <w:t>Regulatory</w:t>
      </w:r>
      <w:r>
        <w:rPr>
          <w:spacing w:val="-5"/>
        </w:rPr>
        <w:t xml:space="preserve"> </w:t>
      </w:r>
      <w:r>
        <w:t>Framework</w:t>
      </w:r>
      <w:r>
        <w:rPr>
          <w:spacing w:val="-5"/>
        </w:rPr>
        <w:t xml:space="preserve"> </w:t>
      </w:r>
      <w:r>
        <w:t>Committee</w:t>
      </w:r>
      <w:r>
        <w:rPr>
          <w:spacing w:val="-5"/>
        </w:rPr>
        <w:t xml:space="preserve"> </w:t>
      </w:r>
      <w:r>
        <w:t>(RFC), for</w:t>
      </w:r>
      <w:r>
        <w:rPr>
          <w:spacing w:val="-1"/>
        </w:rPr>
        <w:t xml:space="preserve"> </w:t>
      </w:r>
      <w:r>
        <w:t>taught</w:t>
      </w:r>
      <w:r>
        <w:rPr>
          <w:spacing w:val="-3"/>
        </w:rPr>
        <w:t xml:space="preserve"> </w:t>
      </w:r>
      <w:r>
        <w:t>provision.</w:t>
      </w:r>
      <w:r>
        <w:rPr>
          <w:spacing w:val="40"/>
        </w:rPr>
        <w:t xml:space="preserve"> </w:t>
      </w:r>
      <w:r>
        <w:t>Secondly</w:t>
      </w:r>
      <w:r w:rsidR="00786C8C">
        <w:t>,</w:t>
      </w:r>
      <w:r>
        <w:rPr>
          <w:spacing w:val="-2"/>
        </w:rPr>
        <w:t xml:space="preserve"> </w:t>
      </w:r>
      <w:r>
        <w:t>it</w:t>
      </w:r>
      <w:r>
        <w:rPr>
          <w:spacing w:val="-2"/>
        </w:rPr>
        <w:t xml:space="preserve"> </w:t>
      </w:r>
      <w:r>
        <w:t>has</w:t>
      </w:r>
      <w:r>
        <w:rPr>
          <w:spacing w:val="-4"/>
        </w:rPr>
        <w:t xml:space="preserve"> </w:t>
      </w:r>
      <w:r>
        <w:t>responsibilities</w:t>
      </w:r>
      <w:r>
        <w:rPr>
          <w:spacing w:val="-1"/>
        </w:rPr>
        <w:t xml:space="preserve"> </w:t>
      </w:r>
      <w:r>
        <w:t>similar</w:t>
      </w:r>
      <w:r>
        <w:rPr>
          <w:spacing w:val="-1"/>
        </w:rPr>
        <w:t xml:space="preserve"> </w:t>
      </w:r>
      <w:r>
        <w:t>to</w:t>
      </w:r>
      <w:r>
        <w:rPr>
          <w:spacing w:val="-2"/>
        </w:rPr>
        <w:t xml:space="preserve"> </w:t>
      </w:r>
      <w:r>
        <w:t>an</w:t>
      </w:r>
      <w:r>
        <w:rPr>
          <w:spacing w:val="-3"/>
        </w:rPr>
        <w:t xml:space="preserve"> </w:t>
      </w:r>
      <w:r>
        <w:t>Assessment</w:t>
      </w:r>
      <w:r>
        <w:rPr>
          <w:spacing w:val="-3"/>
        </w:rPr>
        <w:t xml:space="preserve"> </w:t>
      </w:r>
      <w:r>
        <w:t>Board for students following research degrees, ratifying all assessment of research degree theses and viva voce and annual progression of students.</w:t>
      </w:r>
      <w:r>
        <w:rPr>
          <w:spacing w:val="40"/>
        </w:rPr>
        <w:t xml:space="preserve"> </w:t>
      </w:r>
      <w:r>
        <w:t>It oversees the work of FRDCs, and receives exceptional cases and issues concerned with registration, monitoring, and assessment and any other issues referred by FRDC.</w:t>
      </w:r>
    </w:p>
    <w:p w14:paraId="33FC9C53" w14:textId="77777777" w:rsidR="00934276" w:rsidRDefault="00934276" w:rsidP="00934276">
      <w:pPr>
        <w:pStyle w:val="BodyText"/>
        <w:spacing w:line="240" w:lineRule="auto"/>
        <w:ind w:left="820" w:right="1066"/>
      </w:pPr>
    </w:p>
    <w:p w14:paraId="595A2592" w14:textId="542FBDBB" w:rsidR="005E1469" w:rsidRDefault="005B7764" w:rsidP="00934276">
      <w:pPr>
        <w:pStyle w:val="BodyText"/>
        <w:numPr>
          <w:ilvl w:val="0"/>
          <w:numId w:val="4"/>
        </w:numPr>
        <w:spacing w:line="240" w:lineRule="auto"/>
        <w:ind w:right="1066"/>
      </w:pPr>
      <w:r>
        <w:t>The URDC relates to the Education Committee on matters of pedagogy and the student learning experience of research degree provision.</w:t>
      </w:r>
      <w:r>
        <w:rPr>
          <w:spacing w:val="40"/>
        </w:rPr>
        <w:t xml:space="preserve"> </w:t>
      </w:r>
      <w:r>
        <w:t xml:space="preserve">URDC </w:t>
      </w:r>
      <w:r>
        <w:lastRenderedPageBreak/>
        <w:t>determines the cycle of Internal Review of Post Graduate Research Student Experience, and approves the faculty action plans, which are also reported to the Education Committee to note.</w:t>
      </w:r>
      <w:r>
        <w:rPr>
          <w:spacing w:val="40"/>
        </w:rPr>
        <w:t xml:space="preserve"> </w:t>
      </w:r>
      <w:r>
        <w:t>The Education Committee receive faculty monitoring reports, which</w:t>
      </w:r>
      <w:r>
        <w:rPr>
          <w:spacing w:val="-2"/>
        </w:rPr>
        <w:t xml:space="preserve"> </w:t>
      </w:r>
      <w:r>
        <w:t>should</w:t>
      </w:r>
      <w:r>
        <w:rPr>
          <w:spacing w:val="-3"/>
        </w:rPr>
        <w:t xml:space="preserve"> </w:t>
      </w:r>
      <w:r>
        <w:t>report</w:t>
      </w:r>
      <w:r>
        <w:rPr>
          <w:spacing w:val="-3"/>
        </w:rPr>
        <w:t xml:space="preserve"> </w:t>
      </w:r>
      <w:r>
        <w:t>on</w:t>
      </w:r>
      <w:r>
        <w:rPr>
          <w:spacing w:val="-5"/>
        </w:rPr>
        <w:t xml:space="preserve"> </w:t>
      </w:r>
      <w:r w:rsidR="00D5759A">
        <w:t>research-informed</w:t>
      </w:r>
      <w:r>
        <w:rPr>
          <w:spacing w:val="-5"/>
        </w:rPr>
        <w:t xml:space="preserve"> </w:t>
      </w:r>
      <w:r>
        <w:t>teaching.</w:t>
      </w:r>
      <w:r>
        <w:rPr>
          <w:spacing w:val="-3"/>
        </w:rPr>
        <w:t xml:space="preserve"> </w:t>
      </w:r>
      <w:r>
        <w:t>URDC</w:t>
      </w:r>
      <w:r>
        <w:rPr>
          <w:spacing w:val="-4"/>
        </w:rPr>
        <w:t xml:space="preserve"> </w:t>
      </w:r>
      <w:r>
        <w:t>receives</w:t>
      </w:r>
      <w:r>
        <w:rPr>
          <w:spacing w:val="-5"/>
        </w:rPr>
        <w:t xml:space="preserve"> </w:t>
      </w:r>
      <w:r>
        <w:t>faculty</w:t>
      </w:r>
      <w:r>
        <w:rPr>
          <w:spacing w:val="-4"/>
        </w:rPr>
        <w:t xml:space="preserve"> </w:t>
      </w:r>
      <w:r>
        <w:t>research reports and refers matters to the Education Committee where appropriate.</w:t>
      </w:r>
      <w:r>
        <w:rPr>
          <w:spacing w:val="40"/>
        </w:rPr>
        <w:t xml:space="preserve"> </w:t>
      </w:r>
      <w:r w:rsidRPr="00CA7DCA">
        <w:t>The Academic Registrar (or their nominee) is an ex officio member of both committees.</w:t>
      </w:r>
    </w:p>
    <w:p w14:paraId="668D3C08" w14:textId="77777777" w:rsidR="00934276" w:rsidRDefault="00934276" w:rsidP="00934276">
      <w:pPr>
        <w:pStyle w:val="Heading1"/>
        <w:rPr>
          <w:spacing w:val="-2"/>
        </w:rPr>
      </w:pPr>
      <w:bookmarkStart w:id="13" w:name="_bookmark7"/>
      <w:bookmarkEnd w:id="13"/>
    </w:p>
    <w:p w14:paraId="6F495F5B" w14:textId="7D05E774" w:rsidR="005E1469" w:rsidRPr="006A13FD" w:rsidRDefault="005B7764" w:rsidP="006A13FD">
      <w:pPr>
        <w:pStyle w:val="Heading1"/>
      </w:pPr>
      <w:bookmarkStart w:id="14" w:name="_Toc202517697"/>
      <w:r w:rsidRPr="006A13FD">
        <w:t>Purpose</w:t>
      </w:r>
      <w:bookmarkEnd w:id="14"/>
    </w:p>
    <w:p w14:paraId="6CDC11E1" w14:textId="55D72224" w:rsidR="005E1469" w:rsidRDefault="005B7764" w:rsidP="00934276">
      <w:pPr>
        <w:pStyle w:val="BodyText"/>
        <w:numPr>
          <w:ilvl w:val="0"/>
          <w:numId w:val="4"/>
        </w:numPr>
        <w:spacing w:line="240" w:lineRule="auto"/>
        <w:ind w:right="1031"/>
      </w:pPr>
      <w:r>
        <w:t>The</w:t>
      </w:r>
      <w:r>
        <w:rPr>
          <w:spacing w:val="-3"/>
        </w:rPr>
        <w:t xml:space="preserve"> </w:t>
      </w:r>
      <w:r>
        <w:t>aim</w:t>
      </w:r>
      <w:r>
        <w:rPr>
          <w:spacing w:val="-2"/>
        </w:rPr>
        <w:t xml:space="preserve"> </w:t>
      </w:r>
      <w:r>
        <w:t>of</w:t>
      </w:r>
      <w:r>
        <w:rPr>
          <w:spacing w:val="-3"/>
        </w:rPr>
        <w:t xml:space="preserve"> </w:t>
      </w:r>
      <w:r>
        <w:t>the</w:t>
      </w:r>
      <w:r>
        <w:rPr>
          <w:spacing w:val="-3"/>
        </w:rPr>
        <w:t xml:space="preserve"> </w:t>
      </w:r>
      <w:r>
        <w:t>section</w:t>
      </w:r>
      <w:r>
        <w:rPr>
          <w:spacing w:val="-5"/>
        </w:rPr>
        <w:t xml:space="preserve"> </w:t>
      </w:r>
      <w:r>
        <w:t>is</w:t>
      </w:r>
      <w:r>
        <w:rPr>
          <w:spacing w:val="-4"/>
        </w:rPr>
        <w:t xml:space="preserve"> </w:t>
      </w:r>
      <w:r>
        <w:t>to outline</w:t>
      </w:r>
      <w:r>
        <w:rPr>
          <w:spacing w:val="-4"/>
        </w:rPr>
        <w:t xml:space="preserve"> </w:t>
      </w:r>
      <w:r>
        <w:t>quality</w:t>
      </w:r>
      <w:r>
        <w:rPr>
          <w:spacing w:val="-5"/>
        </w:rPr>
        <w:t xml:space="preserve"> </w:t>
      </w:r>
      <w:r>
        <w:t>assurance</w:t>
      </w:r>
      <w:r>
        <w:rPr>
          <w:spacing w:val="-3"/>
        </w:rPr>
        <w:t xml:space="preserve"> </w:t>
      </w:r>
      <w:r>
        <w:t>related to the delivery of research degrees at Kingston University.</w:t>
      </w:r>
      <w:r w:rsidRPr="00DC5093">
        <w:t xml:space="preserve"> </w:t>
      </w:r>
      <w:r w:rsidR="0022357B" w:rsidRPr="00DC5093">
        <w:t>P</w:t>
      </w:r>
      <w:r>
        <w:t xml:space="preserve">rocesses </w:t>
      </w:r>
      <w:r w:rsidR="0022357B">
        <w:t xml:space="preserve">are </w:t>
      </w:r>
      <w:r>
        <w:t>fully articulated in</w:t>
      </w:r>
      <w:r w:rsidR="00DC5093">
        <w:t xml:space="preserve"> the following documents</w:t>
      </w:r>
      <w:r>
        <w:t>:</w:t>
      </w:r>
    </w:p>
    <w:p w14:paraId="51A6CD43" w14:textId="7D78AE8C" w:rsidR="005E1469" w:rsidRDefault="005B7764" w:rsidP="00934276">
      <w:pPr>
        <w:pStyle w:val="ListParagraph"/>
        <w:numPr>
          <w:ilvl w:val="0"/>
          <w:numId w:val="3"/>
        </w:numPr>
        <w:tabs>
          <w:tab w:val="left" w:pos="1092"/>
        </w:tabs>
        <w:spacing w:line="240" w:lineRule="auto"/>
        <w:ind w:left="1091"/>
      </w:pPr>
      <w:r>
        <w:t>postgraduate</w:t>
      </w:r>
      <w:r>
        <w:rPr>
          <w:spacing w:val="-4"/>
        </w:rPr>
        <w:t xml:space="preserve"> </w:t>
      </w:r>
      <w:r>
        <w:t>researcher</w:t>
      </w:r>
      <w:r>
        <w:rPr>
          <w:spacing w:val="-3"/>
        </w:rPr>
        <w:t xml:space="preserve"> </w:t>
      </w:r>
      <w:r w:rsidR="00AA433E">
        <w:rPr>
          <w:spacing w:val="-2"/>
        </w:rPr>
        <w:t>handbook.</w:t>
      </w:r>
    </w:p>
    <w:p w14:paraId="071D6C2B" w14:textId="70B4BAFD" w:rsidR="005E1469" w:rsidRDefault="005B7764" w:rsidP="00934276">
      <w:pPr>
        <w:pStyle w:val="ListParagraph"/>
        <w:numPr>
          <w:ilvl w:val="0"/>
          <w:numId w:val="3"/>
        </w:numPr>
        <w:tabs>
          <w:tab w:val="left" w:pos="1092"/>
        </w:tabs>
        <w:spacing w:line="240" w:lineRule="auto"/>
        <w:ind w:left="1091"/>
      </w:pPr>
      <w:r>
        <w:t>supervision</w:t>
      </w:r>
      <w:r>
        <w:rPr>
          <w:spacing w:val="-3"/>
        </w:rPr>
        <w:t xml:space="preserve"> </w:t>
      </w:r>
      <w:r>
        <w:t>handbook</w:t>
      </w:r>
      <w:r>
        <w:rPr>
          <w:spacing w:val="-4"/>
        </w:rPr>
        <w:t xml:space="preserve"> </w:t>
      </w:r>
      <w:r>
        <w:t>for</w:t>
      </w:r>
      <w:r>
        <w:rPr>
          <w:spacing w:val="-1"/>
        </w:rPr>
        <w:t xml:space="preserve"> </w:t>
      </w:r>
      <w:r w:rsidR="00AA433E">
        <w:rPr>
          <w:spacing w:val="-2"/>
        </w:rPr>
        <w:t>staff.</w:t>
      </w:r>
    </w:p>
    <w:p w14:paraId="0ECB6585" w14:textId="77777777" w:rsidR="005E1469" w:rsidRDefault="005B7764" w:rsidP="00934276">
      <w:pPr>
        <w:pStyle w:val="ListParagraph"/>
        <w:numPr>
          <w:ilvl w:val="0"/>
          <w:numId w:val="3"/>
        </w:numPr>
        <w:tabs>
          <w:tab w:val="left" w:pos="1092"/>
        </w:tabs>
        <w:spacing w:line="240" w:lineRule="auto"/>
        <w:ind w:left="1091"/>
      </w:pPr>
      <w:r>
        <w:t>regulations</w:t>
      </w:r>
      <w:r>
        <w:rPr>
          <w:spacing w:val="-4"/>
        </w:rPr>
        <w:t xml:space="preserve"> </w:t>
      </w:r>
      <w:r>
        <w:t>for</w:t>
      </w:r>
      <w:r>
        <w:rPr>
          <w:spacing w:val="-3"/>
        </w:rPr>
        <w:t xml:space="preserve"> </w:t>
      </w:r>
      <w:r>
        <w:t>research</w:t>
      </w:r>
      <w:r>
        <w:rPr>
          <w:spacing w:val="-3"/>
        </w:rPr>
        <w:t xml:space="preserve"> </w:t>
      </w:r>
      <w:r>
        <w:t>degree</w:t>
      </w:r>
      <w:r>
        <w:rPr>
          <w:spacing w:val="-4"/>
        </w:rPr>
        <w:t xml:space="preserve"> </w:t>
      </w:r>
      <w:r>
        <w:rPr>
          <w:spacing w:val="-2"/>
        </w:rPr>
        <w:t>qualifications.</w:t>
      </w:r>
    </w:p>
    <w:p w14:paraId="17FEB23A" w14:textId="77777777" w:rsidR="00934276" w:rsidRDefault="00934276" w:rsidP="00934276">
      <w:pPr>
        <w:pStyle w:val="Heading1"/>
        <w:rPr>
          <w:spacing w:val="-2"/>
        </w:rPr>
      </w:pPr>
      <w:bookmarkStart w:id="15" w:name="_bookmark8"/>
      <w:bookmarkEnd w:id="15"/>
    </w:p>
    <w:p w14:paraId="7314A60D" w14:textId="5344F884" w:rsidR="005E1469" w:rsidRPr="006A13FD" w:rsidRDefault="005B7764" w:rsidP="006A13FD">
      <w:pPr>
        <w:pStyle w:val="Heading1"/>
      </w:pPr>
      <w:bookmarkStart w:id="16" w:name="_Toc202517698"/>
      <w:r w:rsidRPr="006A13FD">
        <w:t>Criteria</w:t>
      </w:r>
      <w:bookmarkEnd w:id="16"/>
    </w:p>
    <w:p w14:paraId="2E0B6B0C" w14:textId="2FCD4553" w:rsidR="005E1469" w:rsidRPr="009C35E7" w:rsidRDefault="004C7615" w:rsidP="00934276">
      <w:pPr>
        <w:pStyle w:val="BodyText"/>
        <w:numPr>
          <w:ilvl w:val="0"/>
          <w:numId w:val="4"/>
        </w:numPr>
        <w:spacing w:line="240" w:lineRule="auto"/>
        <w:ind w:right="1066"/>
      </w:pPr>
      <w:r w:rsidRPr="009C35E7">
        <w:t xml:space="preserve">OfS data </w:t>
      </w:r>
      <w:r w:rsidR="009C35E7">
        <w:t>are</w:t>
      </w:r>
      <w:r w:rsidRPr="009C35E7">
        <w:t xml:space="preserve"> </w:t>
      </w:r>
      <w:r w:rsidR="007F7EA2" w:rsidRPr="009C35E7">
        <w:t>scrutinised,</w:t>
      </w:r>
      <w:r w:rsidRPr="009C35E7">
        <w:t xml:space="preserve"> and </w:t>
      </w:r>
      <w:r w:rsidR="00195CE1" w:rsidRPr="009C35E7">
        <w:t>areas of risk identified</w:t>
      </w:r>
      <w:r w:rsidR="005B7764" w:rsidRPr="009C35E7">
        <w:t>.</w:t>
      </w:r>
    </w:p>
    <w:p w14:paraId="4FAC854E" w14:textId="77777777" w:rsidR="00934276" w:rsidRPr="009C35E7" w:rsidRDefault="00934276" w:rsidP="00934276">
      <w:pPr>
        <w:pStyle w:val="BodyText"/>
        <w:spacing w:line="240" w:lineRule="auto"/>
        <w:ind w:left="820" w:right="1066"/>
      </w:pPr>
    </w:p>
    <w:p w14:paraId="0716844E" w14:textId="50022121" w:rsidR="008A6084" w:rsidRPr="009C35E7" w:rsidRDefault="00195CE1" w:rsidP="00934276">
      <w:pPr>
        <w:pStyle w:val="BodyText"/>
        <w:numPr>
          <w:ilvl w:val="0"/>
          <w:numId w:val="4"/>
        </w:numPr>
        <w:spacing w:line="240" w:lineRule="auto"/>
        <w:ind w:right="1066"/>
      </w:pPr>
      <w:r w:rsidRPr="009C35E7">
        <w:t xml:space="preserve">Student feedback is </w:t>
      </w:r>
      <w:r w:rsidR="007F7EA2" w:rsidRPr="009C35E7">
        <w:t>scrutinised,</w:t>
      </w:r>
      <w:r w:rsidRPr="009C35E7">
        <w:t xml:space="preserve"> and areas of improvement </w:t>
      </w:r>
      <w:r w:rsidR="007F7EA2" w:rsidRPr="009C35E7">
        <w:t>identified.</w:t>
      </w:r>
    </w:p>
    <w:p w14:paraId="3D75B229" w14:textId="77777777" w:rsidR="00934276" w:rsidRPr="009C35E7" w:rsidRDefault="00934276" w:rsidP="00934276">
      <w:pPr>
        <w:pStyle w:val="BodyText"/>
        <w:spacing w:line="240" w:lineRule="auto"/>
        <w:ind w:left="820" w:right="1066"/>
      </w:pPr>
    </w:p>
    <w:p w14:paraId="05DE48C1" w14:textId="5E24B2D2" w:rsidR="008A6084" w:rsidRPr="009C35E7" w:rsidRDefault="00897A89" w:rsidP="00934276">
      <w:pPr>
        <w:pStyle w:val="BodyText"/>
        <w:numPr>
          <w:ilvl w:val="0"/>
          <w:numId w:val="4"/>
        </w:numPr>
        <w:spacing w:line="240" w:lineRule="auto"/>
        <w:ind w:right="1066"/>
      </w:pPr>
      <w:r w:rsidRPr="009C35E7">
        <w:t>Good practice from across the sector and at faculty level within Kingston University is identified and shared.</w:t>
      </w:r>
    </w:p>
    <w:p w14:paraId="35EF4D78" w14:textId="77777777" w:rsidR="00934276" w:rsidRPr="003A0C79" w:rsidRDefault="00934276" w:rsidP="00934276">
      <w:pPr>
        <w:pStyle w:val="BodyText"/>
        <w:spacing w:line="240" w:lineRule="auto"/>
        <w:ind w:left="820" w:right="1066"/>
        <w:rPr>
          <w:highlight w:val="yellow"/>
        </w:rPr>
      </w:pPr>
    </w:p>
    <w:p w14:paraId="172145F5" w14:textId="6F4B1256" w:rsidR="008A6084" w:rsidRDefault="008A6084" w:rsidP="00934276">
      <w:pPr>
        <w:spacing w:line="240" w:lineRule="auto"/>
        <w:sectPr w:rsidR="008A6084" w:rsidSect="006C72CC">
          <w:headerReference w:type="default" r:id="rId12"/>
          <w:pgSz w:w="11910" w:h="16840"/>
          <w:pgMar w:top="1340" w:right="420" w:bottom="1888" w:left="1340" w:header="0" w:footer="1908" w:gutter="0"/>
          <w:cols w:space="720"/>
        </w:sectPr>
      </w:pPr>
    </w:p>
    <w:p w14:paraId="53F9FFEB" w14:textId="2297C7D2" w:rsidR="005E1469" w:rsidRPr="006A13FD" w:rsidRDefault="005B7764" w:rsidP="006A13FD">
      <w:pPr>
        <w:pStyle w:val="Heading1"/>
      </w:pPr>
      <w:bookmarkStart w:id="17" w:name="_bookmark9"/>
      <w:bookmarkStart w:id="18" w:name="_Toc202517699"/>
      <w:bookmarkEnd w:id="17"/>
      <w:r w:rsidRPr="006A13FD">
        <w:lastRenderedPageBreak/>
        <w:t>Flowchart</w:t>
      </w:r>
      <w:bookmarkEnd w:id="18"/>
    </w:p>
    <w:p w14:paraId="13578BE8" w14:textId="77777777" w:rsidR="00934276" w:rsidRDefault="00934276" w:rsidP="00934276">
      <w:pPr>
        <w:pStyle w:val="BodyText"/>
        <w:spacing w:line="240" w:lineRule="auto"/>
        <w:ind w:left="820"/>
      </w:pPr>
    </w:p>
    <w:p w14:paraId="3D0C9ADA" w14:textId="48B2A823" w:rsidR="005E1469" w:rsidRPr="0097466B" w:rsidRDefault="005B7764" w:rsidP="00934276">
      <w:pPr>
        <w:pStyle w:val="BodyText"/>
        <w:numPr>
          <w:ilvl w:val="0"/>
          <w:numId w:val="4"/>
        </w:numPr>
        <w:spacing w:line="240" w:lineRule="auto"/>
      </w:pPr>
      <w:r>
        <w:t>The</w:t>
      </w:r>
      <w:r>
        <w:rPr>
          <w:spacing w:val="-5"/>
        </w:rPr>
        <w:t xml:space="preserve"> </w:t>
      </w:r>
      <w:r>
        <w:t>flowchart</w:t>
      </w:r>
      <w:r>
        <w:rPr>
          <w:spacing w:val="-3"/>
        </w:rPr>
        <w:t xml:space="preserve"> </w:t>
      </w:r>
      <w:r>
        <w:t>below</w:t>
      </w:r>
      <w:r>
        <w:rPr>
          <w:spacing w:val="-4"/>
        </w:rPr>
        <w:t xml:space="preserve"> </w:t>
      </w:r>
      <w:r>
        <w:t>illustrates</w:t>
      </w:r>
      <w:r>
        <w:rPr>
          <w:spacing w:val="-2"/>
        </w:rPr>
        <w:t xml:space="preserve"> </w:t>
      </w:r>
      <w:r>
        <w:t>in</w:t>
      </w:r>
      <w:r>
        <w:rPr>
          <w:spacing w:val="-3"/>
        </w:rPr>
        <w:t xml:space="preserve"> </w:t>
      </w:r>
      <w:r>
        <w:t>diagrammatic</w:t>
      </w:r>
      <w:r>
        <w:rPr>
          <w:spacing w:val="-4"/>
        </w:rPr>
        <w:t xml:space="preserve"> </w:t>
      </w:r>
      <w:r>
        <w:t>form</w:t>
      </w:r>
      <w:r>
        <w:rPr>
          <w:spacing w:val="-2"/>
        </w:rPr>
        <w:t xml:space="preserve"> </w:t>
      </w:r>
      <w:r>
        <w:t>the</w:t>
      </w:r>
      <w:r>
        <w:rPr>
          <w:spacing w:val="-5"/>
        </w:rPr>
        <w:t xml:space="preserve"> </w:t>
      </w:r>
      <w:r>
        <w:t>IRPGR</w:t>
      </w:r>
      <w:r>
        <w:rPr>
          <w:spacing w:val="-2"/>
        </w:rPr>
        <w:t xml:space="preserve"> process.</w:t>
      </w:r>
    </w:p>
    <w:p w14:paraId="279D674D" w14:textId="7A90B2DA" w:rsidR="005E1469" w:rsidRDefault="005E1469" w:rsidP="00934276">
      <w:pPr>
        <w:pStyle w:val="BodyText"/>
        <w:spacing w:line="240" w:lineRule="auto"/>
        <w:rPr>
          <w:noProof/>
          <w:sz w:val="14"/>
        </w:rPr>
      </w:pPr>
    </w:p>
    <w:p w14:paraId="12B46888" w14:textId="77777777" w:rsidR="002269FA" w:rsidRDefault="002269FA" w:rsidP="002269FA">
      <w:pPr>
        <w:pStyle w:val="BodyText"/>
        <w:spacing w:line="240" w:lineRule="auto"/>
        <w:rPr>
          <w:noProof/>
          <w:sz w:val="14"/>
        </w:rPr>
      </w:pPr>
    </w:p>
    <w:p w14:paraId="2E1AF72F" w14:textId="77777777" w:rsidR="002269FA" w:rsidRDefault="002269FA" w:rsidP="002269FA">
      <w:pPr>
        <w:pStyle w:val="BodyText"/>
        <w:spacing w:line="240" w:lineRule="auto"/>
        <w:rPr>
          <w:noProof/>
          <w:sz w:val="14"/>
        </w:rPr>
      </w:pPr>
      <w:r>
        <w:rPr>
          <w:noProof/>
        </w:rPr>
        <mc:AlternateContent>
          <mc:Choice Requires="wps">
            <w:drawing>
              <wp:anchor distT="45720" distB="45720" distL="114300" distR="114300" simplePos="0" relativeHeight="251659264" behindDoc="0" locked="0" layoutInCell="1" allowOverlap="1" wp14:anchorId="201B0105" wp14:editId="4702CE45">
                <wp:simplePos x="0" y="0"/>
                <wp:positionH relativeFrom="column">
                  <wp:posOffset>1282700</wp:posOffset>
                </wp:positionH>
                <wp:positionV relativeFrom="paragraph">
                  <wp:posOffset>56515</wp:posOffset>
                </wp:positionV>
                <wp:extent cx="3048000" cy="295275"/>
                <wp:effectExtent l="0" t="0" r="19050" b="2857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95275"/>
                        </a:xfrm>
                        <a:prstGeom prst="rect">
                          <a:avLst/>
                        </a:prstGeom>
                        <a:solidFill>
                          <a:srgbClr val="FFFFFF"/>
                        </a:solidFill>
                        <a:ln w="9525">
                          <a:solidFill>
                            <a:srgbClr val="000000"/>
                          </a:solidFill>
                          <a:miter lim="800000"/>
                          <a:headEnd/>
                          <a:tailEnd/>
                        </a:ln>
                      </wps:spPr>
                      <wps:txbx>
                        <w:txbxContent>
                          <w:p w14:paraId="15777007" w14:textId="77777777" w:rsidR="002269FA" w:rsidRDefault="002269FA" w:rsidP="002269FA">
                            <w:pPr>
                              <w:jc w:val="center"/>
                            </w:pPr>
                            <w:r>
                              <w:t>OfS publish Student Outcomes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1B0105" id="_x0000_t202" coordsize="21600,21600" o:spt="202" path="m,l,21600r21600,l21600,xe">
                <v:stroke joinstyle="miter"/>
                <v:path gradientshapeok="t" o:connecttype="rect"/>
              </v:shapetype>
              <v:shape id="Text Box 2" o:spid="_x0000_s1026" type="#_x0000_t202" alt="&quot;&quot;" style="position:absolute;margin-left:101pt;margin-top:4.45pt;width:240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">
                <v:textbox>
                  <w:txbxContent>
                    <w:p w14:paraId="15777007" w14:textId="77777777" w:rsidR="002269FA" w:rsidRDefault="002269FA" w:rsidP="002269FA">
                      <w:pPr>
                        <w:jc w:val="center"/>
                      </w:pPr>
                      <w:r>
                        <w:t>OfS publish Student Outcomes data</w:t>
                      </w:r>
                    </w:p>
                  </w:txbxContent>
                </v:textbox>
                <w10:wrap type="square"/>
              </v:shape>
            </w:pict>
          </mc:Fallback>
        </mc:AlternateContent>
      </w:r>
    </w:p>
    <w:p w14:paraId="5B898E61" w14:textId="77777777" w:rsidR="002269FA" w:rsidRDefault="002269FA" w:rsidP="002269FA">
      <w:pPr>
        <w:pStyle w:val="BodyText"/>
        <w:spacing w:line="240" w:lineRule="auto"/>
        <w:rPr>
          <w:sz w:val="14"/>
        </w:rPr>
      </w:pPr>
    </w:p>
    <w:p w14:paraId="472803F1" w14:textId="77777777" w:rsidR="002269FA" w:rsidRDefault="002269FA" w:rsidP="002269FA">
      <w:pPr>
        <w:pStyle w:val="BodyText"/>
        <w:spacing w:line="240" w:lineRule="auto"/>
        <w:ind w:left="820"/>
      </w:pPr>
      <w:r>
        <w:rPr>
          <w:noProof/>
        </w:rPr>
        <mc:AlternateContent>
          <mc:Choice Requires="wps">
            <w:drawing>
              <wp:anchor distT="0" distB="0" distL="114300" distR="114300" simplePos="0" relativeHeight="251665408" behindDoc="0" locked="0" layoutInCell="1" allowOverlap="1" wp14:anchorId="51B00269" wp14:editId="68594BB6">
                <wp:simplePos x="0" y="0"/>
                <wp:positionH relativeFrom="column">
                  <wp:posOffset>2806700</wp:posOffset>
                </wp:positionH>
                <wp:positionV relativeFrom="paragraph">
                  <wp:posOffset>147320</wp:posOffset>
                </wp:positionV>
                <wp:extent cx="0" cy="276225"/>
                <wp:effectExtent l="76200" t="0" r="57150" b="47625"/>
                <wp:wrapNone/>
                <wp:docPr id="183953349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FC552C" id="_x0000_t32" coordsize="21600,21600" o:spt="32" o:oned="t" path="m,l21600,21600e" filled="f">
                <v:path arrowok="t" fillok="f" o:connecttype="none"/>
                <o:lock v:ext="edit" shapetype="t"/>
              </v:shapetype>
              <v:shape id="Straight Arrow Connector 1" o:spid="_x0000_s1026" type="#_x0000_t32" alt="&quot;&quot;" style="position:absolute;margin-left:221pt;margin-top:11.6pt;width:0;height:21.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" strokecolor="#4579b8 [3044]">
                <v:stroke endarrow="block"/>
              </v:shape>
            </w:pict>
          </mc:Fallback>
        </mc:AlternateContent>
      </w:r>
    </w:p>
    <w:p w14:paraId="652C132F" w14:textId="77777777" w:rsidR="002269FA" w:rsidRDefault="002269FA" w:rsidP="002269FA">
      <w:pPr>
        <w:pStyle w:val="BodyText"/>
        <w:spacing w:line="240" w:lineRule="auto"/>
        <w:ind w:left="820"/>
      </w:pPr>
    </w:p>
    <w:p w14:paraId="66E8DBB9" w14:textId="77777777" w:rsidR="002269FA" w:rsidRDefault="002269FA" w:rsidP="002269FA">
      <w:pPr>
        <w:pStyle w:val="BodyText"/>
        <w:spacing w:line="240" w:lineRule="auto"/>
        <w:ind w:left="820"/>
      </w:pPr>
      <w:r>
        <w:rPr>
          <w:noProof/>
        </w:rPr>
        <mc:AlternateContent>
          <mc:Choice Requires="wps">
            <w:drawing>
              <wp:anchor distT="45720" distB="45720" distL="114300" distR="114300" simplePos="0" relativeHeight="251660288" behindDoc="0" locked="0" layoutInCell="1" allowOverlap="1" wp14:anchorId="44BA6F97" wp14:editId="3F57D1F7">
                <wp:simplePos x="0" y="0"/>
                <wp:positionH relativeFrom="column">
                  <wp:posOffset>1282700</wp:posOffset>
                </wp:positionH>
                <wp:positionV relativeFrom="paragraph">
                  <wp:posOffset>73025</wp:posOffset>
                </wp:positionV>
                <wp:extent cx="3048000" cy="600075"/>
                <wp:effectExtent l="0" t="0" r="19050" b="28575"/>
                <wp:wrapSquare wrapText="bothSides"/>
                <wp:docPr id="38068918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00075"/>
                        </a:xfrm>
                        <a:prstGeom prst="rect">
                          <a:avLst/>
                        </a:prstGeom>
                        <a:solidFill>
                          <a:srgbClr val="FFFFFF"/>
                        </a:solidFill>
                        <a:ln w="9525">
                          <a:solidFill>
                            <a:srgbClr val="000000"/>
                          </a:solidFill>
                          <a:miter lim="800000"/>
                          <a:headEnd/>
                          <a:tailEnd/>
                        </a:ln>
                      </wps:spPr>
                      <wps:txbx>
                        <w:txbxContent>
                          <w:p w14:paraId="22118A2C" w14:textId="77777777" w:rsidR="002269FA" w:rsidRDefault="002269FA" w:rsidP="002269FA">
                            <w:pPr>
                              <w:jc w:val="center"/>
                            </w:pPr>
                            <w:r>
                              <w:t>OfS data is shared with URDC and analysed to identify areas of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A6F97" id="_x0000_s1027" type="#_x0000_t202" alt="&quot;&quot;" style="position:absolute;left:0;text-align:left;margin-left:101pt;margin-top:5.75pt;width:240pt;height:4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">
                <v:textbox>
                  <w:txbxContent>
                    <w:p w14:paraId="22118A2C" w14:textId="77777777" w:rsidR="002269FA" w:rsidRDefault="002269FA" w:rsidP="002269FA">
                      <w:pPr>
                        <w:jc w:val="center"/>
                      </w:pPr>
                      <w:r>
                        <w:t>OfS data is shared with URDC and analysed to identify areas of risk.</w:t>
                      </w:r>
                    </w:p>
                  </w:txbxContent>
                </v:textbox>
                <w10:wrap type="square"/>
              </v:shape>
            </w:pict>
          </mc:Fallback>
        </mc:AlternateContent>
      </w:r>
    </w:p>
    <w:p w14:paraId="0E422665" w14:textId="77777777" w:rsidR="002269FA" w:rsidRDefault="002269FA" w:rsidP="002269FA">
      <w:pPr>
        <w:pStyle w:val="BodyText"/>
        <w:spacing w:line="240" w:lineRule="auto"/>
        <w:ind w:left="820"/>
      </w:pPr>
    </w:p>
    <w:p w14:paraId="1AC7B088" w14:textId="77777777" w:rsidR="002269FA" w:rsidRDefault="002269FA" w:rsidP="002269FA">
      <w:pPr>
        <w:pStyle w:val="Heading2"/>
      </w:pPr>
    </w:p>
    <w:p w14:paraId="79CC21F3" w14:textId="77777777" w:rsidR="002269FA" w:rsidRDefault="002269FA" w:rsidP="002269FA">
      <w:pPr>
        <w:pStyle w:val="Heading2"/>
      </w:pPr>
      <w:bookmarkStart w:id="19" w:name="_Toc202517304"/>
      <w:r>
        <w:rPr>
          <w:noProof/>
        </w:rPr>
        <mc:AlternateContent>
          <mc:Choice Requires="wps">
            <w:drawing>
              <wp:anchor distT="0" distB="0" distL="114300" distR="114300" simplePos="0" relativeHeight="251666432" behindDoc="1" locked="0" layoutInCell="1" allowOverlap="1" wp14:anchorId="271ECFF7" wp14:editId="641D0B66">
                <wp:simplePos x="0" y="0"/>
                <wp:positionH relativeFrom="column">
                  <wp:posOffset>2806700</wp:posOffset>
                </wp:positionH>
                <wp:positionV relativeFrom="paragraph">
                  <wp:posOffset>118745</wp:posOffset>
                </wp:positionV>
                <wp:extent cx="0" cy="276225"/>
                <wp:effectExtent l="76200" t="0" r="57150" b="47625"/>
                <wp:wrapNone/>
                <wp:docPr id="1252093902"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2E19A8" id="Straight Arrow Connector 1" o:spid="_x0000_s1026" type="#_x0000_t32" alt="&quot;&quot;" style="position:absolute;margin-left:221pt;margin-top:9.35pt;width:0;height:21.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" strokecolor="#4579b8 [3044]">
                <v:stroke endarrow="block"/>
              </v:shape>
            </w:pict>
          </mc:Fallback>
        </mc:AlternateContent>
      </w:r>
      <w:bookmarkEnd w:id="19"/>
    </w:p>
    <w:p w14:paraId="273F7199" w14:textId="77777777" w:rsidR="002269FA" w:rsidRDefault="002269FA" w:rsidP="002269FA">
      <w:pPr>
        <w:pStyle w:val="Heading2"/>
      </w:pPr>
    </w:p>
    <w:p w14:paraId="47F5B9E5" w14:textId="77777777" w:rsidR="002269FA" w:rsidRDefault="002269FA" w:rsidP="002269FA">
      <w:pPr>
        <w:pStyle w:val="Heading2"/>
      </w:pPr>
      <w:bookmarkStart w:id="20" w:name="_Toc202517305"/>
      <w:r>
        <w:rPr>
          <w:noProof/>
        </w:rPr>
        <mc:AlternateContent>
          <mc:Choice Requires="wps">
            <w:drawing>
              <wp:anchor distT="45720" distB="45720" distL="114300" distR="114300" simplePos="0" relativeHeight="251662336" behindDoc="0" locked="0" layoutInCell="1" allowOverlap="1" wp14:anchorId="494B2BA2" wp14:editId="63D5CF0D">
                <wp:simplePos x="0" y="0"/>
                <wp:positionH relativeFrom="column">
                  <wp:posOffset>1285875</wp:posOffset>
                </wp:positionH>
                <wp:positionV relativeFrom="paragraph">
                  <wp:posOffset>46990</wp:posOffset>
                </wp:positionV>
                <wp:extent cx="3048000" cy="600075"/>
                <wp:effectExtent l="0" t="0" r="19050" b="28575"/>
                <wp:wrapSquare wrapText="bothSides"/>
                <wp:docPr id="2364799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00075"/>
                        </a:xfrm>
                        <a:prstGeom prst="rect">
                          <a:avLst/>
                        </a:prstGeom>
                        <a:solidFill>
                          <a:srgbClr val="FFFFFF"/>
                        </a:solidFill>
                        <a:ln w="9525">
                          <a:solidFill>
                            <a:srgbClr val="000000"/>
                          </a:solidFill>
                          <a:miter lim="800000"/>
                          <a:headEnd/>
                          <a:tailEnd/>
                        </a:ln>
                      </wps:spPr>
                      <wps:txbx>
                        <w:txbxContent>
                          <w:p w14:paraId="15EE745B" w14:textId="77777777" w:rsidR="002269FA" w:rsidRDefault="002269FA" w:rsidP="002269FA">
                            <w:pPr>
                              <w:jc w:val="center"/>
                            </w:pPr>
                            <w:r>
                              <w:t>PGR Student Survey runs biannually, throughout the academic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B2BA2" id="_x0000_s1028" type="#_x0000_t202" alt="&quot;&quot;" style="position:absolute;left:0;text-align:left;margin-left:101.25pt;margin-top:3.7pt;width:240pt;height:4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">
                <v:textbox>
                  <w:txbxContent>
                    <w:p w14:paraId="15EE745B" w14:textId="77777777" w:rsidR="002269FA" w:rsidRDefault="002269FA" w:rsidP="002269FA">
                      <w:pPr>
                        <w:jc w:val="center"/>
                      </w:pPr>
                      <w:r>
                        <w:t>PGR Student Survey runs biannually, throughout the academic year</w:t>
                      </w:r>
                    </w:p>
                  </w:txbxContent>
                </v:textbox>
                <w10:wrap type="square"/>
              </v:shape>
            </w:pict>
          </mc:Fallback>
        </mc:AlternateContent>
      </w:r>
      <w:bookmarkEnd w:id="20"/>
    </w:p>
    <w:p w14:paraId="38E972B0" w14:textId="77777777" w:rsidR="002269FA" w:rsidRDefault="002269FA" w:rsidP="002269FA">
      <w:pPr>
        <w:pStyle w:val="Heading2"/>
      </w:pPr>
    </w:p>
    <w:p w14:paraId="6EE1A460" w14:textId="77777777" w:rsidR="002269FA" w:rsidRDefault="002269FA" w:rsidP="002269FA">
      <w:pPr>
        <w:pStyle w:val="Heading2"/>
      </w:pPr>
    </w:p>
    <w:p w14:paraId="616BD9EE" w14:textId="77777777" w:rsidR="002269FA" w:rsidRDefault="002269FA" w:rsidP="002269FA">
      <w:pPr>
        <w:pStyle w:val="Heading2"/>
      </w:pPr>
      <w:bookmarkStart w:id="21" w:name="_Toc202517306"/>
      <w:r>
        <w:rPr>
          <w:noProof/>
        </w:rPr>
        <mc:AlternateContent>
          <mc:Choice Requires="wps">
            <w:drawing>
              <wp:anchor distT="0" distB="0" distL="114300" distR="114300" simplePos="0" relativeHeight="251667456" behindDoc="1" locked="0" layoutInCell="1" allowOverlap="1" wp14:anchorId="1C750077" wp14:editId="4F9F876F">
                <wp:simplePos x="0" y="0"/>
                <wp:positionH relativeFrom="column">
                  <wp:posOffset>2797175</wp:posOffset>
                </wp:positionH>
                <wp:positionV relativeFrom="paragraph">
                  <wp:posOffset>122555</wp:posOffset>
                </wp:positionV>
                <wp:extent cx="0" cy="276225"/>
                <wp:effectExtent l="76200" t="0" r="57150" b="47625"/>
                <wp:wrapNone/>
                <wp:docPr id="401137926"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DAD1B2" id="Straight Arrow Connector 1" o:spid="_x0000_s1026" type="#_x0000_t32" alt="&quot;&quot;" style="position:absolute;margin-left:220.25pt;margin-top:9.65pt;width:0;height:21.75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" strokecolor="#4579b8 [3044]">
                <v:stroke endarrow="block"/>
              </v:shape>
            </w:pict>
          </mc:Fallback>
        </mc:AlternateContent>
      </w:r>
      <w:bookmarkEnd w:id="21"/>
    </w:p>
    <w:p w14:paraId="01945E40" w14:textId="77777777" w:rsidR="002269FA" w:rsidRDefault="002269FA" w:rsidP="002269FA">
      <w:r>
        <w:rPr>
          <w:noProof/>
        </w:rPr>
        <mc:AlternateContent>
          <mc:Choice Requires="wps">
            <w:drawing>
              <wp:anchor distT="45720" distB="45720" distL="114300" distR="114300" simplePos="0" relativeHeight="251661312" behindDoc="0" locked="0" layoutInCell="1" allowOverlap="1" wp14:anchorId="361B7BA0" wp14:editId="57627BD8">
                <wp:simplePos x="0" y="0"/>
                <wp:positionH relativeFrom="column">
                  <wp:posOffset>1282700</wp:posOffset>
                </wp:positionH>
                <wp:positionV relativeFrom="paragraph">
                  <wp:posOffset>219710</wp:posOffset>
                </wp:positionV>
                <wp:extent cx="3048000" cy="1143000"/>
                <wp:effectExtent l="0" t="0" r="19050" b="19050"/>
                <wp:wrapSquare wrapText="bothSides"/>
                <wp:docPr id="214388134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143000"/>
                        </a:xfrm>
                        <a:prstGeom prst="rect">
                          <a:avLst/>
                        </a:prstGeom>
                        <a:solidFill>
                          <a:srgbClr val="FFFFFF"/>
                        </a:solidFill>
                        <a:ln w="9525">
                          <a:solidFill>
                            <a:srgbClr val="000000"/>
                          </a:solidFill>
                          <a:miter lim="800000"/>
                          <a:headEnd/>
                          <a:tailEnd/>
                        </a:ln>
                      </wps:spPr>
                      <wps:txbx>
                        <w:txbxContent>
                          <w:p w14:paraId="77F28DA3" w14:textId="77777777" w:rsidR="002269FA" w:rsidRDefault="002269FA" w:rsidP="002269FA">
                            <w:pPr>
                              <w:jc w:val="center"/>
                            </w:pPr>
                            <w:r>
                              <w:t>Agenda for PGR Away Day is developed, based on OfS data risks, student feedback, and sector developments in good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B7BA0" id="_x0000_s1029" type="#_x0000_t202" alt="&quot;&quot;" style="position:absolute;margin-left:101pt;margin-top:17.3pt;width:240pt;height:9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">
                <v:textbox>
                  <w:txbxContent>
                    <w:p w14:paraId="77F28DA3" w14:textId="77777777" w:rsidR="002269FA" w:rsidRDefault="002269FA" w:rsidP="002269FA">
                      <w:pPr>
                        <w:jc w:val="center"/>
                      </w:pPr>
                      <w:r>
                        <w:t>Agenda for PGR Away Day is developed, based on OfS data risks, student feedback, and sector developments in good practice.</w:t>
                      </w:r>
                    </w:p>
                  </w:txbxContent>
                </v:textbox>
                <w10:wrap type="square"/>
              </v:shape>
            </w:pict>
          </mc:Fallback>
        </mc:AlternateContent>
      </w:r>
    </w:p>
    <w:p w14:paraId="33F0681C" w14:textId="77777777" w:rsidR="002269FA" w:rsidRDefault="002269FA" w:rsidP="002269FA">
      <w:pPr>
        <w:pStyle w:val="Heading2"/>
      </w:pPr>
    </w:p>
    <w:p w14:paraId="28D6D01E" w14:textId="77777777" w:rsidR="002269FA" w:rsidRDefault="002269FA" w:rsidP="002269FA">
      <w:pPr>
        <w:pStyle w:val="Heading2"/>
      </w:pPr>
    </w:p>
    <w:p w14:paraId="53FADAFD" w14:textId="77777777" w:rsidR="002269FA" w:rsidRDefault="002269FA" w:rsidP="002269FA">
      <w:pPr>
        <w:pStyle w:val="Heading2"/>
      </w:pPr>
    </w:p>
    <w:p w14:paraId="59AFF410" w14:textId="77777777" w:rsidR="002269FA" w:rsidRDefault="002269FA" w:rsidP="002269FA">
      <w:pPr>
        <w:pStyle w:val="Heading2"/>
      </w:pPr>
    </w:p>
    <w:p w14:paraId="4E32EB5E" w14:textId="77777777" w:rsidR="002269FA" w:rsidRDefault="002269FA" w:rsidP="002269FA">
      <w:pPr>
        <w:pStyle w:val="Heading2"/>
      </w:pPr>
    </w:p>
    <w:p w14:paraId="127C6206" w14:textId="77777777" w:rsidR="002269FA" w:rsidRDefault="002269FA" w:rsidP="002269FA">
      <w:pPr>
        <w:pStyle w:val="Heading2"/>
      </w:pPr>
      <w:bookmarkStart w:id="22" w:name="_Toc202517307"/>
      <w:r>
        <w:rPr>
          <w:noProof/>
        </w:rPr>
        <mc:AlternateContent>
          <mc:Choice Requires="wps">
            <w:drawing>
              <wp:anchor distT="0" distB="0" distL="114300" distR="114300" simplePos="0" relativeHeight="251668480" behindDoc="1" locked="0" layoutInCell="1" allowOverlap="1" wp14:anchorId="7835FBAF" wp14:editId="4A057032">
                <wp:simplePos x="0" y="0"/>
                <wp:positionH relativeFrom="column">
                  <wp:posOffset>2797175</wp:posOffset>
                </wp:positionH>
                <wp:positionV relativeFrom="paragraph">
                  <wp:posOffset>176530</wp:posOffset>
                </wp:positionV>
                <wp:extent cx="0" cy="276225"/>
                <wp:effectExtent l="76200" t="0" r="57150" b="47625"/>
                <wp:wrapNone/>
                <wp:docPr id="994868469"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5E9790" id="Straight Arrow Connector 1" o:spid="_x0000_s1026" type="#_x0000_t32" alt="&quot;&quot;" style="position:absolute;margin-left:220.25pt;margin-top:13.9pt;width:0;height:2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" strokecolor="#4579b8 [3044]">
                <v:stroke endarrow="block"/>
              </v:shape>
            </w:pict>
          </mc:Fallback>
        </mc:AlternateContent>
      </w:r>
      <w:bookmarkEnd w:id="22"/>
    </w:p>
    <w:p w14:paraId="48C930BC" w14:textId="77777777" w:rsidR="002269FA" w:rsidRDefault="002269FA" w:rsidP="002269FA">
      <w:pPr>
        <w:pStyle w:val="Heading2"/>
      </w:pPr>
    </w:p>
    <w:p w14:paraId="695F6ABF" w14:textId="77777777" w:rsidR="002269FA" w:rsidRDefault="002269FA" w:rsidP="002269FA">
      <w:pPr>
        <w:pStyle w:val="Heading2"/>
      </w:pPr>
      <w:bookmarkStart w:id="23" w:name="_Toc202517308"/>
      <w:r>
        <w:rPr>
          <w:noProof/>
        </w:rPr>
        <mc:AlternateContent>
          <mc:Choice Requires="wps">
            <w:drawing>
              <wp:anchor distT="45720" distB="45720" distL="114300" distR="114300" simplePos="0" relativeHeight="251663360" behindDoc="0" locked="0" layoutInCell="1" allowOverlap="1" wp14:anchorId="4DADFF29" wp14:editId="2722AF4C">
                <wp:simplePos x="0" y="0"/>
                <wp:positionH relativeFrom="column">
                  <wp:posOffset>1282700</wp:posOffset>
                </wp:positionH>
                <wp:positionV relativeFrom="paragraph">
                  <wp:posOffset>92710</wp:posOffset>
                </wp:positionV>
                <wp:extent cx="3048000" cy="304800"/>
                <wp:effectExtent l="0" t="0" r="19050" b="19050"/>
                <wp:wrapSquare wrapText="bothSides"/>
                <wp:docPr id="49586754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04800"/>
                        </a:xfrm>
                        <a:prstGeom prst="rect">
                          <a:avLst/>
                        </a:prstGeom>
                        <a:solidFill>
                          <a:srgbClr val="FFFFFF"/>
                        </a:solidFill>
                        <a:ln w="9525">
                          <a:solidFill>
                            <a:srgbClr val="000000"/>
                          </a:solidFill>
                          <a:miter lim="800000"/>
                          <a:headEnd/>
                          <a:tailEnd/>
                        </a:ln>
                      </wps:spPr>
                      <wps:txbx>
                        <w:txbxContent>
                          <w:p w14:paraId="2F30AA77" w14:textId="77777777" w:rsidR="002269FA" w:rsidRDefault="002269FA" w:rsidP="002269FA">
                            <w:pPr>
                              <w:jc w:val="center"/>
                            </w:pPr>
                            <w:r>
                              <w:t>Actions are agreed for the coming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DFF29" id="_x0000_s1030" type="#_x0000_t202" alt="&quot;&quot;" style="position:absolute;left:0;text-align:left;margin-left:101pt;margin-top:7.3pt;width:240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">
                <v:textbox>
                  <w:txbxContent>
                    <w:p w14:paraId="2F30AA77" w14:textId="77777777" w:rsidR="002269FA" w:rsidRDefault="002269FA" w:rsidP="002269FA">
                      <w:pPr>
                        <w:jc w:val="center"/>
                      </w:pPr>
                      <w:r>
                        <w:t>Actions are agreed for the coming year.</w:t>
                      </w:r>
                    </w:p>
                  </w:txbxContent>
                </v:textbox>
                <w10:wrap type="square"/>
              </v:shape>
            </w:pict>
          </mc:Fallback>
        </mc:AlternateContent>
      </w:r>
      <w:bookmarkEnd w:id="23"/>
    </w:p>
    <w:p w14:paraId="0C8F020C" w14:textId="77777777" w:rsidR="002269FA" w:rsidRDefault="002269FA" w:rsidP="002269FA">
      <w:pPr>
        <w:pStyle w:val="Heading2"/>
      </w:pPr>
    </w:p>
    <w:p w14:paraId="654E45F9" w14:textId="77777777" w:rsidR="002269FA" w:rsidRDefault="002269FA" w:rsidP="002269FA">
      <w:pPr>
        <w:pStyle w:val="Heading2"/>
      </w:pPr>
      <w:bookmarkStart w:id="24" w:name="_Toc202517309"/>
      <w:r>
        <w:rPr>
          <w:noProof/>
        </w:rPr>
        <mc:AlternateContent>
          <mc:Choice Requires="wps">
            <w:drawing>
              <wp:anchor distT="0" distB="0" distL="114300" distR="114300" simplePos="0" relativeHeight="251669504" behindDoc="1" locked="0" layoutInCell="1" allowOverlap="1" wp14:anchorId="78ABC38F" wp14:editId="707A33B1">
                <wp:simplePos x="0" y="0"/>
                <wp:positionH relativeFrom="column">
                  <wp:posOffset>2797175</wp:posOffset>
                </wp:positionH>
                <wp:positionV relativeFrom="paragraph">
                  <wp:posOffset>46990</wp:posOffset>
                </wp:positionV>
                <wp:extent cx="0" cy="276225"/>
                <wp:effectExtent l="76200" t="0" r="57150" b="47625"/>
                <wp:wrapTight wrapText="bothSides">
                  <wp:wrapPolygon edited="0">
                    <wp:start x="-1" y="0"/>
                    <wp:lineTo x="-1" y="20855"/>
                    <wp:lineTo x="-1" y="23834"/>
                    <wp:lineTo x="-1" y="23834"/>
                    <wp:lineTo x="-1" y="0"/>
                    <wp:lineTo x="-1" y="0"/>
                  </wp:wrapPolygon>
                </wp:wrapTight>
                <wp:docPr id="2020823924"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D6DF5D" id="Straight Arrow Connector 1" o:spid="_x0000_s1026" type="#_x0000_t32" alt="&quot;&quot;" style="position:absolute;margin-left:220.25pt;margin-top:3.7pt;width:0;height:21.7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" strokecolor="#4579b8 [3044]">
                <v:stroke endarrow="block"/>
                <w10:wrap type="tight"/>
              </v:shape>
            </w:pict>
          </mc:Fallback>
        </mc:AlternateContent>
      </w:r>
      <w:bookmarkEnd w:id="24"/>
    </w:p>
    <w:p w14:paraId="06DF4378" w14:textId="77777777" w:rsidR="002269FA" w:rsidRDefault="002269FA" w:rsidP="002269FA">
      <w:pPr>
        <w:pStyle w:val="Heading2"/>
      </w:pPr>
      <w:bookmarkStart w:id="25" w:name="_Toc202517310"/>
      <w:r>
        <w:rPr>
          <w:noProof/>
        </w:rPr>
        <mc:AlternateContent>
          <mc:Choice Requires="wps">
            <w:drawing>
              <wp:anchor distT="45720" distB="45720" distL="114300" distR="114300" simplePos="0" relativeHeight="251664384" behindDoc="0" locked="0" layoutInCell="1" allowOverlap="1" wp14:anchorId="1B1DF8FA" wp14:editId="67E5430B">
                <wp:simplePos x="0" y="0"/>
                <wp:positionH relativeFrom="column">
                  <wp:posOffset>1254125</wp:posOffset>
                </wp:positionH>
                <wp:positionV relativeFrom="paragraph">
                  <wp:posOffset>118745</wp:posOffset>
                </wp:positionV>
                <wp:extent cx="3048000" cy="1095375"/>
                <wp:effectExtent l="0" t="0" r="19050" b="28575"/>
                <wp:wrapSquare wrapText="bothSides"/>
                <wp:docPr id="178201847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95375"/>
                        </a:xfrm>
                        <a:prstGeom prst="rect">
                          <a:avLst/>
                        </a:prstGeom>
                        <a:solidFill>
                          <a:srgbClr val="FFFFFF"/>
                        </a:solidFill>
                        <a:ln w="9525">
                          <a:solidFill>
                            <a:srgbClr val="000000"/>
                          </a:solidFill>
                          <a:miter lim="800000"/>
                          <a:headEnd/>
                          <a:tailEnd/>
                        </a:ln>
                      </wps:spPr>
                      <wps:txbx>
                        <w:txbxContent>
                          <w:p w14:paraId="790861A2" w14:textId="77777777" w:rsidR="002269FA" w:rsidRDefault="002269FA" w:rsidP="002269FA">
                            <w:pPr>
                              <w:jc w:val="center"/>
                            </w:pPr>
                            <w:r>
                              <w:t>The Faculty Annual Report on Research Degrees (ARRD) reports progress at faculty level to the October URDC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DF8FA" id="_x0000_s1031" type="#_x0000_t202" alt="&quot;&quot;" style="position:absolute;left:0;text-align:left;margin-left:98.75pt;margin-top:9.35pt;width:240pt;height:8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">
                <v:textbox>
                  <w:txbxContent>
                    <w:p w14:paraId="790861A2" w14:textId="77777777" w:rsidR="002269FA" w:rsidRDefault="002269FA" w:rsidP="002269FA">
                      <w:pPr>
                        <w:jc w:val="center"/>
                      </w:pPr>
                      <w:r>
                        <w:t>The Faculty Annual Report on Research Degrees (ARRD) reports progress at faculty level to the October URDC meeting.</w:t>
                      </w:r>
                    </w:p>
                  </w:txbxContent>
                </v:textbox>
                <w10:wrap type="square"/>
              </v:shape>
            </w:pict>
          </mc:Fallback>
        </mc:AlternateContent>
      </w:r>
      <w:bookmarkEnd w:id="25"/>
    </w:p>
    <w:p w14:paraId="3E2BF62F" w14:textId="77777777" w:rsidR="002269FA" w:rsidRDefault="002269FA" w:rsidP="002269FA">
      <w:pPr>
        <w:pStyle w:val="Heading2"/>
      </w:pPr>
    </w:p>
    <w:p w14:paraId="37904DA1" w14:textId="77777777" w:rsidR="002269FA" w:rsidRDefault="002269FA" w:rsidP="002269FA">
      <w:pPr>
        <w:pStyle w:val="Heading2"/>
      </w:pPr>
    </w:p>
    <w:p w14:paraId="35FEEA30" w14:textId="77777777" w:rsidR="002269FA" w:rsidRDefault="002269FA" w:rsidP="002269FA">
      <w:pPr>
        <w:pStyle w:val="Heading2"/>
      </w:pPr>
    </w:p>
    <w:p w14:paraId="0F6AFEF8" w14:textId="77777777" w:rsidR="002269FA" w:rsidRDefault="002269FA" w:rsidP="002269FA">
      <w:pPr>
        <w:pStyle w:val="Heading2"/>
      </w:pPr>
    </w:p>
    <w:p w14:paraId="16C4272B" w14:textId="77777777" w:rsidR="002269FA" w:rsidRDefault="002269FA" w:rsidP="002269FA">
      <w:pPr>
        <w:pStyle w:val="Heading2"/>
      </w:pPr>
    </w:p>
    <w:p w14:paraId="7E1F6380" w14:textId="77777777" w:rsidR="002269FA" w:rsidRDefault="002269FA" w:rsidP="002269FA">
      <w:pPr>
        <w:pStyle w:val="Heading2"/>
      </w:pPr>
      <w:bookmarkStart w:id="26" w:name="_Toc202517311"/>
      <w:r>
        <w:rPr>
          <w:noProof/>
        </w:rPr>
        <mc:AlternateContent>
          <mc:Choice Requires="wps">
            <w:drawing>
              <wp:anchor distT="0" distB="0" distL="114300" distR="114300" simplePos="0" relativeHeight="251671552" behindDoc="0" locked="0" layoutInCell="1" allowOverlap="1" wp14:anchorId="6149EDFC" wp14:editId="6C3BD973">
                <wp:simplePos x="0" y="0"/>
                <wp:positionH relativeFrom="column">
                  <wp:posOffset>2797175</wp:posOffset>
                </wp:positionH>
                <wp:positionV relativeFrom="paragraph">
                  <wp:posOffset>163195</wp:posOffset>
                </wp:positionV>
                <wp:extent cx="0" cy="295274"/>
                <wp:effectExtent l="76200" t="0" r="57150" b="48260"/>
                <wp:wrapNone/>
                <wp:docPr id="204599812"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52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4186E9" id="Straight Arrow Connector 1" o:spid="_x0000_s1026" type="#_x0000_t32" alt="&quot;&quot;" style="position:absolute;margin-left:220.25pt;margin-top:12.85pt;width:0;height:23.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" strokecolor="#4579b8 [3044]">
                <v:stroke endarrow="block"/>
              </v:shape>
            </w:pict>
          </mc:Fallback>
        </mc:AlternateContent>
      </w:r>
      <w:bookmarkEnd w:id="26"/>
    </w:p>
    <w:p w14:paraId="15391F43" w14:textId="77777777" w:rsidR="002269FA" w:rsidRDefault="002269FA" w:rsidP="002269FA">
      <w:pPr>
        <w:pStyle w:val="Heading2"/>
      </w:pPr>
    </w:p>
    <w:p w14:paraId="4B710742" w14:textId="77777777" w:rsidR="002269FA" w:rsidRDefault="002269FA" w:rsidP="002269FA">
      <w:pPr>
        <w:pStyle w:val="Heading2"/>
      </w:pPr>
      <w:bookmarkStart w:id="27" w:name="_Toc202517312"/>
      <w:r>
        <w:rPr>
          <w:noProof/>
        </w:rPr>
        <mc:AlternateContent>
          <mc:Choice Requires="wps">
            <w:drawing>
              <wp:anchor distT="45720" distB="45720" distL="114300" distR="114300" simplePos="0" relativeHeight="251670528" behindDoc="0" locked="0" layoutInCell="1" allowOverlap="1" wp14:anchorId="4F12091D" wp14:editId="01F46C70">
                <wp:simplePos x="0" y="0"/>
                <wp:positionH relativeFrom="column">
                  <wp:posOffset>1254125</wp:posOffset>
                </wp:positionH>
                <wp:positionV relativeFrom="paragraph">
                  <wp:posOffset>107950</wp:posOffset>
                </wp:positionV>
                <wp:extent cx="3048000" cy="1485900"/>
                <wp:effectExtent l="0" t="0" r="19050" b="12065"/>
                <wp:wrapSquare wrapText="bothSides"/>
                <wp:docPr id="159602198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048000" cy="1485900"/>
                        </a:xfrm>
                        <a:prstGeom prst="rect">
                          <a:avLst/>
                        </a:prstGeom>
                        <a:solidFill>
                          <a:srgbClr val="FFFFFF"/>
                        </a:solidFill>
                        <a:ln w="9525">
                          <a:solidFill>
                            <a:srgbClr val="000000"/>
                          </a:solidFill>
                          <a:miter lim="800000"/>
                          <a:headEnd/>
                          <a:tailEnd/>
                        </a:ln>
                      </wps:spPr>
                      <wps:txbx>
                        <w:txbxContent>
                          <w:p w14:paraId="51966BDA" w14:textId="77777777" w:rsidR="002269FA" w:rsidRDefault="002269FA" w:rsidP="002269FA">
                            <w:pPr>
                              <w:jc w:val="center"/>
                            </w:pPr>
                            <w:r>
                              <w:t xml:space="preserve">Progress is reported yearly at the next PGR Away Day and measured against OfS data and student feedback.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2091D" id="_x0000_s1032" type="#_x0000_t202" alt="&quot;&quot;" style="position:absolute;left:0;text-align:left;margin-left:98.75pt;margin-top:8.5pt;width:240pt;height:117pt;rotation:180;flip:y;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">
                <v:textbox>
                  <w:txbxContent>
                    <w:p w14:paraId="51966BDA" w14:textId="77777777" w:rsidR="002269FA" w:rsidRDefault="002269FA" w:rsidP="002269FA">
                      <w:pPr>
                        <w:jc w:val="center"/>
                      </w:pPr>
                      <w:r>
                        <w:t xml:space="preserve">Progress is reported yearly at the next PGR Away Day and measured against OfS data and student feedback. </w:t>
                      </w:r>
                    </w:p>
                  </w:txbxContent>
                </v:textbox>
                <w10:wrap type="square"/>
              </v:shape>
            </w:pict>
          </mc:Fallback>
        </mc:AlternateContent>
      </w:r>
      <w:bookmarkEnd w:id="27"/>
    </w:p>
    <w:p w14:paraId="4A30587A" w14:textId="77777777" w:rsidR="002269FA" w:rsidRDefault="002269FA" w:rsidP="002269FA">
      <w:pPr>
        <w:pStyle w:val="Heading2"/>
      </w:pPr>
    </w:p>
    <w:p w14:paraId="3BBF1092" w14:textId="77777777" w:rsidR="002269FA" w:rsidRDefault="002269FA" w:rsidP="002269FA">
      <w:pPr>
        <w:pStyle w:val="Heading2"/>
      </w:pPr>
    </w:p>
    <w:p w14:paraId="2BEB791F" w14:textId="77777777" w:rsidR="002269FA" w:rsidRDefault="002269FA" w:rsidP="002269FA">
      <w:pPr>
        <w:pStyle w:val="Heading2"/>
      </w:pPr>
    </w:p>
    <w:p w14:paraId="03926A10" w14:textId="77777777" w:rsidR="002269FA" w:rsidRDefault="002269FA" w:rsidP="002269FA">
      <w:pPr>
        <w:pStyle w:val="Heading2"/>
      </w:pPr>
    </w:p>
    <w:p w14:paraId="22FBAC73" w14:textId="77777777" w:rsidR="002269FA" w:rsidRDefault="002269FA" w:rsidP="002269FA">
      <w:pPr>
        <w:pStyle w:val="Heading2"/>
      </w:pPr>
    </w:p>
    <w:p w14:paraId="2C1379F1" w14:textId="77777777" w:rsidR="002269FA" w:rsidRDefault="002269FA" w:rsidP="002269FA">
      <w:pPr>
        <w:pStyle w:val="Heading2"/>
      </w:pPr>
    </w:p>
    <w:p w14:paraId="0239D4F1" w14:textId="77777777" w:rsidR="002269FA" w:rsidRDefault="002269FA" w:rsidP="002269FA">
      <w:pPr>
        <w:pStyle w:val="Heading2"/>
      </w:pPr>
    </w:p>
    <w:p w14:paraId="7FAAD27A" w14:textId="77777777" w:rsidR="002269FA" w:rsidRDefault="002269FA" w:rsidP="002269FA">
      <w:pPr>
        <w:pStyle w:val="Heading2"/>
      </w:pPr>
    </w:p>
    <w:p w14:paraId="5759839D" w14:textId="77777777" w:rsidR="002269FA" w:rsidRDefault="002269FA" w:rsidP="002269FA">
      <w:pPr>
        <w:pStyle w:val="Heading2"/>
      </w:pPr>
    </w:p>
    <w:p w14:paraId="0835D1C0" w14:textId="77777777" w:rsidR="00A703EA" w:rsidRDefault="00A703EA" w:rsidP="00934276">
      <w:pPr>
        <w:pStyle w:val="Heading2"/>
      </w:pPr>
    </w:p>
    <w:p w14:paraId="3D88124B" w14:textId="10A8143D" w:rsidR="00A703EA" w:rsidRDefault="00A703EA" w:rsidP="00934276">
      <w:pPr>
        <w:pStyle w:val="Heading2"/>
      </w:pPr>
    </w:p>
    <w:p w14:paraId="3AF2C84D" w14:textId="77777777" w:rsidR="00A703EA" w:rsidRDefault="00A703EA" w:rsidP="00934276">
      <w:pPr>
        <w:pStyle w:val="Heading2"/>
      </w:pPr>
    </w:p>
    <w:p w14:paraId="4E7A0DD2" w14:textId="77777777" w:rsidR="00A703EA" w:rsidRDefault="00A703EA" w:rsidP="00934276">
      <w:pPr>
        <w:pStyle w:val="Heading2"/>
      </w:pPr>
    </w:p>
    <w:p w14:paraId="2076708F" w14:textId="0EFB01A0" w:rsidR="005E1469" w:rsidRPr="00933676" w:rsidRDefault="000C131E" w:rsidP="006A13FD">
      <w:pPr>
        <w:pStyle w:val="Heading1"/>
      </w:pPr>
      <w:bookmarkStart w:id="28" w:name="_Toc202517700"/>
      <w:r>
        <w:t>P</w:t>
      </w:r>
      <w:r w:rsidR="005B7764" w:rsidRPr="00933676">
        <w:t>rocess.</w:t>
      </w:r>
      <w:bookmarkEnd w:id="28"/>
    </w:p>
    <w:p w14:paraId="02ED487C" w14:textId="375549F6" w:rsidR="0016178C" w:rsidRDefault="0010126F" w:rsidP="00205D51">
      <w:pPr>
        <w:pStyle w:val="BodyText"/>
        <w:numPr>
          <w:ilvl w:val="0"/>
          <w:numId w:val="4"/>
        </w:numPr>
        <w:spacing w:line="240" w:lineRule="auto"/>
        <w:ind w:right="1050"/>
      </w:pPr>
      <w:r>
        <w:t xml:space="preserve">Annually, the URDC will review the updated OfS </w:t>
      </w:r>
      <w:r w:rsidR="00DE5C0A" w:rsidRPr="00DE5C0A">
        <w:t xml:space="preserve">Student outcomes data </w:t>
      </w:r>
      <w:r w:rsidR="00DE5C0A">
        <w:t xml:space="preserve">relating to research degree students.  This </w:t>
      </w:r>
      <w:r w:rsidR="00422B74">
        <w:t xml:space="preserve">will be used to identify areas of risk and student groups who </w:t>
      </w:r>
      <w:r w:rsidR="00736643">
        <w:t>may need targeted support</w:t>
      </w:r>
      <w:r w:rsidR="00422B74">
        <w:t>.</w:t>
      </w:r>
      <w:r w:rsidR="00193190">
        <w:t xml:space="preserve"> </w:t>
      </w:r>
    </w:p>
    <w:p w14:paraId="4EF97B74" w14:textId="77777777" w:rsidR="0016178C" w:rsidRDefault="0016178C" w:rsidP="0016178C">
      <w:pPr>
        <w:pStyle w:val="BodyText"/>
        <w:spacing w:line="240" w:lineRule="auto"/>
        <w:ind w:left="820" w:right="1050"/>
      </w:pPr>
    </w:p>
    <w:p w14:paraId="51B3B811" w14:textId="0689172F" w:rsidR="000842F0" w:rsidRDefault="000842F0" w:rsidP="00934276">
      <w:pPr>
        <w:pStyle w:val="BodyText"/>
        <w:numPr>
          <w:ilvl w:val="0"/>
          <w:numId w:val="4"/>
        </w:numPr>
        <w:spacing w:line="240" w:lineRule="auto"/>
        <w:ind w:right="1050"/>
      </w:pPr>
      <w:r>
        <w:t xml:space="preserve">A PGR Student Survey will run </w:t>
      </w:r>
      <w:r w:rsidR="00970138">
        <w:t xml:space="preserve">biannually and for </w:t>
      </w:r>
      <w:r w:rsidR="00897A89">
        <w:t xml:space="preserve">a </w:t>
      </w:r>
      <w:r w:rsidR="00970138">
        <w:t>full academic year</w:t>
      </w:r>
      <w:r w:rsidR="00FE61FD">
        <w:t xml:space="preserve"> instead of the university participating in the national PRES.</w:t>
      </w:r>
    </w:p>
    <w:p w14:paraId="76A938B1" w14:textId="77777777" w:rsidR="000842F0" w:rsidRDefault="000842F0" w:rsidP="000842F0">
      <w:pPr>
        <w:pStyle w:val="ListParagraph"/>
      </w:pPr>
    </w:p>
    <w:p w14:paraId="196D1345" w14:textId="7DCD89A4" w:rsidR="00DF0AAA" w:rsidRDefault="0016178C" w:rsidP="00934276">
      <w:pPr>
        <w:pStyle w:val="BodyText"/>
        <w:numPr>
          <w:ilvl w:val="0"/>
          <w:numId w:val="4"/>
        </w:numPr>
        <w:spacing w:line="240" w:lineRule="auto"/>
        <w:ind w:right="1050"/>
      </w:pPr>
      <w:r>
        <w:t xml:space="preserve">The agenda for the PGR Away Day will </w:t>
      </w:r>
      <w:r w:rsidR="00193190">
        <w:t xml:space="preserve">focus on any risks identified </w:t>
      </w:r>
      <w:r w:rsidR="003D6158">
        <w:t>as part of the OfS data review</w:t>
      </w:r>
      <w:r w:rsidR="00193190">
        <w:t>.  If none are i</w:t>
      </w:r>
      <w:r w:rsidR="00C42CA5">
        <w:t xml:space="preserve">dentified, </w:t>
      </w:r>
      <w:r w:rsidR="00DF0AAA">
        <w:t xml:space="preserve">the </w:t>
      </w:r>
      <w:r w:rsidR="00BF3B1A">
        <w:t>agenda will focus on student feedback</w:t>
      </w:r>
      <w:r w:rsidR="00FE61FD">
        <w:t xml:space="preserve"> from the </w:t>
      </w:r>
      <w:r w:rsidR="003D6158">
        <w:t>survey</w:t>
      </w:r>
      <w:r w:rsidR="00BF3B1A">
        <w:t xml:space="preserve"> and sector </w:t>
      </w:r>
      <w:r w:rsidR="00A703EA">
        <w:t>developments in good practice.</w:t>
      </w:r>
    </w:p>
    <w:p w14:paraId="08890ACC" w14:textId="77777777" w:rsidR="00DF0AAA" w:rsidRDefault="00DF0AAA" w:rsidP="00DF0AAA">
      <w:pPr>
        <w:pStyle w:val="ListParagraph"/>
      </w:pPr>
    </w:p>
    <w:p w14:paraId="1B3684E9" w14:textId="5734A12D" w:rsidR="005E1469" w:rsidRDefault="00E8207C" w:rsidP="00934276">
      <w:pPr>
        <w:pStyle w:val="BodyText"/>
        <w:numPr>
          <w:ilvl w:val="0"/>
          <w:numId w:val="4"/>
        </w:numPr>
        <w:spacing w:line="240" w:lineRule="auto"/>
        <w:ind w:right="1050"/>
      </w:pPr>
      <w:r>
        <w:t xml:space="preserve">The PGR Away Day will include a student panel </w:t>
      </w:r>
      <w:r w:rsidR="000A6C13">
        <w:t xml:space="preserve">and supervisors of all levels. </w:t>
      </w:r>
      <w:r w:rsidR="003A0C79">
        <w:t>External speakers will be invited where appropriate.</w:t>
      </w:r>
    </w:p>
    <w:p w14:paraId="28A4B626" w14:textId="77777777" w:rsidR="007251AB" w:rsidRDefault="007251AB" w:rsidP="007251AB">
      <w:pPr>
        <w:pStyle w:val="ListParagraph"/>
      </w:pPr>
    </w:p>
    <w:p w14:paraId="13A128BE" w14:textId="390BB871" w:rsidR="007251AB" w:rsidRDefault="00907FAE" w:rsidP="00934276">
      <w:pPr>
        <w:pStyle w:val="BodyText"/>
        <w:numPr>
          <w:ilvl w:val="0"/>
          <w:numId w:val="4"/>
        </w:numPr>
        <w:spacing w:line="240" w:lineRule="auto"/>
        <w:ind w:right="1050"/>
      </w:pPr>
      <w:r>
        <w:t>Actions will be agreed by those present at the PGR Away Day, led by members of the URDC.</w:t>
      </w:r>
    </w:p>
    <w:p w14:paraId="0081D233" w14:textId="77777777" w:rsidR="00907FAE" w:rsidRDefault="00907FAE" w:rsidP="00907FAE">
      <w:pPr>
        <w:pStyle w:val="ListParagraph"/>
      </w:pPr>
    </w:p>
    <w:p w14:paraId="125C9D23" w14:textId="18E94532" w:rsidR="000C131E" w:rsidRPr="00CA7DCA" w:rsidRDefault="00907FAE" w:rsidP="00CA7DCA">
      <w:pPr>
        <w:pStyle w:val="BodyText"/>
        <w:numPr>
          <w:ilvl w:val="0"/>
          <w:numId w:val="4"/>
        </w:numPr>
        <w:spacing w:line="240" w:lineRule="auto"/>
        <w:ind w:right="1050"/>
      </w:pPr>
      <w:r>
        <w:t>Progress against the actions will be reported in the Faculty ARRDs and a</w:t>
      </w:r>
      <w:r w:rsidR="00276A3F">
        <w:t>t the next year’s PGR Away Day.</w:t>
      </w:r>
    </w:p>
    <w:p w14:paraId="427A7CD9" w14:textId="77777777" w:rsidR="00CA7DCA" w:rsidRDefault="00CA7DCA" w:rsidP="00CA7DCA">
      <w:pPr>
        <w:pStyle w:val="BodyText"/>
        <w:spacing w:line="240" w:lineRule="auto"/>
        <w:ind w:left="820" w:right="1050"/>
      </w:pPr>
    </w:p>
    <w:p w14:paraId="5143772F" w14:textId="77777777" w:rsidR="00CA7DCA" w:rsidRPr="00CA7DCA" w:rsidRDefault="00CA7DCA" w:rsidP="006A13FD">
      <w:pPr>
        <w:pStyle w:val="Heading1"/>
      </w:pPr>
      <w:bookmarkStart w:id="29" w:name="_Toc202517701"/>
      <w:r w:rsidRPr="00CA7DCA">
        <w:t>Risk based review of HESA data</w:t>
      </w:r>
      <w:bookmarkEnd w:id="29"/>
    </w:p>
    <w:p w14:paraId="24402C81" w14:textId="77777777" w:rsidR="00CA7DCA" w:rsidRPr="00CA7DCA" w:rsidRDefault="00CA7DCA" w:rsidP="00CA7DCA">
      <w:pPr>
        <w:pStyle w:val="BodyText"/>
        <w:spacing w:line="240" w:lineRule="auto"/>
        <w:ind w:left="460" w:right="1050"/>
      </w:pPr>
    </w:p>
    <w:p w14:paraId="4CF80FF4" w14:textId="28FBE00B" w:rsidR="00CA7DCA" w:rsidRPr="00CA7DCA" w:rsidRDefault="00CA7DCA" w:rsidP="00CA7DCA">
      <w:pPr>
        <w:pStyle w:val="BodyText"/>
        <w:numPr>
          <w:ilvl w:val="0"/>
          <w:numId w:val="4"/>
        </w:numPr>
        <w:spacing w:line="240" w:lineRule="auto"/>
        <w:ind w:right="1050"/>
      </w:pPr>
      <w:r w:rsidRPr="00CA7DCA">
        <w:t xml:space="preserve">Using the OfS data, provided by KU’s planning team, the Graduate Research School and URDC will identify areas of potential risk.  For </w:t>
      </w:r>
      <w:r w:rsidR="007F7EA2" w:rsidRPr="00CA7DCA">
        <w:t>example,</w:t>
      </w:r>
      <w:r w:rsidRPr="00CA7DCA">
        <w:t xml:space="preserve"> in 2022/23 it was noted that part-time male students were nearing the level of concern for completion.  </w:t>
      </w:r>
    </w:p>
    <w:p w14:paraId="6388DB3B" w14:textId="77777777" w:rsidR="00CA7DCA" w:rsidRPr="00CA7DCA" w:rsidRDefault="00CA7DCA" w:rsidP="00CA7DCA">
      <w:pPr>
        <w:pStyle w:val="BodyText"/>
        <w:spacing w:line="240" w:lineRule="auto"/>
        <w:ind w:left="820" w:right="1050"/>
      </w:pPr>
    </w:p>
    <w:p w14:paraId="144F4D3D" w14:textId="77777777" w:rsidR="00CA7DCA" w:rsidRPr="00CA7DCA" w:rsidRDefault="00CA7DCA" w:rsidP="00042BF2">
      <w:pPr>
        <w:pStyle w:val="Heading1"/>
      </w:pPr>
      <w:bookmarkStart w:id="30" w:name="_Toc202517702"/>
      <w:r w:rsidRPr="00CA7DCA">
        <w:t>PGR Student Survey</w:t>
      </w:r>
      <w:bookmarkEnd w:id="30"/>
    </w:p>
    <w:p w14:paraId="4152D8BA" w14:textId="77777777" w:rsidR="00CA7DCA" w:rsidRPr="00CA7DCA" w:rsidRDefault="00CA7DCA" w:rsidP="00CA7DCA">
      <w:pPr>
        <w:pStyle w:val="BodyText"/>
        <w:spacing w:line="240" w:lineRule="auto"/>
        <w:ind w:left="820" w:right="1050"/>
      </w:pPr>
    </w:p>
    <w:p w14:paraId="225140EC" w14:textId="77777777" w:rsidR="00CA7DCA" w:rsidRPr="00CA7DCA" w:rsidRDefault="00CA7DCA" w:rsidP="00CA7DCA">
      <w:pPr>
        <w:pStyle w:val="BodyText"/>
        <w:numPr>
          <w:ilvl w:val="0"/>
          <w:numId w:val="4"/>
        </w:numPr>
        <w:spacing w:line="240" w:lineRule="auto"/>
        <w:ind w:right="1050"/>
      </w:pPr>
      <w:r w:rsidRPr="00CA7DCA">
        <w:t>The most recent participation in the Postgraduate Research Experience Survey (PRES) resulted in participation rates that were too low to be useful (less than 20%). As an alternative, it has been agreed that we will run our own, shorter, PGR Student Survey throughout the academic year.  Students will be given the opportunity to complete it at each mandatory training session which will hopefully result in higher participation and more meaningful data.</w:t>
      </w:r>
    </w:p>
    <w:p w14:paraId="2234600C" w14:textId="77777777" w:rsidR="00CA7DCA" w:rsidRPr="00CA7DCA" w:rsidRDefault="00CA7DCA" w:rsidP="00CA7DCA">
      <w:pPr>
        <w:pStyle w:val="BodyText"/>
        <w:spacing w:line="240" w:lineRule="auto"/>
        <w:ind w:left="820" w:right="1050"/>
      </w:pPr>
    </w:p>
    <w:p w14:paraId="4E557CAF" w14:textId="77777777" w:rsidR="00CA7DCA" w:rsidRPr="00CA7DCA" w:rsidRDefault="00CA7DCA" w:rsidP="00042BF2">
      <w:pPr>
        <w:pStyle w:val="Heading1"/>
      </w:pPr>
      <w:bookmarkStart w:id="31" w:name="_Toc202517703"/>
      <w:r w:rsidRPr="00CA7DCA">
        <w:t>Annual Report on Research Degrees (ARRD)</w:t>
      </w:r>
      <w:bookmarkEnd w:id="31"/>
    </w:p>
    <w:p w14:paraId="409D14A0" w14:textId="77777777" w:rsidR="00CA7DCA" w:rsidRPr="00CA7DCA" w:rsidRDefault="00CA7DCA" w:rsidP="00CA7DCA">
      <w:pPr>
        <w:pStyle w:val="BodyText"/>
        <w:spacing w:line="240" w:lineRule="auto"/>
        <w:ind w:left="820" w:right="1050"/>
      </w:pPr>
    </w:p>
    <w:p w14:paraId="652D09CD" w14:textId="77777777" w:rsidR="00CA7DCA" w:rsidRPr="00CA7DCA" w:rsidRDefault="00CA7DCA" w:rsidP="00CA7DCA">
      <w:pPr>
        <w:pStyle w:val="BodyText"/>
        <w:numPr>
          <w:ilvl w:val="0"/>
          <w:numId w:val="4"/>
        </w:numPr>
        <w:spacing w:line="240" w:lineRule="auto"/>
        <w:ind w:right="1050"/>
      </w:pPr>
      <w:r w:rsidRPr="00CA7DCA">
        <w:t>Each faculty completes this report, reflecting on the previous year’s activity.  Questions relating to the actions agreed at the PGR Away Day will be added to enable faculties to report on progress. A summary report is submitted to Education Committee.</w:t>
      </w:r>
    </w:p>
    <w:p w14:paraId="0BDDE8D9" w14:textId="77777777" w:rsidR="00CA7DCA" w:rsidRPr="00CA7DCA" w:rsidRDefault="00CA7DCA" w:rsidP="00CA7DCA">
      <w:pPr>
        <w:pStyle w:val="BodyText"/>
        <w:spacing w:line="240" w:lineRule="auto"/>
        <w:ind w:left="820" w:right="1050"/>
      </w:pPr>
    </w:p>
    <w:p w14:paraId="5B3A8B79" w14:textId="77777777" w:rsidR="00CA7DCA" w:rsidRPr="00CA7DCA" w:rsidRDefault="00CA7DCA" w:rsidP="00042BF2">
      <w:pPr>
        <w:pStyle w:val="Heading1"/>
      </w:pPr>
      <w:bookmarkStart w:id="32" w:name="_Toc202517704"/>
      <w:r w:rsidRPr="00CA7DCA">
        <w:t>PGR Away Day</w:t>
      </w:r>
      <w:bookmarkEnd w:id="32"/>
    </w:p>
    <w:p w14:paraId="0F485A90" w14:textId="77777777" w:rsidR="00CA7DCA" w:rsidRDefault="00CA7DCA" w:rsidP="00CA7DCA">
      <w:pPr>
        <w:pStyle w:val="BodyText"/>
        <w:spacing w:line="240" w:lineRule="auto"/>
        <w:ind w:left="820" w:right="1050"/>
      </w:pPr>
    </w:p>
    <w:p w14:paraId="70057519" w14:textId="64B1AD0B" w:rsidR="00CA7DCA" w:rsidRPr="00CA7DCA" w:rsidRDefault="00CA7DCA" w:rsidP="00CA7DCA">
      <w:pPr>
        <w:pStyle w:val="BodyText"/>
        <w:numPr>
          <w:ilvl w:val="0"/>
          <w:numId w:val="4"/>
        </w:numPr>
        <w:spacing w:line="240" w:lineRule="auto"/>
        <w:ind w:right="1050"/>
      </w:pPr>
      <w:r w:rsidRPr="00CA7DCA">
        <w:lastRenderedPageBreak/>
        <w:t>An annual event to be held off campus, to allow the PGR team to agree actions to address any risks identified in the OfS data and the PGR Student Survey, and to share best practice.</w:t>
      </w:r>
    </w:p>
    <w:p w14:paraId="1C6A3F9D" w14:textId="77777777" w:rsidR="00CA7DCA" w:rsidRPr="00CA7DCA" w:rsidRDefault="00CA7DCA" w:rsidP="00CA7DCA">
      <w:pPr>
        <w:pStyle w:val="BodyText"/>
        <w:spacing w:line="240" w:lineRule="auto"/>
        <w:ind w:left="820" w:right="1050"/>
      </w:pPr>
    </w:p>
    <w:p w14:paraId="33172382" w14:textId="65C6F870" w:rsidR="00CA7DCA" w:rsidRPr="00CA7DCA" w:rsidRDefault="00CA7DCA" w:rsidP="00CA7DCA">
      <w:pPr>
        <w:tabs>
          <w:tab w:val="left" w:pos="993"/>
        </w:tabs>
        <w:spacing w:line="240" w:lineRule="auto"/>
        <w:rPr>
          <w:szCs w:val="24"/>
        </w:rPr>
      </w:pPr>
      <w:r>
        <w:rPr>
          <w:szCs w:val="24"/>
        </w:rPr>
        <w:tab/>
      </w:r>
      <w:r w:rsidRPr="00CA7DCA">
        <w:rPr>
          <w:szCs w:val="24"/>
        </w:rPr>
        <w:t>The following groups will be invited:</w:t>
      </w:r>
    </w:p>
    <w:p w14:paraId="19B9F1EB" w14:textId="1D35CE63" w:rsidR="00CA7DCA" w:rsidRPr="00CA7DCA" w:rsidRDefault="00CA7DCA" w:rsidP="00CA7DCA">
      <w:pPr>
        <w:tabs>
          <w:tab w:val="left" w:pos="993"/>
        </w:tabs>
        <w:spacing w:line="240" w:lineRule="auto"/>
        <w:rPr>
          <w:szCs w:val="24"/>
        </w:rPr>
      </w:pPr>
      <w:r>
        <w:rPr>
          <w:szCs w:val="24"/>
        </w:rPr>
        <w:tab/>
      </w:r>
      <w:r w:rsidRPr="00CA7DCA">
        <w:rPr>
          <w:szCs w:val="24"/>
        </w:rPr>
        <w:t>Chairs of FRDCs</w:t>
      </w:r>
    </w:p>
    <w:p w14:paraId="0D8286FC" w14:textId="343B5C72" w:rsidR="00CA7DCA" w:rsidRPr="00CA7DCA" w:rsidRDefault="00CA7DCA" w:rsidP="00CA7DCA">
      <w:pPr>
        <w:tabs>
          <w:tab w:val="left" w:pos="993"/>
        </w:tabs>
        <w:spacing w:line="240" w:lineRule="auto"/>
        <w:rPr>
          <w:szCs w:val="24"/>
        </w:rPr>
      </w:pPr>
      <w:r>
        <w:rPr>
          <w:szCs w:val="24"/>
        </w:rPr>
        <w:tab/>
      </w:r>
      <w:r w:rsidRPr="00CA7DCA">
        <w:rPr>
          <w:szCs w:val="24"/>
        </w:rPr>
        <w:t>PGR Coordinators</w:t>
      </w:r>
    </w:p>
    <w:p w14:paraId="63813761" w14:textId="645648E5" w:rsidR="00CA7DCA" w:rsidRPr="00CA7DCA" w:rsidRDefault="00CA7DCA" w:rsidP="00CA7DCA">
      <w:pPr>
        <w:tabs>
          <w:tab w:val="left" w:pos="993"/>
        </w:tabs>
        <w:spacing w:line="240" w:lineRule="auto"/>
        <w:rPr>
          <w:szCs w:val="24"/>
        </w:rPr>
      </w:pPr>
      <w:r>
        <w:rPr>
          <w:szCs w:val="24"/>
        </w:rPr>
        <w:tab/>
      </w:r>
      <w:r w:rsidRPr="00CA7DCA">
        <w:rPr>
          <w:szCs w:val="24"/>
        </w:rPr>
        <w:t>PGR Student Panel and PGR student reps</w:t>
      </w:r>
    </w:p>
    <w:p w14:paraId="6F36692A" w14:textId="5D375DF8" w:rsidR="00CA7DCA" w:rsidRPr="00CA7DCA" w:rsidRDefault="00CA7DCA" w:rsidP="00CA7DCA">
      <w:pPr>
        <w:tabs>
          <w:tab w:val="left" w:pos="993"/>
        </w:tabs>
        <w:spacing w:line="240" w:lineRule="auto"/>
        <w:rPr>
          <w:szCs w:val="24"/>
        </w:rPr>
      </w:pPr>
      <w:r>
        <w:rPr>
          <w:szCs w:val="24"/>
        </w:rPr>
        <w:tab/>
      </w:r>
      <w:r w:rsidRPr="00CA7DCA">
        <w:rPr>
          <w:szCs w:val="24"/>
        </w:rPr>
        <w:t xml:space="preserve">Research Degree Supervisors </w:t>
      </w:r>
    </w:p>
    <w:p w14:paraId="156D63CD" w14:textId="301CD8B3" w:rsidR="00CA7DCA" w:rsidRPr="00CA7DCA" w:rsidRDefault="00CA7DCA" w:rsidP="00CA7DCA">
      <w:pPr>
        <w:tabs>
          <w:tab w:val="left" w:pos="993"/>
        </w:tabs>
        <w:spacing w:line="240" w:lineRule="auto"/>
        <w:rPr>
          <w:szCs w:val="24"/>
        </w:rPr>
      </w:pPr>
      <w:r>
        <w:rPr>
          <w:szCs w:val="24"/>
        </w:rPr>
        <w:tab/>
      </w:r>
      <w:r w:rsidRPr="00CA7DCA">
        <w:rPr>
          <w:szCs w:val="24"/>
        </w:rPr>
        <w:t>Faculty Research Student Coordinators</w:t>
      </w:r>
    </w:p>
    <w:p w14:paraId="209A668C" w14:textId="5DB20A31" w:rsidR="00CA7DCA" w:rsidRPr="00CA7DCA" w:rsidRDefault="00CA7DCA" w:rsidP="00CA7DCA">
      <w:pPr>
        <w:tabs>
          <w:tab w:val="left" w:pos="993"/>
        </w:tabs>
        <w:spacing w:line="240" w:lineRule="auto"/>
        <w:rPr>
          <w:szCs w:val="24"/>
        </w:rPr>
      </w:pPr>
      <w:r>
        <w:rPr>
          <w:szCs w:val="24"/>
        </w:rPr>
        <w:tab/>
      </w:r>
      <w:r w:rsidRPr="00CA7DCA">
        <w:rPr>
          <w:szCs w:val="24"/>
        </w:rPr>
        <w:t>Graduate Research School staff</w:t>
      </w:r>
    </w:p>
    <w:p w14:paraId="1CEA3E0C" w14:textId="123DD85D" w:rsidR="00CA7DCA" w:rsidRPr="00CA7DCA" w:rsidRDefault="00CA7DCA" w:rsidP="00CA7DCA">
      <w:pPr>
        <w:tabs>
          <w:tab w:val="left" w:pos="993"/>
        </w:tabs>
        <w:spacing w:line="240" w:lineRule="auto"/>
      </w:pPr>
      <w:r>
        <w:rPr>
          <w:szCs w:val="24"/>
        </w:rPr>
        <w:tab/>
      </w:r>
      <w:r w:rsidRPr="00CA7DCA">
        <w:rPr>
          <w:szCs w:val="24"/>
        </w:rPr>
        <w:t>External expertise, as required.</w:t>
      </w:r>
    </w:p>
    <w:p w14:paraId="5C4F40A5" w14:textId="77777777" w:rsidR="00CA7DCA" w:rsidRPr="00CA7DCA" w:rsidRDefault="00CA7DCA" w:rsidP="00CA7DCA">
      <w:pPr>
        <w:pStyle w:val="BodyText"/>
        <w:spacing w:line="240" w:lineRule="auto"/>
        <w:ind w:right="1066"/>
      </w:pPr>
    </w:p>
    <w:p w14:paraId="676FE397" w14:textId="07BDA90D" w:rsidR="00CA7DCA" w:rsidRPr="008D09C5" w:rsidRDefault="007D3D68" w:rsidP="00042BF2">
      <w:pPr>
        <w:pStyle w:val="Heading1"/>
      </w:pPr>
      <w:bookmarkStart w:id="33" w:name="_Toc202517705"/>
      <w:r>
        <w:t xml:space="preserve">Planning </w:t>
      </w:r>
      <w:r w:rsidR="00CA7DCA">
        <w:t>Procedure</w:t>
      </w:r>
      <w:bookmarkEnd w:id="33"/>
    </w:p>
    <w:p w14:paraId="4A7AF60A" w14:textId="77777777" w:rsidR="00CA7DCA" w:rsidRPr="008D09C5" w:rsidRDefault="00CA7DCA" w:rsidP="00CA7DCA">
      <w:pPr>
        <w:pStyle w:val="BodyText"/>
        <w:numPr>
          <w:ilvl w:val="0"/>
          <w:numId w:val="4"/>
        </w:numPr>
        <w:spacing w:line="240" w:lineRule="auto"/>
        <w:ind w:right="1066"/>
      </w:pPr>
      <w:r>
        <w:t>A</w:t>
      </w:r>
      <w:r>
        <w:rPr>
          <w:spacing w:val="-2"/>
        </w:rPr>
        <w:t xml:space="preserve"> </w:t>
      </w:r>
      <w:r>
        <w:t>planning</w:t>
      </w:r>
      <w:r>
        <w:rPr>
          <w:spacing w:val="-3"/>
        </w:rPr>
        <w:t xml:space="preserve"> </w:t>
      </w:r>
      <w:r>
        <w:t>meeting</w:t>
      </w:r>
      <w:r>
        <w:rPr>
          <w:spacing w:val="-2"/>
        </w:rPr>
        <w:t xml:space="preserve"> will be</w:t>
      </w:r>
      <w:r>
        <w:rPr>
          <w:spacing w:val="-3"/>
        </w:rPr>
        <w:t xml:space="preserve"> </w:t>
      </w:r>
      <w:r>
        <w:t>held</w:t>
      </w:r>
      <w:r>
        <w:rPr>
          <w:spacing w:val="-2"/>
        </w:rPr>
        <w:t xml:space="preserve"> </w:t>
      </w:r>
      <w:r>
        <w:t>to</w:t>
      </w:r>
      <w:r>
        <w:rPr>
          <w:spacing w:val="-2"/>
        </w:rPr>
        <w:t xml:space="preserve"> </w:t>
      </w:r>
      <w:r>
        <w:t>agree</w:t>
      </w:r>
      <w:r>
        <w:rPr>
          <w:spacing w:val="-3"/>
        </w:rPr>
        <w:t xml:space="preserve"> </w:t>
      </w:r>
      <w:r>
        <w:t>agenda of the PGR Away Day.</w:t>
      </w:r>
    </w:p>
    <w:p w14:paraId="6A3DC3D5" w14:textId="77777777" w:rsidR="00CA7DCA" w:rsidRDefault="00CA7DCA" w:rsidP="00CA7DCA">
      <w:pPr>
        <w:pStyle w:val="Heading2"/>
      </w:pPr>
    </w:p>
    <w:p w14:paraId="5E8EB94A" w14:textId="77777777" w:rsidR="00CA7DCA" w:rsidRPr="008D09C5" w:rsidRDefault="00CA7DCA" w:rsidP="00042BF2">
      <w:pPr>
        <w:pStyle w:val="Heading1"/>
      </w:pPr>
      <w:bookmarkStart w:id="34" w:name="_Toc202517706"/>
      <w:r>
        <w:t>Documents</w:t>
      </w:r>
      <w:r>
        <w:rPr>
          <w:spacing w:val="-2"/>
        </w:rPr>
        <w:t xml:space="preserve"> </w:t>
      </w:r>
      <w:r>
        <w:t>for</w:t>
      </w:r>
      <w:r>
        <w:rPr>
          <w:spacing w:val="-2"/>
        </w:rPr>
        <w:t xml:space="preserve"> </w:t>
      </w:r>
      <w:r>
        <w:t>the</w:t>
      </w:r>
      <w:r>
        <w:rPr>
          <w:spacing w:val="-2"/>
        </w:rPr>
        <w:t xml:space="preserve"> </w:t>
      </w:r>
      <w:r>
        <w:t>Planning</w:t>
      </w:r>
      <w:r>
        <w:rPr>
          <w:spacing w:val="-2"/>
        </w:rPr>
        <w:t xml:space="preserve"> Meeting</w:t>
      </w:r>
      <w:bookmarkEnd w:id="34"/>
    </w:p>
    <w:p w14:paraId="24672FD7" w14:textId="6BBC20C2" w:rsidR="00CA7DCA" w:rsidRPr="00471D67" w:rsidRDefault="00CA7DCA" w:rsidP="00CA7DCA">
      <w:pPr>
        <w:pStyle w:val="ListParagraph"/>
        <w:numPr>
          <w:ilvl w:val="0"/>
          <w:numId w:val="4"/>
        </w:numPr>
        <w:rPr>
          <w:szCs w:val="24"/>
        </w:rPr>
      </w:pPr>
      <w:r w:rsidRPr="00471D67">
        <w:rPr>
          <w:szCs w:val="24"/>
        </w:rPr>
        <w:t xml:space="preserve">OfS Student </w:t>
      </w:r>
      <w:r w:rsidR="009A3D48" w:rsidRPr="00471D67">
        <w:rPr>
          <w:szCs w:val="24"/>
        </w:rPr>
        <w:t>Outcomes</w:t>
      </w:r>
      <w:r w:rsidRPr="00471D67">
        <w:rPr>
          <w:szCs w:val="24"/>
        </w:rPr>
        <w:t xml:space="preserve"> data</w:t>
      </w:r>
    </w:p>
    <w:p w14:paraId="25A30A6C" w14:textId="77777777" w:rsidR="00CA7DCA" w:rsidRDefault="00CA7DCA" w:rsidP="00CA7DCA">
      <w:pPr>
        <w:pStyle w:val="BodyText"/>
        <w:numPr>
          <w:ilvl w:val="0"/>
          <w:numId w:val="4"/>
        </w:numPr>
        <w:spacing w:line="240" w:lineRule="auto"/>
      </w:pPr>
      <w:r>
        <w:t>PGR Student Survey outcomes</w:t>
      </w:r>
    </w:p>
    <w:p w14:paraId="7AD3975D" w14:textId="77777777" w:rsidR="00CA7DCA" w:rsidRDefault="00CA7DCA" w:rsidP="00CA7DCA">
      <w:pPr>
        <w:pStyle w:val="ListParagraph"/>
      </w:pPr>
    </w:p>
    <w:p w14:paraId="2262CB97" w14:textId="77777777" w:rsidR="00CA7DCA" w:rsidRDefault="00CA7DCA" w:rsidP="00CA7DCA">
      <w:pPr>
        <w:pStyle w:val="BodyText"/>
        <w:numPr>
          <w:ilvl w:val="0"/>
          <w:numId w:val="4"/>
        </w:numPr>
        <w:spacing w:line="240" w:lineRule="auto"/>
      </w:pPr>
      <w:r>
        <w:t>Faculty ARRDs for the previous year</w:t>
      </w:r>
    </w:p>
    <w:p w14:paraId="43291C9F" w14:textId="77777777" w:rsidR="00CA7DCA" w:rsidRDefault="00CA7DCA" w:rsidP="00CA7DCA">
      <w:pPr>
        <w:pStyle w:val="ListParagraph"/>
      </w:pPr>
    </w:p>
    <w:p w14:paraId="1B3BE584" w14:textId="77777777" w:rsidR="00CA7DCA" w:rsidRDefault="00CA7DCA" w:rsidP="00CA7DCA">
      <w:pPr>
        <w:pStyle w:val="BodyText"/>
        <w:numPr>
          <w:ilvl w:val="0"/>
          <w:numId w:val="4"/>
        </w:numPr>
        <w:spacing w:line="240" w:lineRule="auto"/>
      </w:pPr>
      <w:r>
        <w:t>Any sector-wide publications relating to good practice.</w:t>
      </w:r>
    </w:p>
    <w:p w14:paraId="63E0C60D" w14:textId="77777777" w:rsidR="00CA7DCA" w:rsidRDefault="00CA7DCA" w:rsidP="00CA7DCA">
      <w:pPr>
        <w:pStyle w:val="ListParagraph"/>
      </w:pPr>
    </w:p>
    <w:p w14:paraId="411ADD67" w14:textId="77777777" w:rsidR="00CA7DCA" w:rsidRPr="008D09C5" w:rsidRDefault="00CA7DCA" w:rsidP="00CA7DCA">
      <w:pPr>
        <w:pStyle w:val="BodyText"/>
        <w:numPr>
          <w:ilvl w:val="0"/>
          <w:numId w:val="4"/>
        </w:numPr>
        <w:spacing w:line="240" w:lineRule="auto"/>
      </w:pPr>
      <w:hyperlink r:id="rId13" w:history="1">
        <w:r w:rsidRPr="00B018EB">
          <w:rPr>
            <w:rStyle w:val="Hyperlink"/>
          </w:rPr>
          <w:t>OfS Quality and Standards Conditions</w:t>
        </w:r>
      </w:hyperlink>
    </w:p>
    <w:p w14:paraId="3EAC9BD9" w14:textId="77777777" w:rsidR="00CA7DCA" w:rsidRDefault="00CA7DCA" w:rsidP="00CA7DCA">
      <w:pPr>
        <w:pStyle w:val="Heading2"/>
      </w:pPr>
    </w:p>
    <w:p w14:paraId="7EE3AF17" w14:textId="77777777" w:rsidR="00CA7DCA" w:rsidRPr="008D09C5" w:rsidRDefault="00CA7DCA" w:rsidP="00042BF2">
      <w:pPr>
        <w:pStyle w:val="Heading1"/>
      </w:pPr>
      <w:bookmarkStart w:id="35" w:name="_Toc202517707"/>
      <w:r>
        <w:t>Constitution</w:t>
      </w:r>
      <w:r>
        <w:rPr>
          <w:spacing w:val="-2"/>
        </w:rPr>
        <w:t xml:space="preserve"> </w:t>
      </w:r>
      <w:r>
        <w:t>of</w:t>
      </w:r>
      <w:r>
        <w:rPr>
          <w:spacing w:val="-1"/>
        </w:rPr>
        <w:t xml:space="preserve"> </w:t>
      </w:r>
      <w:r>
        <w:t>the</w:t>
      </w:r>
      <w:r>
        <w:rPr>
          <w:spacing w:val="-2"/>
        </w:rPr>
        <w:t xml:space="preserve"> PGR Away Day</w:t>
      </w:r>
      <w:r>
        <w:rPr>
          <w:spacing w:val="-1"/>
        </w:rPr>
        <w:t xml:space="preserve"> </w:t>
      </w:r>
      <w:r>
        <w:t>Planning</w:t>
      </w:r>
      <w:r>
        <w:rPr>
          <w:spacing w:val="-1"/>
        </w:rPr>
        <w:t xml:space="preserve"> </w:t>
      </w:r>
      <w:r>
        <w:rPr>
          <w:spacing w:val="-2"/>
        </w:rPr>
        <w:t>Meeting</w:t>
      </w:r>
      <w:bookmarkEnd w:id="35"/>
    </w:p>
    <w:p w14:paraId="7FC10EB2" w14:textId="77777777" w:rsidR="00CA7DCA" w:rsidRPr="008D09C5" w:rsidRDefault="00CA7DCA" w:rsidP="00CA7DCA">
      <w:pPr>
        <w:pStyle w:val="BodyText"/>
        <w:numPr>
          <w:ilvl w:val="0"/>
          <w:numId w:val="4"/>
        </w:numPr>
        <w:spacing w:line="240" w:lineRule="auto"/>
      </w:pPr>
      <w:r>
        <w:t>Planning</w:t>
      </w:r>
      <w:r>
        <w:rPr>
          <w:spacing w:val="-3"/>
        </w:rPr>
        <w:t xml:space="preserve"> </w:t>
      </w:r>
      <w:r>
        <w:t>meetings</w:t>
      </w:r>
      <w:r>
        <w:rPr>
          <w:spacing w:val="-4"/>
        </w:rPr>
        <w:t xml:space="preserve"> </w:t>
      </w:r>
      <w:r>
        <w:t>are</w:t>
      </w:r>
      <w:r>
        <w:rPr>
          <w:spacing w:val="-3"/>
        </w:rPr>
        <w:t xml:space="preserve"> </w:t>
      </w:r>
      <w:r>
        <w:t>normally</w:t>
      </w:r>
      <w:r>
        <w:rPr>
          <w:spacing w:val="-2"/>
        </w:rPr>
        <w:t xml:space="preserve"> </w:t>
      </w:r>
      <w:r>
        <w:t>constituted</w:t>
      </w:r>
      <w:r>
        <w:rPr>
          <w:spacing w:val="-2"/>
        </w:rPr>
        <w:t xml:space="preserve"> </w:t>
      </w:r>
      <w:r>
        <w:t xml:space="preserve">as </w:t>
      </w:r>
      <w:r>
        <w:rPr>
          <w:spacing w:val="-2"/>
        </w:rPr>
        <w:t>follows:</w:t>
      </w:r>
    </w:p>
    <w:p w14:paraId="2C5DC0EB" w14:textId="380949CF" w:rsidR="00CA7DCA" w:rsidRPr="008D09C5" w:rsidRDefault="00CA7DCA" w:rsidP="00CA7DCA">
      <w:pPr>
        <w:pStyle w:val="ListParagraph"/>
        <w:numPr>
          <w:ilvl w:val="0"/>
          <w:numId w:val="2"/>
        </w:numPr>
        <w:tabs>
          <w:tab w:val="left" w:pos="993"/>
        </w:tabs>
        <w:spacing w:line="240" w:lineRule="auto"/>
        <w:ind w:left="1418" w:hanging="361"/>
      </w:pPr>
      <w:r>
        <w:t>Chair</w:t>
      </w:r>
      <w:r w:rsidRPr="00500624">
        <w:t xml:space="preserve"> </w:t>
      </w:r>
      <w:r>
        <w:t>of</w:t>
      </w:r>
      <w:r w:rsidRPr="00500624">
        <w:t xml:space="preserve"> </w:t>
      </w:r>
      <w:r>
        <w:t>the</w:t>
      </w:r>
      <w:r w:rsidRPr="00500624">
        <w:t xml:space="preserve"> </w:t>
      </w:r>
      <w:r>
        <w:t>forthcoming</w:t>
      </w:r>
      <w:r w:rsidRPr="00500624">
        <w:t xml:space="preserve"> </w:t>
      </w:r>
      <w:r>
        <w:t>event</w:t>
      </w:r>
      <w:r w:rsidRPr="00500624">
        <w:t xml:space="preserve"> (</w:t>
      </w:r>
      <w:r>
        <w:t xml:space="preserve">usually the </w:t>
      </w:r>
      <w:r w:rsidRPr="00500624">
        <w:t>Chair</w:t>
      </w:r>
      <w:r>
        <w:t xml:space="preserve"> of URDC</w:t>
      </w:r>
      <w:r w:rsidR="00AA433E" w:rsidRPr="00500624">
        <w:t>).</w:t>
      </w:r>
    </w:p>
    <w:p w14:paraId="23BED3C2" w14:textId="0F85E030" w:rsidR="00CA7DCA" w:rsidRPr="008D09C5" w:rsidRDefault="00CA7DCA" w:rsidP="00CA7DCA">
      <w:pPr>
        <w:pStyle w:val="ListParagraph"/>
        <w:numPr>
          <w:ilvl w:val="0"/>
          <w:numId w:val="2"/>
        </w:numPr>
        <w:tabs>
          <w:tab w:val="left" w:pos="993"/>
        </w:tabs>
        <w:spacing w:line="240" w:lineRule="auto"/>
        <w:ind w:left="1418" w:hanging="361"/>
      </w:pPr>
      <w:r>
        <w:t>Chairs</w:t>
      </w:r>
      <w:r w:rsidRPr="00500624">
        <w:t xml:space="preserve"> </w:t>
      </w:r>
      <w:r>
        <w:t>of</w:t>
      </w:r>
      <w:r w:rsidRPr="00500624">
        <w:t xml:space="preserve"> </w:t>
      </w:r>
      <w:r w:rsidR="00AA433E" w:rsidRPr="00500624">
        <w:t>FRDC</w:t>
      </w:r>
      <w:r w:rsidR="00AA433E">
        <w:t>s</w:t>
      </w:r>
      <w:r w:rsidR="00AA433E" w:rsidRPr="00500624">
        <w:t>.</w:t>
      </w:r>
    </w:p>
    <w:p w14:paraId="6ACE91E4" w14:textId="450499A0" w:rsidR="00CA7DCA" w:rsidRDefault="00CA7DCA" w:rsidP="00CA7DCA">
      <w:pPr>
        <w:pStyle w:val="ListParagraph"/>
        <w:numPr>
          <w:ilvl w:val="0"/>
          <w:numId w:val="2"/>
        </w:numPr>
        <w:tabs>
          <w:tab w:val="left" w:pos="993"/>
        </w:tabs>
        <w:spacing w:line="240" w:lineRule="auto"/>
        <w:ind w:left="1418" w:hanging="361"/>
      </w:pPr>
      <w:r>
        <w:t>Graduate</w:t>
      </w:r>
      <w:r w:rsidRPr="00500624">
        <w:t xml:space="preserve"> </w:t>
      </w:r>
      <w:r>
        <w:t>Research</w:t>
      </w:r>
      <w:r w:rsidRPr="00500624">
        <w:t xml:space="preserve"> </w:t>
      </w:r>
      <w:r>
        <w:t>School</w:t>
      </w:r>
      <w:r w:rsidRPr="00500624">
        <w:t xml:space="preserve"> Manager</w:t>
      </w:r>
      <w:r>
        <w:t xml:space="preserve"> (clerk</w:t>
      </w:r>
      <w:r w:rsidR="00AA433E">
        <w:t>)</w:t>
      </w:r>
      <w:r w:rsidR="00AA433E" w:rsidRPr="00500624">
        <w:t>.</w:t>
      </w:r>
    </w:p>
    <w:p w14:paraId="40393BFA" w14:textId="77777777" w:rsidR="004F43A9" w:rsidRDefault="004F43A9" w:rsidP="00934276">
      <w:pPr>
        <w:pStyle w:val="Heading2"/>
        <w:ind w:left="0"/>
        <w:rPr>
          <w:spacing w:val="-2"/>
        </w:rPr>
      </w:pPr>
    </w:p>
    <w:p w14:paraId="546E9FD6" w14:textId="68B699DA" w:rsidR="0080140D" w:rsidRPr="009C35E7" w:rsidRDefault="0080140D" w:rsidP="00042BF2">
      <w:pPr>
        <w:pStyle w:val="Heading1"/>
      </w:pPr>
      <w:bookmarkStart w:id="36" w:name="_Toc202517708"/>
      <w:r w:rsidRPr="009C35E7">
        <w:t>Reporting</w:t>
      </w:r>
      <w:bookmarkEnd w:id="36"/>
    </w:p>
    <w:p w14:paraId="32F6C8E2" w14:textId="59760DCA" w:rsidR="0080140D" w:rsidRPr="009C35E7" w:rsidRDefault="0080140D" w:rsidP="00934276">
      <w:pPr>
        <w:pStyle w:val="BodyText"/>
        <w:numPr>
          <w:ilvl w:val="0"/>
          <w:numId w:val="4"/>
        </w:numPr>
        <w:spacing w:line="240" w:lineRule="auto"/>
        <w:ind w:right="1148"/>
      </w:pPr>
      <w:r w:rsidRPr="009C35E7">
        <w:t xml:space="preserve">The clerk drafts a report </w:t>
      </w:r>
      <w:r w:rsidR="00960F09" w:rsidRPr="009C35E7">
        <w:t xml:space="preserve">of the PGR Away Day </w:t>
      </w:r>
      <w:r w:rsidRPr="009C35E7">
        <w:t>on behalf of the team.</w:t>
      </w:r>
      <w:r w:rsidRPr="009C35E7">
        <w:rPr>
          <w:spacing w:val="40"/>
        </w:rPr>
        <w:t xml:space="preserve"> </w:t>
      </w:r>
      <w:r w:rsidRPr="009C35E7">
        <w:t>The unconfirmed report is sent</w:t>
      </w:r>
      <w:r w:rsidRPr="009C35E7">
        <w:rPr>
          <w:spacing w:val="-3"/>
        </w:rPr>
        <w:t xml:space="preserve"> </w:t>
      </w:r>
      <w:r w:rsidRPr="009C35E7">
        <w:t>to</w:t>
      </w:r>
      <w:r w:rsidRPr="009C35E7">
        <w:rPr>
          <w:spacing w:val="-1"/>
        </w:rPr>
        <w:t xml:space="preserve"> </w:t>
      </w:r>
      <w:r w:rsidRPr="009C35E7">
        <w:t>review</w:t>
      </w:r>
      <w:r w:rsidRPr="009C35E7">
        <w:rPr>
          <w:spacing w:val="-4"/>
        </w:rPr>
        <w:t xml:space="preserve"> </w:t>
      </w:r>
      <w:r w:rsidRPr="009C35E7">
        <w:t>team</w:t>
      </w:r>
      <w:r w:rsidRPr="009C35E7">
        <w:rPr>
          <w:spacing w:val="-3"/>
        </w:rPr>
        <w:t xml:space="preserve"> </w:t>
      </w:r>
      <w:r w:rsidRPr="009C35E7">
        <w:t>members</w:t>
      </w:r>
      <w:r w:rsidRPr="009C35E7">
        <w:rPr>
          <w:spacing w:val="-3"/>
        </w:rPr>
        <w:t xml:space="preserve"> </w:t>
      </w:r>
      <w:r w:rsidRPr="009C35E7">
        <w:t>for</w:t>
      </w:r>
      <w:r w:rsidRPr="009C35E7">
        <w:rPr>
          <w:spacing w:val="-3"/>
        </w:rPr>
        <w:t xml:space="preserve"> </w:t>
      </w:r>
      <w:r w:rsidRPr="009C35E7">
        <w:t>comment</w:t>
      </w:r>
      <w:r w:rsidRPr="009C35E7">
        <w:rPr>
          <w:spacing w:val="-5"/>
        </w:rPr>
        <w:t xml:space="preserve"> </w:t>
      </w:r>
      <w:r w:rsidRPr="009C35E7">
        <w:t>and</w:t>
      </w:r>
      <w:r w:rsidRPr="009C35E7">
        <w:rPr>
          <w:spacing w:val="-3"/>
        </w:rPr>
        <w:t xml:space="preserve"> </w:t>
      </w:r>
      <w:r w:rsidRPr="009C35E7">
        <w:t>correction</w:t>
      </w:r>
      <w:r w:rsidRPr="009C35E7">
        <w:rPr>
          <w:spacing w:val="-3"/>
        </w:rPr>
        <w:t xml:space="preserve"> </w:t>
      </w:r>
      <w:r w:rsidRPr="009C35E7">
        <w:t>of</w:t>
      </w:r>
      <w:r w:rsidRPr="009C35E7">
        <w:rPr>
          <w:spacing w:val="-3"/>
        </w:rPr>
        <w:t xml:space="preserve"> </w:t>
      </w:r>
      <w:r w:rsidRPr="009C35E7">
        <w:t>errors</w:t>
      </w:r>
      <w:r w:rsidRPr="009C35E7">
        <w:rPr>
          <w:spacing w:val="-6"/>
        </w:rPr>
        <w:t xml:space="preserve"> </w:t>
      </w:r>
      <w:r w:rsidRPr="009C35E7">
        <w:t>and</w:t>
      </w:r>
      <w:r w:rsidRPr="009C35E7">
        <w:rPr>
          <w:spacing w:val="-5"/>
        </w:rPr>
        <w:t xml:space="preserve"> </w:t>
      </w:r>
      <w:r w:rsidRPr="009C35E7">
        <w:t>omissions. The final report is submitted to the next meeting of the University's URDC and the Education Committee for consideration.</w:t>
      </w:r>
    </w:p>
    <w:p w14:paraId="1A1C9DF0" w14:textId="77777777" w:rsidR="00DA793E" w:rsidRPr="009C35E7" w:rsidRDefault="00DA793E" w:rsidP="00DA793E">
      <w:pPr>
        <w:pStyle w:val="BodyText"/>
        <w:spacing w:line="240" w:lineRule="auto"/>
        <w:ind w:left="820" w:right="1148"/>
      </w:pPr>
    </w:p>
    <w:p w14:paraId="108B345B" w14:textId="0DA2C147" w:rsidR="0080140D" w:rsidRPr="009C35E7" w:rsidRDefault="0080140D" w:rsidP="00934276">
      <w:pPr>
        <w:pStyle w:val="BodyText"/>
        <w:numPr>
          <w:ilvl w:val="0"/>
          <w:numId w:val="4"/>
        </w:numPr>
        <w:spacing w:line="240" w:lineRule="auto"/>
        <w:ind w:right="1066"/>
      </w:pPr>
      <w:r w:rsidRPr="009C35E7">
        <w:t>The</w:t>
      </w:r>
      <w:r w:rsidRPr="009C35E7">
        <w:rPr>
          <w:spacing w:val="-3"/>
        </w:rPr>
        <w:t xml:space="preserve"> </w:t>
      </w:r>
      <w:r w:rsidRPr="009C35E7">
        <w:t>report</w:t>
      </w:r>
      <w:r w:rsidRPr="009C35E7">
        <w:rPr>
          <w:spacing w:val="-3"/>
        </w:rPr>
        <w:t xml:space="preserve"> </w:t>
      </w:r>
      <w:r w:rsidRPr="009C35E7">
        <w:t>highlights</w:t>
      </w:r>
      <w:r w:rsidRPr="009C35E7">
        <w:rPr>
          <w:spacing w:val="-3"/>
        </w:rPr>
        <w:t xml:space="preserve"> </w:t>
      </w:r>
      <w:r w:rsidR="00960F09" w:rsidRPr="009C35E7">
        <w:rPr>
          <w:spacing w:val="-3"/>
        </w:rPr>
        <w:t xml:space="preserve">areas of risk and </w:t>
      </w:r>
      <w:r w:rsidRPr="009C35E7">
        <w:t>good</w:t>
      </w:r>
      <w:r w:rsidRPr="009C35E7">
        <w:rPr>
          <w:spacing w:val="-5"/>
        </w:rPr>
        <w:t xml:space="preserve"> </w:t>
      </w:r>
      <w:r w:rsidRPr="009C35E7">
        <w:t>practice</w:t>
      </w:r>
      <w:r w:rsidRPr="009C35E7">
        <w:rPr>
          <w:spacing w:val="-5"/>
        </w:rPr>
        <w:t xml:space="preserve"> </w:t>
      </w:r>
      <w:r w:rsidRPr="009C35E7">
        <w:t>and</w:t>
      </w:r>
      <w:r w:rsidRPr="009C35E7">
        <w:rPr>
          <w:spacing w:val="-3"/>
        </w:rPr>
        <w:t xml:space="preserve"> </w:t>
      </w:r>
      <w:r w:rsidRPr="009C35E7">
        <w:t>informs</w:t>
      </w:r>
      <w:r w:rsidRPr="009C35E7">
        <w:rPr>
          <w:spacing w:val="-6"/>
        </w:rPr>
        <w:t xml:space="preserve"> </w:t>
      </w:r>
      <w:r w:rsidRPr="009C35E7">
        <w:t>the</w:t>
      </w:r>
      <w:r w:rsidRPr="009C35E7">
        <w:rPr>
          <w:spacing w:val="-3"/>
        </w:rPr>
        <w:t xml:space="preserve"> </w:t>
      </w:r>
      <w:r w:rsidRPr="009C35E7">
        <w:t>University</w:t>
      </w:r>
      <w:r w:rsidRPr="009C35E7">
        <w:rPr>
          <w:spacing w:val="-3"/>
        </w:rPr>
        <w:t xml:space="preserve"> </w:t>
      </w:r>
      <w:r w:rsidRPr="009C35E7">
        <w:t>of</w:t>
      </w:r>
      <w:r w:rsidRPr="009C35E7">
        <w:rPr>
          <w:spacing w:val="-3"/>
        </w:rPr>
        <w:t xml:space="preserve"> </w:t>
      </w:r>
      <w:r w:rsidRPr="009C35E7">
        <w:t>any</w:t>
      </w:r>
      <w:r w:rsidRPr="009C35E7">
        <w:rPr>
          <w:spacing w:val="-3"/>
        </w:rPr>
        <w:t xml:space="preserve"> </w:t>
      </w:r>
      <w:r w:rsidRPr="009C35E7">
        <w:t>issues</w:t>
      </w:r>
      <w:r w:rsidRPr="009C35E7">
        <w:rPr>
          <w:spacing w:val="-3"/>
        </w:rPr>
        <w:t xml:space="preserve"> </w:t>
      </w:r>
      <w:r w:rsidRPr="009C35E7">
        <w:t>that need urgent attention as a result of the review, either through matters for immediate action or recommendations.</w:t>
      </w:r>
    </w:p>
    <w:p w14:paraId="7C7034F6" w14:textId="77777777" w:rsidR="00DA793E" w:rsidRPr="009C35E7" w:rsidRDefault="00DA793E" w:rsidP="00DA793E">
      <w:pPr>
        <w:pStyle w:val="BodyText"/>
        <w:spacing w:line="240" w:lineRule="auto"/>
        <w:ind w:left="820" w:right="1031"/>
      </w:pPr>
    </w:p>
    <w:p w14:paraId="4737720F" w14:textId="3FEEEE15" w:rsidR="008A0B64" w:rsidRDefault="0080140D" w:rsidP="00B53FAD">
      <w:pPr>
        <w:pStyle w:val="BodyText"/>
        <w:numPr>
          <w:ilvl w:val="0"/>
          <w:numId w:val="4"/>
        </w:numPr>
        <w:spacing w:line="240" w:lineRule="auto"/>
        <w:ind w:right="1031"/>
      </w:pPr>
      <w:r w:rsidRPr="009C35E7">
        <w:t xml:space="preserve">An action plan in response to the report is produced by the </w:t>
      </w:r>
      <w:r w:rsidR="00960F09" w:rsidRPr="009C35E7">
        <w:t>Graduate Research School and URDC</w:t>
      </w:r>
      <w:r w:rsidRPr="009C35E7">
        <w:rPr>
          <w:spacing w:val="-4"/>
        </w:rPr>
        <w:t xml:space="preserve"> </w:t>
      </w:r>
      <w:r w:rsidRPr="009C35E7">
        <w:t>and</w:t>
      </w:r>
      <w:r w:rsidRPr="009C35E7">
        <w:rPr>
          <w:spacing w:val="-4"/>
        </w:rPr>
        <w:t xml:space="preserve"> </w:t>
      </w:r>
      <w:r w:rsidRPr="009C35E7">
        <w:t>thereafter</w:t>
      </w:r>
      <w:r w:rsidRPr="009C35E7">
        <w:rPr>
          <w:spacing w:val="-2"/>
        </w:rPr>
        <w:t xml:space="preserve"> </w:t>
      </w:r>
      <w:r w:rsidRPr="009C35E7">
        <w:t>a</w:t>
      </w:r>
      <w:r w:rsidRPr="009C35E7">
        <w:rPr>
          <w:spacing w:val="-4"/>
        </w:rPr>
        <w:t xml:space="preserve"> </w:t>
      </w:r>
      <w:r w:rsidR="009A3D48" w:rsidRPr="009C35E7">
        <w:t>one</w:t>
      </w:r>
      <w:r w:rsidR="009A3D48" w:rsidRPr="009C35E7">
        <w:rPr>
          <w:spacing w:val="-2"/>
        </w:rPr>
        <w:t>-year</w:t>
      </w:r>
      <w:r w:rsidRPr="009C35E7">
        <w:rPr>
          <w:spacing w:val="-2"/>
        </w:rPr>
        <w:t xml:space="preserve"> </w:t>
      </w:r>
      <w:r w:rsidRPr="009C35E7">
        <w:t>follow-up.</w:t>
      </w:r>
      <w:r w:rsidRPr="009C35E7">
        <w:rPr>
          <w:spacing w:val="40"/>
        </w:rPr>
        <w:t xml:space="preserve"> </w:t>
      </w:r>
      <w:r w:rsidRPr="009C35E7">
        <w:t>The</w:t>
      </w:r>
      <w:r w:rsidRPr="009C35E7">
        <w:rPr>
          <w:spacing w:val="-2"/>
        </w:rPr>
        <w:t xml:space="preserve"> </w:t>
      </w:r>
      <w:r w:rsidRPr="009C35E7">
        <w:t>report</w:t>
      </w:r>
      <w:r w:rsidRPr="009C35E7">
        <w:rPr>
          <w:spacing w:val="-5"/>
        </w:rPr>
        <w:t xml:space="preserve"> </w:t>
      </w:r>
      <w:r w:rsidRPr="009C35E7">
        <w:t>and</w:t>
      </w:r>
      <w:r w:rsidRPr="009C35E7">
        <w:rPr>
          <w:spacing w:val="-4"/>
        </w:rPr>
        <w:t xml:space="preserve"> </w:t>
      </w:r>
      <w:r w:rsidRPr="009C35E7">
        <w:t>one</w:t>
      </w:r>
      <w:r w:rsidRPr="009C35E7">
        <w:rPr>
          <w:spacing w:val="-2"/>
        </w:rPr>
        <w:t xml:space="preserve"> </w:t>
      </w:r>
      <w:r w:rsidRPr="009C35E7">
        <w:t>year</w:t>
      </w:r>
      <w:r w:rsidRPr="009C35E7">
        <w:rPr>
          <w:spacing w:val="-2"/>
        </w:rPr>
        <w:t xml:space="preserve"> </w:t>
      </w:r>
      <w:r w:rsidRPr="009C35E7">
        <w:t xml:space="preserve">follow-up </w:t>
      </w:r>
      <w:r w:rsidR="00AA433E" w:rsidRPr="009C35E7">
        <w:t>are</w:t>
      </w:r>
      <w:r w:rsidRPr="009C35E7">
        <w:t xml:space="preserve"> considered by URDC and reported to the Education Committee.</w:t>
      </w:r>
      <w:r w:rsidRPr="009C35E7">
        <w:rPr>
          <w:spacing w:val="40"/>
        </w:rPr>
        <w:t xml:space="preserve"> </w:t>
      </w:r>
      <w:r w:rsidRPr="009C35E7">
        <w:t xml:space="preserve">Faculties are asked to comment on actions taken in </w:t>
      </w:r>
      <w:r w:rsidRPr="009C35E7">
        <w:lastRenderedPageBreak/>
        <w:t xml:space="preserve">following years as part of the </w:t>
      </w:r>
      <w:r w:rsidR="009A3D48" w:rsidRPr="009C35E7">
        <w:t>ARRD.</w:t>
      </w:r>
    </w:p>
    <w:sectPr w:rsidR="008A0B64">
      <w:headerReference w:type="default" r:id="rId14"/>
      <w:pgSz w:w="11910" w:h="16840"/>
      <w:pgMar w:top="1340" w:right="420" w:bottom="1620" w:left="1340" w:header="0" w:footer="1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57C45" w14:textId="77777777" w:rsidR="00BD21CD" w:rsidRDefault="00BD21CD">
      <w:pPr>
        <w:spacing w:line="240" w:lineRule="auto"/>
      </w:pPr>
      <w:r>
        <w:separator/>
      </w:r>
    </w:p>
  </w:endnote>
  <w:endnote w:type="continuationSeparator" w:id="0">
    <w:p w14:paraId="30AC8945" w14:textId="77777777" w:rsidR="00BD21CD" w:rsidRDefault="00BD21CD">
      <w:pPr>
        <w:spacing w:line="240" w:lineRule="auto"/>
      </w:pPr>
      <w:r>
        <w:continuationSeparator/>
      </w:r>
    </w:p>
  </w:endnote>
  <w:endnote w:type="continuationNotice" w:id="1">
    <w:p w14:paraId="314D6E7E" w14:textId="77777777" w:rsidR="00BD21CD" w:rsidRDefault="00BD21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288C" w14:textId="52AABC5A" w:rsidR="002269FA" w:rsidRPr="002269FA" w:rsidRDefault="00EB2AEE" w:rsidP="002269FA">
    <w:pPr>
      <w:pStyle w:val="Footer"/>
      <w:rPr>
        <w:rFonts w:ascii="Calibri" w:eastAsia="Calibri" w:hAnsi="Calibri" w:cs="Calibri"/>
        <w:sz w:val="20"/>
        <w:szCs w:val="20"/>
      </w:rPr>
    </w:pPr>
    <w:r>
      <w:rPr>
        <w:rFonts w:ascii="Calibri" w:eastAsia="Calibri" w:hAnsi="Calibri" w:cs="Calibri"/>
        <w:sz w:val="20"/>
        <w:szCs w:val="20"/>
      </w:rPr>
      <w:t xml:space="preserve">AQSH: Section </w:t>
    </w:r>
    <w:r w:rsidR="00ED739C">
      <w:rPr>
        <w:rFonts w:ascii="Calibri" w:eastAsia="Calibri" w:hAnsi="Calibri" w:cs="Calibri"/>
        <w:sz w:val="20"/>
        <w:szCs w:val="20"/>
      </w:rPr>
      <w:t>M</w:t>
    </w:r>
    <w:r w:rsidR="00ED739C">
      <w:rPr>
        <w:rFonts w:ascii="Calibri" w:eastAsia="Calibri" w:hAnsi="Calibri" w:cs="Calibri"/>
        <w:sz w:val="20"/>
        <w:szCs w:val="20"/>
      </w:rPr>
      <w:tab/>
      <w:t>2025-26</w:t>
    </w:r>
    <w:r w:rsidR="002269FA">
      <w:rPr>
        <w:rFonts w:ascii="Calibri" w:eastAsia="Calibri" w:hAnsi="Calibri" w:cs="Calibri"/>
        <w:sz w:val="20"/>
        <w:szCs w:val="20"/>
      </w:rPr>
      <w:tab/>
      <w:t xml:space="preserve">     </w:t>
    </w:r>
    <w:r w:rsidR="002269FA" w:rsidRPr="002269FA">
      <w:rPr>
        <w:rFonts w:eastAsiaTheme="minorEastAsia"/>
        <w:sz w:val="18"/>
        <w:szCs w:val="18"/>
      </w:rPr>
      <w:t xml:space="preserve"> </w:t>
    </w:r>
    <w:sdt>
      <w:sdtPr>
        <w:rPr>
          <w:rFonts w:eastAsiaTheme="minorEastAsia"/>
          <w:sz w:val="18"/>
          <w:szCs w:val="18"/>
        </w:rPr>
        <w:id w:val="1333345"/>
        <w:docPartObj>
          <w:docPartGallery w:val="Page Numbers (Bottom of Page)"/>
          <w:docPartUnique/>
        </w:docPartObj>
      </w:sdtPr>
      <w:sdtContent>
        <w:sdt>
          <w:sdtPr>
            <w:rPr>
              <w:rFonts w:eastAsiaTheme="minorEastAsia"/>
              <w:sz w:val="18"/>
              <w:szCs w:val="18"/>
            </w:rPr>
            <w:id w:val="-1769616900"/>
            <w:docPartObj>
              <w:docPartGallery w:val="Page Numbers (Top of Page)"/>
              <w:docPartUnique/>
            </w:docPartObj>
          </w:sdtPr>
          <w:sdtContent>
            <w:r w:rsidR="002269FA" w:rsidRPr="006E342E">
              <w:rPr>
                <w:rFonts w:eastAsiaTheme="minorEastAsia"/>
                <w:sz w:val="18"/>
                <w:szCs w:val="18"/>
              </w:rPr>
              <w:t xml:space="preserve">      </w:t>
            </w:r>
            <w:r w:rsidR="002269FA">
              <w:rPr>
                <w:rFonts w:eastAsiaTheme="minorEastAsia"/>
                <w:sz w:val="18"/>
                <w:szCs w:val="18"/>
              </w:rPr>
              <w:t xml:space="preserve">   </w:t>
            </w:r>
            <w:r w:rsidR="002269FA" w:rsidRPr="006E342E">
              <w:rPr>
                <w:rFonts w:eastAsiaTheme="minorEastAsia"/>
                <w:sz w:val="18"/>
                <w:szCs w:val="18"/>
              </w:rPr>
              <w:t xml:space="preserve">Page </w:t>
            </w:r>
            <w:r w:rsidR="002269FA" w:rsidRPr="006E342E">
              <w:rPr>
                <w:rFonts w:eastAsiaTheme="minorEastAsia"/>
                <w:b/>
                <w:bCs/>
                <w:noProof/>
                <w:sz w:val="18"/>
                <w:szCs w:val="18"/>
              </w:rPr>
              <w:fldChar w:fldCharType="begin"/>
            </w:r>
            <w:r w:rsidR="002269FA" w:rsidRPr="006E342E">
              <w:rPr>
                <w:b/>
                <w:bCs/>
                <w:sz w:val="18"/>
                <w:szCs w:val="18"/>
              </w:rPr>
              <w:instrText xml:space="preserve"> PAGE </w:instrText>
            </w:r>
            <w:r w:rsidR="002269FA" w:rsidRPr="006E342E">
              <w:rPr>
                <w:rFonts w:eastAsiaTheme="minorHAnsi"/>
                <w:b/>
                <w:bCs/>
                <w:sz w:val="18"/>
                <w:szCs w:val="18"/>
              </w:rPr>
              <w:fldChar w:fldCharType="separate"/>
            </w:r>
            <w:r w:rsidR="002269FA">
              <w:rPr>
                <w:rFonts w:eastAsiaTheme="minorHAnsi"/>
                <w:b/>
                <w:bCs/>
                <w:sz w:val="18"/>
                <w:szCs w:val="18"/>
              </w:rPr>
              <w:t>1</w:t>
            </w:r>
            <w:r w:rsidR="002269FA" w:rsidRPr="006E342E">
              <w:rPr>
                <w:rFonts w:eastAsiaTheme="minorEastAsia"/>
                <w:b/>
                <w:bCs/>
                <w:noProof/>
                <w:sz w:val="18"/>
                <w:szCs w:val="18"/>
              </w:rPr>
              <w:fldChar w:fldCharType="end"/>
            </w:r>
            <w:r w:rsidR="002269FA" w:rsidRPr="006E342E">
              <w:rPr>
                <w:rFonts w:eastAsiaTheme="minorEastAsia"/>
                <w:sz w:val="18"/>
                <w:szCs w:val="18"/>
              </w:rPr>
              <w:t xml:space="preserve"> of </w:t>
            </w:r>
            <w:r w:rsidR="002269FA" w:rsidRPr="006E342E">
              <w:rPr>
                <w:rFonts w:eastAsiaTheme="minorEastAsia"/>
                <w:b/>
                <w:bCs/>
                <w:noProof/>
                <w:sz w:val="18"/>
                <w:szCs w:val="18"/>
              </w:rPr>
              <w:fldChar w:fldCharType="begin"/>
            </w:r>
            <w:r w:rsidR="002269FA" w:rsidRPr="006E342E">
              <w:rPr>
                <w:b/>
                <w:bCs/>
                <w:sz w:val="18"/>
                <w:szCs w:val="18"/>
              </w:rPr>
              <w:instrText xml:space="preserve"> NUMPAGES  </w:instrText>
            </w:r>
            <w:r w:rsidR="002269FA" w:rsidRPr="006E342E">
              <w:rPr>
                <w:rFonts w:eastAsiaTheme="minorHAnsi"/>
                <w:b/>
                <w:bCs/>
                <w:sz w:val="18"/>
                <w:szCs w:val="18"/>
              </w:rPr>
              <w:fldChar w:fldCharType="separate"/>
            </w:r>
            <w:r w:rsidR="002269FA">
              <w:rPr>
                <w:rFonts w:eastAsiaTheme="minorHAnsi"/>
                <w:b/>
                <w:bCs/>
                <w:sz w:val="18"/>
                <w:szCs w:val="18"/>
              </w:rPr>
              <w:t>4</w:t>
            </w:r>
            <w:r w:rsidR="002269FA" w:rsidRPr="006E342E">
              <w:rPr>
                <w:rFonts w:eastAsiaTheme="minorEastAsia"/>
                <w:b/>
                <w:bCs/>
                <w:noProof/>
                <w:sz w:val="18"/>
                <w:szCs w:val="18"/>
              </w:rPr>
              <w:fldChar w:fldCharType="end"/>
            </w:r>
          </w:sdtContent>
        </w:sdt>
      </w:sdtContent>
    </w:sdt>
  </w:p>
  <w:p w14:paraId="5CAF5F69" w14:textId="67405FB2" w:rsidR="728B5B33" w:rsidRPr="003067F1" w:rsidRDefault="728B5B33" w:rsidP="2A38656D">
    <w:pPr>
      <w:pStyle w:val="BodyText"/>
      <w:spacing w:line="14" w:lineRule="auto"/>
      <w:rPr>
        <w:rFonts w:ascii="Calibri" w:eastAsia="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30708" w14:textId="77777777" w:rsidR="00BD21CD" w:rsidRDefault="00BD21CD">
      <w:pPr>
        <w:spacing w:line="240" w:lineRule="auto"/>
      </w:pPr>
      <w:r>
        <w:separator/>
      </w:r>
    </w:p>
  </w:footnote>
  <w:footnote w:type="continuationSeparator" w:id="0">
    <w:p w14:paraId="264E23EB" w14:textId="77777777" w:rsidR="00BD21CD" w:rsidRDefault="00BD21CD">
      <w:pPr>
        <w:spacing w:line="240" w:lineRule="auto"/>
      </w:pPr>
      <w:r>
        <w:continuationSeparator/>
      </w:r>
    </w:p>
  </w:footnote>
  <w:footnote w:type="continuationNotice" w:id="1">
    <w:p w14:paraId="7A3F5F75" w14:textId="77777777" w:rsidR="00BD21CD" w:rsidRDefault="00BD21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2707" w14:textId="7DAAC52E" w:rsidR="728B5B33" w:rsidRDefault="728B5B33" w:rsidP="728B5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80"/>
      <w:gridCol w:w="3380"/>
      <w:gridCol w:w="3380"/>
    </w:tblGrid>
    <w:tr w:rsidR="728B5B33" w14:paraId="15F3D7C6" w14:textId="77777777" w:rsidTr="728B5B33">
      <w:trPr>
        <w:trHeight w:val="300"/>
      </w:trPr>
      <w:tc>
        <w:tcPr>
          <w:tcW w:w="3380" w:type="dxa"/>
        </w:tcPr>
        <w:p w14:paraId="43FFB4D2" w14:textId="6112736E" w:rsidR="728B5B33" w:rsidRDefault="728B5B33" w:rsidP="728B5B33">
          <w:pPr>
            <w:pStyle w:val="Header"/>
            <w:ind w:left="-115"/>
          </w:pPr>
        </w:p>
      </w:tc>
      <w:tc>
        <w:tcPr>
          <w:tcW w:w="3380" w:type="dxa"/>
        </w:tcPr>
        <w:p w14:paraId="4753BEFF" w14:textId="6FEE99E3" w:rsidR="728B5B33" w:rsidRDefault="728B5B33" w:rsidP="728B5B33">
          <w:pPr>
            <w:pStyle w:val="Header"/>
            <w:jc w:val="center"/>
          </w:pPr>
        </w:p>
      </w:tc>
      <w:tc>
        <w:tcPr>
          <w:tcW w:w="3380" w:type="dxa"/>
        </w:tcPr>
        <w:p w14:paraId="28165437" w14:textId="73885710" w:rsidR="728B5B33" w:rsidRDefault="728B5B33" w:rsidP="728B5B33">
          <w:pPr>
            <w:pStyle w:val="Header"/>
            <w:ind w:right="-115"/>
            <w:jc w:val="right"/>
          </w:pPr>
        </w:p>
      </w:tc>
    </w:tr>
  </w:tbl>
  <w:p w14:paraId="55875733" w14:textId="1CACC3EE" w:rsidR="728B5B33" w:rsidRDefault="728B5B33" w:rsidP="728B5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A78"/>
    <w:multiLevelType w:val="hybridMultilevel"/>
    <w:tmpl w:val="80863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D1209"/>
    <w:multiLevelType w:val="hybridMultilevel"/>
    <w:tmpl w:val="1DCEB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C387D"/>
    <w:multiLevelType w:val="hybridMultilevel"/>
    <w:tmpl w:val="B4CA4550"/>
    <w:lvl w:ilvl="0" w:tplc="6E926632">
      <w:numFmt w:val="bullet"/>
      <w:lvlText w:val=""/>
      <w:lvlJc w:val="left"/>
      <w:pPr>
        <w:ind w:left="2470" w:hanging="360"/>
      </w:pPr>
      <w:rPr>
        <w:rFonts w:ascii="Symbol" w:eastAsia="Symbol" w:hAnsi="Symbol" w:cs="Symbol" w:hint="default"/>
        <w:b w:val="0"/>
        <w:bCs w:val="0"/>
        <w:i w:val="0"/>
        <w:iCs w:val="0"/>
        <w:w w:val="100"/>
        <w:sz w:val="24"/>
        <w:szCs w:val="24"/>
        <w:lang w:val="en-GB" w:eastAsia="en-US" w:bidi="ar-SA"/>
      </w:rPr>
    </w:lvl>
    <w:lvl w:ilvl="1" w:tplc="1B04E158">
      <w:numFmt w:val="bullet"/>
      <w:lvlText w:val=""/>
      <w:lvlJc w:val="left"/>
      <w:pPr>
        <w:ind w:left="2538" w:hanging="286"/>
      </w:pPr>
      <w:rPr>
        <w:rFonts w:ascii="Symbol" w:eastAsia="Symbol" w:hAnsi="Symbol" w:cs="Symbol" w:hint="default"/>
        <w:b w:val="0"/>
        <w:bCs w:val="0"/>
        <w:i w:val="0"/>
        <w:iCs w:val="0"/>
        <w:w w:val="100"/>
        <w:sz w:val="24"/>
        <w:szCs w:val="24"/>
        <w:lang w:val="en-GB" w:eastAsia="en-US" w:bidi="ar-SA"/>
      </w:rPr>
    </w:lvl>
    <w:lvl w:ilvl="2" w:tplc="AD6CB86E">
      <w:numFmt w:val="bullet"/>
      <w:lvlText w:val="o"/>
      <w:lvlJc w:val="left"/>
      <w:pPr>
        <w:ind w:left="3255" w:hanging="360"/>
      </w:pPr>
      <w:rPr>
        <w:rFonts w:ascii="Courier New" w:eastAsia="Courier New" w:hAnsi="Courier New" w:cs="Courier New" w:hint="default"/>
        <w:b w:val="0"/>
        <w:bCs w:val="0"/>
        <w:i w:val="0"/>
        <w:iCs w:val="0"/>
        <w:w w:val="100"/>
        <w:sz w:val="24"/>
        <w:szCs w:val="24"/>
        <w:lang w:val="en-GB" w:eastAsia="en-US" w:bidi="ar-SA"/>
      </w:rPr>
    </w:lvl>
    <w:lvl w:ilvl="3" w:tplc="D4206CAC">
      <w:numFmt w:val="bullet"/>
      <w:lvlText w:val="•"/>
      <w:lvlJc w:val="left"/>
      <w:pPr>
        <w:ind w:left="4304" w:hanging="360"/>
      </w:pPr>
      <w:rPr>
        <w:rFonts w:hint="default"/>
        <w:lang w:val="en-GB" w:eastAsia="en-US" w:bidi="ar-SA"/>
      </w:rPr>
    </w:lvl>
    <w:lvl w:ilvl="4" w:tplc="7114878A">
      <w:numFmt w:val="bullet"/>
      <w:lvlText w:val="•"/>
      <w:lvlJc w:val="left"/>
      <w:pPr>
        <w:ind w:left="5345" w:hanging="360"/>
      </w:pPr>
      <w:rPr>
        <w:rFonts w:hint="default"/>
        <w:lang w:val="en-GB" w:eastAsia="en-US" w:bidi="ar-SA"/>
      </w:rPr>
    </w:lvl>
    <w:lvl w:ilvl="5" w:tplc="3CB09482">
      <w:numFmt w:val="bullet"/>
      <w:lvlText w:val="•"/>
      <w:lvlJc w:val="left"/>
      <w:pPr>
        <w:ind w:left="6386" w:hanging="360"/>
      </w:pPr>
      <w:rPr>
        <w:rFonts w:hint="default"/>
        <w:lang w:val="en-GB" w:eastAsia="en-US" w:bidi="ar-SA"/>
      </w:rPr>
    </w:lvl>
    <w:lvl w:ilvl="6" w:tplc="DBBC34DC">
      <w:numFmt w:val="bullet"/>
      <w:lvlText w:val="•"/>
      <w:lvlJc w:val="left"/>
      <w:pPr>
        <w:ind w:left="7427" w:hanging="360"/>
      </w:pPr>
      <w:rPr>
        <w:rFonts w:hint="default"/>
        <w:lang w:val="en-GB" w:eastAsia="en-US" w:bidi="ar-SA"/>
      </w:rPr>
    </w:lvl>
    <w:lvl w:ilvl="7" w:tplc="550C0110">
      <w:numFmt w:val="bullet"/>
      <w:lvlText w:val="•"/>
      <w:lvlJc w:val="left"/>
      <w:pPr>
        <w:ind w:left="8468" w:hanging="360"/>
      </w:pPr>
      <w:rPr>
        <w:rFonts w:hint="default"/>
        <w:lang w:val="en-GB" w:eastAsia="en-US" w:bidi="ar-SA"/>
      </w:rPr>
    </w:lvl>
    <w:lvl w:ilvl="8" w:tplc="164E0D20">
      <w:numFmt w:val="bullet"/>
      <w:lvlText w:val="•"/>
      <w:lvlJc w:val="left"/>
      <w:pPr>
        <w:ind w:left="9508" w:hanging="360"/>
      </w:pPr>
      <w:rPr>
        <w:rFonts w:hint="default"/>
        <w:lang w:val="en-GB" w:eastAsia="en-US" w:bidi="ar-SA"/>
      </w:rPr>
    </w:lvl>
  </w:abstractNum>
  <w:abstractNum w:abstractNumId="3" w15:restartNumberingAfterBreak="0">
    <w:nsid w:val="160A36C3"/>
    <w:multiLevelType w:val="hybridMultilevel"/>
    <w:tmpl w:val="060674C0"/>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17606033"/>
    <w:multiLevelType w:val="hybridMultilevel"/>
    <w:tmpl w:val="8CB0C3C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179A2739"/>
    <w:multiLevelType w:val="hybridMultilevel"/>
    <w:tmpl w:val="D892D08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17EA269D"/>
    <w:multiLevelType w:val="hybridMultilevel"/>
    <w:tmpl w:val="017ADD38"/>
    <w:lvl w:ilvl="0" w:tplc="08090001">
      <w:start w:val="1"/>
      <w:numFmt w:val="bullet"/>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7" w15:restartNumberingAfterBreak="0">
    <w:nsid w:val="1D421DDA"/>
    <w:multiLevelType w:val="hybridMultilevel"/>
    <w:tmpl w:val="C192A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971AE"/>
    <w:multiLevelType w:val="hybridMultilevel"/>
    <w:tmpl w:val="CEEA6B0E"/>
    <w:lvl w:ilvl="0" w:tplc="93B40F3C">
      <w:numFmt w:val="bullet"/>
      <w:lvlText w:val="o"/>
      <w:lvlJc w:val="left"/>
      <w:pPr>
        <w:ind w:left="1233" w:hanging="567"/>
      </w:pPr>
      <w:rPr>
        <w:rFonts w:ascii="Courier New" w:eastAsia="Courier New" w:hAnsi="Courier New" w:cs="Courier New" w:hint="default"/>
        <w:b w:val="0"/>
        <w:bCs w:val="0"/>
        <w:i w:val="0"/>
        <w:iCs w:val="0"/>
        <w:w w:val="100"/>
        <w:sz w:val="24"/>
        <w:szCs w:val="24"/>
        <w:lang w:val="en-GB" w:eastAsia="en-US" w:bidi="ar-SA"/>
      </w:rPr>
    </w:lvl>
    <w:lvl w:ilvl="1" w:tplc="C88ACD52">
      <w:numFmt w:val="bullet"/>
      <w:lvlText w:val=""/>
      <w:lvlJc w:val="left"/>
      <w:pPr>
        <w:ind w:left="1091" w:hanging="284"/>
      </w:pPr>
      <w:rPr>
        <w:rFonts w:ascii="Symbol" w:eastAsia="Symbol" w:hAnsi="Symbol" w:cs="Symbol" w:hint="default"/>
        <w:b w:val="0"/>
        <w:bCs w:val="0"/>
        <w:i w:val="0"/>
        <w:iCs w:val="0"/>
        <w:w w:val="100"/>
        <w:sz w:val="24"/>
        <w:szCs w:val="24"/>
        <w:lang w:val="en-GB" w:eastAsia="en-US" w:bidi="ar-SA"/>
      </w:rPr>
    </w:lvl>
    <w:lvl w:ilvl="2" w:tplc="3D009D84">
      <w:numFmt w:val="bullet"/>
      <w:lvlText w:val="•"/>
      <w:lvlJc w:val="left"/>
      <w:pPr>
        <w:ind w:left="2229" w:hanging="284"/>
      </w:pPr>
      <w:rPr>
        <w:rFonts w:hint="default"/>
        <w:lang w:val="en-GB" w:eastAsia="en-US" w:bidi="ar-SA"/>
      </w:rPr>
    </w:lvl>
    <w:lvl w:ilvl="3" w:tplc="824E4F84">
      <w:numFmt w:val="bullet"/>
      <w:lvlText w:val="•"/>
      <w:lvlJc w:val="left"/>
      <w:pPr>
        <w:ind w:left="3219" w:hanging="284"/>
      </w:pPr>
      <w:rPr>
        <w:rFonts w:hint="default"/>
        <w:lang w:val="en-GB" w:eastAsia="en-US" w:bidi="ar-SA"/>
      </w:rPr>
    </w:lvl>
    <w:lvl w:ilvl="4" w:tplc="E1201988">
      <w:numFmt w:val="bullet"/>
      <w:lvlText w:val="•"/>
      <w:lvlJc w:val="left"/>
      <w:pPr>
        <w:ind w:left="4208" w:hanging="284"/>
      </w:pPr>
      <w:rPr>
        <w:rFonts w:hint="default"/>
        <w:lang w:val="en-GB" w:eastAsia="en-US" w:bidi="ar-SA"/>
      </w:rPr>
    </w:lvl>
    <w:lvl w:ilvl="5" w:tplc="DE0E68A4">
      <w:numFmt w:val="bullet"/>
      <w:lvlText w:val="•"/>
      <w:lvlJc w:val="left"/>
      <w:pPr>
        <w:ind w:left="5198" w:hanging="284"/>
      </w:pPr>
      <w:rPr>
        <w:rFonts w:hint="default"/>
        <w:lang w:val="en-GB" w:eastAsia="en-US" w:bidi="ar-SA"/>
      </w:rPr>
    </w:lvl>
    <w:lvl w:ilvl="6" w:tplc="B84A8D5A">
      <w:numFmt w:val="bullet"/>
      <w:lvlText w:val="•"/>
      <w:lvlJc w:val="left"/>
      <w:pPr>
        <w:ind w:left="6188" w:hanging="284"/>
      </w:pPr>
      <w:rPr>
        <w:rFonts w:hint="default"/>
        <w:lang w:val="en-GB" w:eastAsia="en-US" w:bidi="ar-SA"/>
      </w:rPr>
    </w:lvl>
    <w:lvl w:ilvl="7" w:tplc="308CD082">
      <w:numFmt w:val="bullet"/>
      <w:lvlText w:val="•"/>
      <w:lvlJc w:val="left"/>
      <w:pPr>
        <w:ind w:left="7177" w:hanging="284"/>
      </w:pPr>
      <w:rPr>
        <w:rFonts w:hint="default"/>
        <w:lang w:val="en-GB" w:eastAsia="en-US" w:bidi="ar-SA"/>
      </w:rPr>
    </w:lvl>
    <w:lvl w:ilvl="8" w:tplc="90AEFCAC">
      <w:numFmt w:val="bullet"/>
      <w:lvlText w:val="•"/>
      <w:lvlJc w:val="left"/>
      <w:pPr>
        <w:ind w:left="8167" w:hanging="284"/>
      </w:pPr>
      <w:rPr>
        <w:rFonts w:hint="default"/>
        <w:lang w:val="en-GB" w:eastAsia="en-US" w:bidi="ar-SA"/>
      </w:rPr>
    </w:lvl>
  </w:abstractNum>
  <w:abstractNum w:abstractNumId="9" w15:restartNumberingAfterBreak="0">
    <w:nsid w:val="28CB2ED6"/>
    <w:multiLevelType w:val="hybridMultilevel"/>
    <w:tmpl w:val="0B30A490"/>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2A7C22AA"/>
    <w:multiLevelType w:val="hybridMultilevel"/>
    <w:tmpl w:val="7E5AD18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2CCE1973"/>
    <w:multiLevelType w:val="hybridMultilevel"/>
    <w:tmpl w:val="1B74841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33C65F60"/>
    <w:multiLevelType w:val="hybridMultilevel"/>
    <w:tmpl w:val="4692C52E"/>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0200BB"/>
    <w:multiLevelType w:val="hybridMultilevel"/>
    <w:tmpl w:val="5590CFD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74B4868"/>
    <w:multiLevelType w:val="hybridMultilevel"/>
    <w:tmpl w:val="02444E6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51A15BDE"/>
    <w:multiLevelType w:val="hybridMultilevel"/>
    <w:tmpl w:val="50EA8BB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5528224C"/>
    <w:multiLevelType w:val="hybridMultilevel"/>
    <w:tmpl w:val="CB6EB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90945"/>
    <w:multiLevelType w:val="hybridMultilevel"/>
    <w:tmpl w:val="9A124ECE"/>
    <w:lvl w:ilvl="0" w:tplc="BCA0FEB4">
      <w:numFmt w:val="bullet"/>
      <w:lvlText w:val=""/>
      <w:lvlJc w:val="left"/>
      <w:pPr>
        <w:ind w:left="1120" w:hanging="284"/>
      </w:pPr>
      <w:rPr>
        <w:rFonts w:ascii="Symbol" w:eastAsia="Symbol" w:hAnsi="Symbol" w:cs="Symbol" w:hint="default"/>
        <w:b w:val="0"/>
        <w:bCs w:val="0"/>
        <w:i w:val="0"/>
        <w:iCs w:val="0"/>
        <w:w w:val="100"/>
        <w:sz w:val="24"/>
        <w:szCs w:val="24"/>
        <w:lang w:val="en-GB" w:eastAsia="en-US" w:bidi="ar-SA"/>
      </w:rPr>
    </w:lvl>
    <w:lvl w:ilvl="1" w:tplc="C5B4308C">
      <w:numFmt w:val="bullet"/>
      <w:lvlText w:val="•"/>
      <w:lvlJc w:val="left"/>
      <w:pPr>
        <w:ind w:left="2030" w:hanging="284"/>
      </w:pPr>
      <w:rPr>
        <w:rFonts w:hint="default"/>
        <w:lang w:val="en-GB" w:eastAsia="en-US" w:bidi="ar-SA"/>
      </w:rPr>
    </w:lvl>
    <w:lvl w:ilvl="2" w:tplc="C1789618">
      <w:numFmt w:val="bullet"/>
      <w:lvlText w:val="•"/>
      <w:lvlJc w:val="left"/>
      <w:pPr>
        <w:ind w:left="2935" w:hanging="284"/>
      </w:pPr>
      <w:rPr>
        <w:rFonts w:hint="default"/>
        <w:lang w:val="en-GB" w:eastAsia="en-US" w:bidi="ar-SA"/>
      </w:rPr>
    </w:lvl>
    <w:lvl w:ilvl="3" w:tplc="878462E8">
      <w:numFmt w:val="bullet"/>
      <w:lvlText w:val="•"/>
      <w:lvlJc w:val="left"/>
      <w:pPr>
        <w:ind w:left="3839" w:hanging="284"/>
      </w:pPr>
      <w:rPr>
        <w:rFonts w:hint="default"/>
        <w:lang w:val="en-GB" w:eastAsia="en-US" w:bidi="ar-SA"/>
      </w:rPr>
    </w:lvl>
    <w:lvl w:ilvl="4" w:tplc="BFA003D6">
      <w:numFmt w:val="bullet"/>
      <w:lvlText w:val="•"/>
      <w:lvlJc w:val="left"/>
      <w:pPr>
        <w:ind w:left="4744" w:hanging="284"/>
      </w:pPr>
      <w:rPr>
        <w:rFonts w:hint="default"/>
        <w:lang w:val="en-GB" w:eastAsia="en-US" w:bidi="ar-SA"/>
      </w:rPr>
    </w:lvl>
    <w:lvl w:ilvl="5" w:tplc="9DCACD62">
      <w:numFmt w:val="bullet"/>
      <w:lvlText w:val="•"/>
      <w:lvlJc w:val="left"/>
      <w:pPr>
        <w:ind w:left="5649" w:hanging="284"/>
      </w:pPr>
      <w:rPr>
        <w:rFonts w:hint="default"/>
        <w:lang w:val="en-GB" w:eastAsia="en-US" w:bidi="ar-SA"/>
      </w:rPr>
    </w:lvl>
    <w:lvl w:ilvl="6" w:tplc="D20EDA0C">
      <w:numFmt w:val="bullet"/>
      <w:lvlText w:val="•"/>
      <w:lvlJc w:val="left"/>
      <w:pPr>
        <w:ind w:left="6553" w:hanging="284"/>
      </w:pPr>
      <w:rPr>
        <w:rFonts w:hint="default"/>
        <w:lang w:val="en-GB" w:eastAsia="en-US" w:bidi="ar-SA"/>
      </w:rPr>
    </w:lvl>
    <w:lvl w:ilvl="7" w:tplc="87880E5E">
      <w:numFmt w:val="bullet"/>
      <w:lvlText w:val="•"/>
      <w:lvlJc w:val="left"/>
      <w:pPr>
        <w:ind w:left="7458" w:hanging="284"/>
      </w:pPr>
      <w:rPr>
        <w:rFonts w:hint="default"/>
        <w:lang w:val="en-GB" w:eastAsia="en-US" w:bidi="ar-SA"/>
      </w:rPr>
    </w:lvl>
    <w:lvl w:ilvl="8" w:tplc="964EA5AE">
      <w:numFmt w:val="bullet"/>
      <w:lvlText w:val="•"/>
      <w:lvlJc w:val="left"/>
      <w:pPr>
        <w:ind w:left="8363" w:hanging="284"/>
      </w:pPr>
      <w:rPr>
        <w:rFonts w:hint="default"/>
        <w:lang w:val="en-GB" w:eastAsia="en-US" w:bidi="ar-SA"/>
      </w:rPr>
    </w:lvl>
  </w:abstractNum>
  <w:abstractNum w:abstractNumId="18" w15:restartNumberingAfterBreak="0">
    <w:nsid w:val="5A165555"/>
    <w:multiLevelType w:val="hybridMultilevel"/>
    <w:tmpl w:val="DE2E23B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5B9D6453"/>
    <w:multiLevelType w:val="hybridMultilevel"/>
    <w:tmpl w:val="342A921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6E684C75"/>
    <w:multiLevelType w:val="hybridMultilevel"/>
    <w:tmpl w:val="B21A2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0340AC"/>
    <w:multiLevelType w:val="hybridMultilevel"/>
    <w:tmpl w:val="6FA6D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EA7A27"/>
    <w:multiLevelType w:val="hybridMultilevel"/>
    <w:tmpl w:val="F8185C9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2266E29"/>
    <w:multiLevelType w:val="hybridMultilevel"/>
    <w:tmpl w:val="F18621D6"/>
    <w:lvl w:ilvl="0" w:tplc="08090001">
      <w:start w:val="1"/>
      <w:numFmt w:val="bullet"/>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24" w15:restartNumberingAfterBreak="0">
    <w:nsid w:val="784B2F96"/>
    <w:multiLevelType w:val="hybridMultilevel"/>
    <w:tmpl w:val="96EA226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7F507266"/>
    <w:multiLevelType w:val="hybridMultilevel"/>
    <w:tmpl w:val="1EB43EF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277129843">
    <w:abstractNumId w:val="8"/>
  </w:num>
  <w:num w:numId="2" w16cid:durableId="1513375649">
    <w:abstractNumId w:val="2"/>
  </w:num>
  <w:num w:numId="3" w16cid:durableId="62724727">
    <w:abstractNumId w:val="17"/>
  </w:num>
  <w:num w:numId="4" w16cid:durableId="458574716">
    <w:abstractNumId w:val="10"/>
  </w:num>
  <w:num w:numId="5" w16cid:durableId="236061284">
    <w:abstractNumId w:val="18"/>
  </w:num>
  <w:num w:numId="6" w16cid:durableId="537427572">
    <w:abstractNumId w:val="22"/>
  </w:num>
  <w:num w:numId="7" w16cid:durableId="916592643">
    <w:abstractNumId w:val="11"/>
  </w:num>
  <w:num w:numId="8" w16cid:durableId="2026513445">
    <w:abstractNumId w:val="5"/>
  </w:num>
  <w:num w:numId="9" w16cid:durableId="213582406">
    <w:abstractNumId w:val="13"/>
  </w:num>
  <w:num w:numId="10" w16cid:durableId="1848594341">
    <w:abstractNumId w:val="25"/>
  </w:num>
  <w:num w:numId="11" w16cid:durableId="1862890720">
    <w:abstractNumId w:val="4"/>
  </w:num>
  <w:num w:numId="12" w16cid:durableId="1094015071">
    <w:abstractNumId w:val="19"/>
  </w:num>
  <w:num w:numId="13" w16cid:durableId="1155532632">
    <w:abstractNumId w:val="7"/>
  </w:num>
  <w:num w:numId="14" w16cid:durableId="354692326">
    <w:abstractNumId w:val="1"/>
  </w:num>
  <w:num w:numId="15" w16cid:durableId="1162282821">
    <w:abstractNumId w:val="16"/>
  </w:num>
  <w:num w:numId="16" w16cid:durableId="823548569">
    <w:abstractNumId w:val="23"/>
  </w:num>
  <w:num w:numId="17" w16cid:durableId="1640840696">
    <w:abstractNumId w:val="6"/>
  </w:num>
  <w:num w:numId="18" w16cid:durableId="324287236">
    <w:abstractNumId w:val="20"/>
  </w:num>
  <w:num w:numId="19" w16cid:durableId="75906387">
    <w:abstractNumId w:val="0"/>
  </w:num>
  <w:num w:numId="20" w16cid:durableId="1721318734">
    <w:abstractNumId w:val="15"/>
  </w:num>
  <w:num w:numId="21" w16cid:durableId="979042769">
    <w:abstractNumId w:val="24"/>
  </w:num>
  <w:num w:numId="22" w16cid:durableId="2052612685">
    <w:abstractNumId w:val="3"/>
  </w:num>
  <w:num w:numId="23" w16cid:durableId="38866925">
    <w:abstractNumId w:val="9"/>
  </w:num>
  <w:num w:numId="24" w16cid:durableId="1064258810">
    <w:abstractNumId w:val="12"/>
  </w:num>
  <w:num w:numId="25" w16cid:durableId="1478768636">
    <w:abstractNumId w:val="21"/>
  </w:num>
  <w:num w:numId="26" w16cid:durableId="963777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69"/>
    <w:rsid w:val="00006DE3"/>
    <w:rsid w:val="00012222"/>
    <w:rsid w:val="00013664"/>
    <w:rsid w:val="00042BF2"/>
    <w:rsid w:val="00054950"/>
    <w:rsid w:val="0006154C"/>
    <w:rsid w:val="000842F0"/>
    <w:rsid w:val="00091EBA"/>
    <w:rsid w:val="000A6C13"/>
    <w:rsid w:val="000C131E"/>
    <w:rsid w:val="000D6A7C"/>
    <w:rsid w:val="000F0977"/>
    <w:rsid w:val="0010126F"/>
    <w:rsid w:val="00105A8B"/>
    <w:rsid w:val="0016178C"/>
    <w:rsid w:val="00165743"/>
    <w:rsid w:val="00173CCE"/>
    <w:rsid w:val="0017735A"/>
    <w:rsid w:val="0018119D"/>
    <w:rsid w:val="00193190"/>
    <w:rsid w:val="00195CE1"/>
    <w:rsid w:val="001C741C"/>
    <w:rsid w:val="001F652C"/>
    <w:rsid w:val="00214E5D"/>
    <w:rsid w:val="002155E4"/>
    <w:rsid w:val="0022357B"/>
    <w:rsid w:val="002269FA"/>
    <w:rsid w:val="00251713"/>
    <w:rsid w:val="00270F56"/>
    <w:rsid w:val="00276A3F"/>
    <w:rsid w:val="00282E6C"/>
    <w:rsid w:val="00295A3C"/>
    <w:rsid w:val="002A5FE6"/>
    <w:rsid w:val="002A6F5C"/>
    <w:rsid w:val="002B4B25"/>
    <w:rsid w:val="002D28D2"/>
    <w:rsid w:val="002D3998"/>
    <w:rsid w:val="002D6067"/>
    <w:rsid w:val="002D695D"/>
    <w:rsid w:val="002E0B5C"/>
    <w:rsid w:val="003056DF"/>
    <w:rsid w:val="003067F1"/>
    <w:rsid w:val="00310EDB"/>
    <w:rsid w:val="0032682A"/>
    <w:rsid w:val="00393550"/>
    <w:rsid w:val="00394BF5"/>
    <w:rsid w:val="003A0C79"/>
    <w:rsid w:val="003D0694"/>
    <w:rsid w:val="003D6158"/>
    <w:rsid w:val="003F08B9"/>
    <w:rsid w:val="003F0C7A"/>
    <w:rsid w:val="003F7713"/>
    <w:rsid w:val="00401784"/>
    <w:rsid w:val="00402A79"/>
    <w:rsid w:val="00410D24"/>
    <w:rsid w:val="00411975"/>
    <w:rsid w:val="00422B74"/>
    <w:rsid w:val="00443C1B"/>
    <w:rsid w:val="00450429"/>
    <w:rsid w:val="00471D67"/>
    <w:rsid w:val="00482872"/>
    <w:rsid w:val="00494729"/>
    <w:rsid w:val="004957F8"/>
    <w:rsid w:val="004A047C"/>
    <w:rsid w:val="004A2ADA"/>
    <w:rsid w:val="004C7615"/>
    <w:rsid w:val="004C7F45"/>
    <w:rsid w:val="004D1879"/>
    <w:rsid w:val="004D3D50"/>
    <w:rsid w:val="004D3EC0"/>
    <w:rsid w:val="004F4030"/>
    <w:rsid w:val="004F43A9"/>
    <w:rsid w:val="00500624"/>
    <w:rsid w:val="00500913"/>
    <w:rsid w:val="00503912"/>
    <w:rsid w:val="00507906"/>
    <w:rsid w:val="0052064F"/>
    <w:rsid w:val="00530823"/>
    <w:rsid w:val="00586A24"/>
    <w:rsid w:val="0059500B"/>
    <w:rsid w:val="00596EE4"/>
    <w:rsid w:val="005B4C3E"/>
    <w:rsid w:val="005B7764"/>
    <w:rsid w:val="005E0692"/>
    <w:rsid w:val="005E1469"/>
    <w:rsid w:val="006411BA"/>
    <w:rsid w:val="006523B6"/>
    <w:rsid w:val="00675751"/>
    <w:rsid w:val="006A13FD"/>
    <w:rsid w:val="006C4546"/>
    <w:rsid w:val="006C72CC"/>
    <w:rsid w:val="007160CA"/>
    <w:rsid w:val="007251AB"/>
    <w:rsid w:val="00734F8E"/>
    <w:rsid w:val="00736643"/>
    <w:rsid w:val="007748A4"/>
    <w:rsid w:val="00786C8C"/>
    <w:rsid w:val="00795A01"/>
    <w:rsid w:val="007B0F95"/>
    <w:rsid w:val="007D3D68"/>
    <w:rsid w:val="007F7EA2"/>
    <w:rsid w:val="00800439"/>
    <w:rsid w:val="0080140D"/>
    <w:rsid w:val="008103CB"/>
    <w:rsid w:val="008115E4"/>
    <w:rsid w:val="008318D1"/>
    <w:rsid w:val="00836173"/>
    <w:rsid w:val="008439B2"/>
    <w:rsid w:val="008861B2"/>
    <w:rsid w:val="00886D20"/>
    <w:rsid w:val="00897A89"/>
    <w:rsid w:val="008A0B64"/>
    <w:rsid w:val="008A6084"/>
    <w:rsid w:val="008B17E4"/>
    <w:rsid w:val="008D09C5"/>
    <w:rsid w:val="00907FAE"/>
    <w:rsid w:val="00933676"/>
    <w:rsid w:val="00934276"/>
    <w:rsid w:val="00936B69"/>
    <w:rsid w:val="0094620C"/>
    <w:rsid w:val="00960F09"/>
    <w:rsid w:val="00966799"/>
    <w:rsid w:val="00970138"/>
    <w:rsid w:val="0097466B"/>
    <w:rsid w:val="009869CA"/>
    <w:rsid w:val="009A1B74"/>
    <w:rsid w:val="009A3D48"/>
    <w:rsid w:val="009C35E7"/>
    <w:rsid w:val="00A02F2B"/>
    <w:rsid w:val="00A11BD3"/>
    <w:rsid w:val="00A33CD5"/>
    <w:rsid w:val="00A55AC8"/>
    <w:rsid w:val="00A703EA"/>
    <w:rsid w:val="00A77CF0"/>
    <w:rsid w:val="00A92554"/>
    <w:rsid w:val="00AA433E"/>
    <w:rsid w:val="00AA6412"/>
    <w:rsid w:val="00AB2D11"/>
    <w:rsid w:val="00AD431E"/>
    <w:rsid w:val="00B018EB"/>
    <w:rsid w:val="00B175DD"/>
    <w:rsid w:val="00B32277"/>
    <w:rsid w:val="00B53FAD"/>
    <w:rsid w:val="00B95B7A"/>
    <w:rsid w:val="00BB1D60"/>
    <w:rsid w:val="00BB41EC"/>
    <w:rsid w:val="00BD21CD"/>
    <w:rsid w:val="00BD5E51"/>
    <w:rsid w:val="00BD7243"/>
    <w:rsid w:val="00BF3B1A"/>
    <w:rsid w:val="00C05785"/>
    <w:rsid w:val="00C42CA5"/>
    <w:rsid w:val="00C7797E"/>
    <w:rsid w:val="00C80C84"/>
    <w:rsid w:val="00CA7DCA"/>
    <w:rsid w:val="00CC484E"/>
    <w:rsid w:val="00CF58AC"/>
    <w:rsid w:val="00D073BE"/>
    <w:rsid w:val="00D159F3"/>
    <w:rsid w:val="00D17CAC"/>
    <w:rsid w:val="00D27604"/>
    <w:rsid w:val="00D5759A"/>
    <w:rsid w:val="00D774BE"/>
    <w:rsid w:val="00D87120"/>
    <w:rsid w:val="00DA0D90"/>
    <w:rsid w:val="00DA793E"/>
    <w:rsid w:val="00DA7CC1"/>
    <w:rsid w:val="00DC5093"/>
    <w:rsid w:val="00DE5C0A"/>
    <w:rsid w:val="00DE6A29"/>
    <w:rsid w:val="00DF0AAA"/>
    <w:rsid w:val="00DF198C"/>
    <w:rsid w:val="00DF1D76"/>
    <w:rsid w:val="00E0228C"/>
    <w:rsid w:val="00E05789"/>
    <w:rsid w:val="00E10686"/>
    <w:rsid w:val="00E659F9"/>
    <w:rsid w:val="00E66D2B"/>
    <w:rsid w:val="00E66EE5"/>
    <w:rsid w:val="00E8207C"/>
    <w:rsid w:val="00E93A5E"/>
    <w:rsid w:val="00EB2AEE"/>
    <w:rsid w:val="00EC73DA"/>
    <w:rsid w:val="00ED739C"/>
    <w:rsid w:val="00F006DD"/>
    <w:rsid w:val="00F14646"/>
    <w:rsid w:val="00F20A2B"/>
    <w:rsid w:val="00F26D73"/>
    <w:rsid w:val="00F4145C"/>
    <w:rsid w:val="00F74367"/>
    <w:rsid w:val="00F82755"/>
    <w:rsid w:val="00F95D3B"/>
    <w:rsid w:val="00FC0AB1"/>
    <w:rsid w:val="00FE61FD"/>
    <w:rsid w:val="00FF45EA"/>
    <w:rsid w:val="030FF74C"/>
    <w:rsid w:val="097C4669"/>
    <w:rsid w:val="1414BDD8"/>
    <w:rsid w:val="243ED291"/>
    <w:rsid w:val="2A38656D"/>
    <w:rsid w:val="2E269286"/>
    <w:rsid w:val="37F04CD9"/>
    <w:rsid w:val="51E19894"/>
    <w:rsid w:val="5550F890"/>
    <w:rsid w:val="5645EC44"/>
    <w:rsid w:val="5AC81806"/>
    <w:rsid w:val="5B17898F"/>
    <w:rsid w:val="6344CBB4"/>
    <w:rsid w:val="68B0BE5B"/>
    <w:rsid w:val="6E26212B"/>
    <w:rsid w:val="728B5B33"/>
    <w:rsid w:val="7BEAEA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3A8BA"/>
  <w15:docId w15:val="{378F7600-DC9E-4EAE-8FB0-C4F937CE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84"/>
    <w:pPr>
      <w:spacing w:line="360" w:lineRule="auto"/>
    </w:pPr>
    <w:rPr>
      <w:rFonts w:ascii="Arial" w:eastAsia="Arial" w:hAnsi="Arial" w:cs="Arial"/>
      <w:sz w:val="24"/>
      <w:lang w:val="en-GB"/>
    </w:rPr>
  </w:style>
  <w:style w:type="paragraph" w:styleId="Heading1">
    <w:name w:val="heading 1"/>
    <w:basedOn w:val="Normal"/>
    <w:uiPriority w:val="9"/>
    <w:qFormat/>
    <w:rsid w:val="008A6084"/>
    <w:pPr>
      <w:spacing w:line="240" w:lineRule="auto"/>
      <w:ind w:left="100"/>
      <w:outlineLvl w:val="0"/>
    </w:pPr>
    <w:rPr>
      <w:b/>
      <w:bCs/>
      <w:sz w:val="28"/>
      <w:szCs w:val="28"/>
    </w:rPr>
  </w:style>
  <w:style w:type="paragraph" w:styleId="Heading2">
    <w:name w:val="heading 2"/>
    <w:basedOn w:val="Normal"/>
    <w:uiPriority w:val="9"/>
    <w:unhideWhenUsed/>
    <w:qFormat/>
    <w:rsid w:val="008A6084"/>
    <w:pPr>
      <w:spacing w:line="240" w:lineRule="auto"/>
      <w:ind w:left="100"/>
      <w:outlineLvl w:val="1"/>
    </w:pPr>
    <w:rPr>
      <w:b/>
      <w:bCs/>
      <w:szCs w:val="24"/>
    </w:rPr>
  </w:style>
  <w:style w:type="paragraph" w:styleId="Heading4">
    <w:name w:val="heading 4"/>
    <w:basedOn w:val="Normal"/>
    <w:next w:val="Normal"/>
    <w:link w:val="Heading4Char"/>
    <w:uiPriority w:val="9"/>
    <w:semiHidden/>
    <w:unhideWhenUsed/>
    <w:qFormat/>
    <w:rsid w:val="005079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Cs w:val="24"/>
    </w:rPr>
  </w:style>
  <w:style w:type="paragraph" w:styleId="TOC2">
    <w:name w:val="toc 2"/>
    <w:basedOn w:val="Normal"/>
    <w:uiPriority w:val="39"/>
    <w:qFormat/>
    <w:pPr>
      <w:spacing w:before="120"/>
      <w:ind w:left="240"/>
    </w:pPr>
    <w:rPr>
      <w:rFonts w:asciiTheme="minorHAnsi" w:hAnsiTheme="minorHAnsi" w:cstheme="minorHAnsi"/>
      <w:b/>
      <w:bCs/>
      <w:sz w:val="22"/>
    </w:rPr>
  </w:style>
  <w:style w:type="paragraph" w:styleId="TOC3">
    <w:name w:val="toc 3"/>
    <w:basedOn w:val="Normal"/>
    <w:uiPriority w:val="1"/>
    <w:qFormat/>
    <w:pPr>
      <w:ind w:left="480"/>
    </w:pPr>
    <w:rPr>
      <w:rFonts w:asciiTheme="minorHAnsi" w:hAnsiTheme="minorHAnsi" w:cstheme="minorHAnsi"/>
      <w:sz w:val="20"/>
      <w:szCs w:val="20"/>
    </w:rPr>
  </w:style>
  <w:style w:type="paragraph" w:styleId="BodyText">
    <w:name w:val="Body Text"/>
    <w:basedOn w:val="Normal"/>
    <w:uiPriority w:val="1"/>
    <w:qFormat/>
    <w:rPr>
      <w:szCs w:val="24"/>
    </w:rPr>
  </w:style>
  <w:style w:type="paragraph" w:styleId="Title">
    <w:name w:val="Title"/>
    <w:basedOn w:val="Normal"/>
    <w:uiPriority w:val="10"/>
    <w:qFormat/>
    <w:pPr>
      <w:spacing w:before="82"/>
      <w:ind w:left="3041" w:right="3962" w:firstLine="3"/>
      <w:jc w:val="center"/>
    </w:pPr>
    <w:rPr>
      <w:b/>
      <w:bCs/>
      <w:sz w:val="36"/>
      <w:szCs w:val="36"/>
    </w:rPr>
  </w:style>
  <w:style w:type="paragraph" w:styleId="ListParagraph">
    <w:name w:val="List Paragraph"/>
    <w:basedOn w:val="Normal"/>
    <w:uiPriority w:val="1"/>
    <w:qFormat/>
    <w:pPr>
      <w:ind w:left="1091" w:hanging="284"/>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326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4030"/>
    <w:pPr>
      <w:tabs>
        <w:tab w:val="center" w:pos="4513"/>
        <w:tab w:val="right" w:pos="9026"/>
      </w:tabs>
      <w:spacing w:line="240" w:lineRule="auto"/>
    </w:pPr>
  </w:style>
  <w:style w:type="character" w:customStyle="1" w:styleId="HeaderChar">
    <w:name w:val="Header Char"/>
    <w:basedOn w:val="DefaultParagraphFont"/>
    <w:link w:val="Header"/>
    <w:uiPriority w:val="99"/>
    <w:rsid w:val="004F4030"/>
    <w:rPr>
      <w:rFonts w:ascii="Arial" w:eastAsia="Arial" w:hAnsi="Arial" w:cs="Arial"/>
      <w:sz w:val="24"/>
      <w:lang w:val="en-GB"/>
    </w:rPr>
  </w:style>
  <w:style w:type="paragraph" w:styleId="Footer">
    <w:name w:val="footer"/>
    <w:basedOn w:val="Normal"/>
    <w:link w:val="FooterChar"/>
    <w:uiPriority w:val="99"/>
    <w:unhideWhenUsed/>
    <w:rsid w:val="004F4030"/>
    <w:pPr>
      <w:tabs>
        <w:tab w:val="center" w:pos="4513"/>
        <w:tab w:val="right" w:pos="9026"/>
      </w:tabs>
      <w:spacing w:line="240" w:lineRule="auto"/>
    </w:pPr>
  </w:style>
  <w:style w:type="character" w:customStyle="1" w:styleId="FooterChar">
    <w:name w:val="Footer Char"/>
    <w:basedOn w:val="DefaultParagraphFont"/>
    <w:link w:val="Footer"/>
    <w:uiPriority w:val="99"/>
    <w:rsid w:val="004F4030"/>
    <w:rPr>
      <w:rFonts w:ascii="Arial" w:eastAsia="Arial" w:hAnsi="Arial" w:cs="Arial"/>
      <w:sz w:val="24"/>
      <w:lang w:val="en-GB"/>
    </w:rPr>
  </w:style>
  <w:style w:type="paragraph" w:styleId="Revision">
    <w:name w:val="Revision"/>
    <w:hidden/>
    <w:uiPriority w:val="99"/>
    <w:semiHidden/>
    <w:rsid w:val="004C7F45"/>
    <w:pPr>
      <w:widowControl/>
      <w:autoSpaceDE/>
      <w:autoSpaceDN/>
    </w:pPr>
    <w:rPr>
      <w:rFonts w:ascii="Arial" w:eastAsia="Arial" w:hAnsi="Arial" w:cs="Arial"/>
      <w:sz w:val="24"/>
      <w:lang w:val="en-GB"/>
    </w:rPr>
  </w:style>
  <w:style w:type="character" w:customStyle="1" w:styleId="Heading4Char">
    <w:name w:val="Heading 4 Char"/>
    <w:basedOn w:val="DefaultParagraphFont"/>
    <w:link w:val="Heading4"/>
    <w:uiPriority w:val="9"/>
    <w:semiHidden/>
    <w:rsid w:val="00507906"/>
    <w:rPr>
      <w:rFonts w:asciiTheme="majorHAnsi" w:eastAsiaTheme="majorEastAsia" w:hAnsiTheme="majorHAnsi" w:cstheme="majorBidi"/>
      <w:i/>
      <w:iCs/>
      <w:color w:val="365F91" w:themeColor="accent1" w:themeShade="BF"/>
      <w:sz w:val="24"/>
      <w:lang w:val="en-GB"/>
    </w:rPr>
  </w:style>
  <w:style w:type="character" w:styleId="Hyperlink">
    <w:name w:val="Hyperlink"/>
    <w:basedOn w:val="DefaultParagraphFont"/>
    <w:uiPriority w:val="99"/>
    <w:unhideWhenUsed/>
    <w:rsid w:val="00B018EB"/>
    <w:rPr>
      <w:color w:val="0000FF" w:themeColor="hyperlink"/>
      <w:u w:val="single"/>
    </w:rPr>
  </w:style>
  <w:style w:type="character" w:styleId="UnresolvedMention">
    <w:name w:val="Unresolved Mention"/>
    <w:basedOn w:val="DefaultParagraphFont"/>
    <w:uiPriority w:val="99"/>
    <w:semiHidden/>
    <w:unhideWhenUsed/>
    <w:rsid w:val="00B018EB"/>
    <w:rPr>
      <w:color w:val="605E5C"/>
      <w:shd w:val="clear" w:color="auto" w:fill="E1DFDD"/>
    </w:rPr>
  </w:style>
  <w:style w:type="paragraph" w:styleId="TOCHeading">
    <w:name w:val="TOC Heading"/>
    <w:basedOn w:val="Heading1"/>
    <w:next w:val="Normal"/>
    <w:uiPriority w:val="39"/>
    <w:unhideWhenUsed/>
    <w:qFormat/>
    <w:rsid w:val="00CA7DC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4">
    <w:name w:val="toc 4"/>
    <w:basedOn w:val="Normal"/>
    <w:next w:val="Normal"/>
    <w:autoRedefine/>
    <w:uiPriority w:val="39"/>
    <w:semiHidden/>
    <w:unhideWhenUsed/>
    <w:rsid w:val="00FF45E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F45E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F45E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F45E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F45E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F45EA"/>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55129">
      <w:bodyDiv w:val="1"/>
      <w:marLeft w:val="0"/>
      <w:marRight w:val="0"/>
      <w:marTop w:val="0"/>
      <w:marBottom w:val="0"/>
      <w:divBdr>
        <w:top w:val="none" w:sz="0" w:space="0" w:color="auto"/>
        <w:left w:val="none" w:sz="0" w:space="0" w:color="auto"/>
        <w:bottom w:val="none" w:sz="0" w:space="0" w:color="auto"/>
        <w:right w:val="none" w:sz="0" w:space="0" w:color="auto"/>
      </w:divBdr>
      <w:divsChild>
        <w:div w:id="1960258802">
          <w:marLeft w:val="0"/>
          <w:marRight w:val="0"/>
          <w:marTop w:val="0"/>
          <w:marBottom w:val="0"/>
          <w:divBdr>
            <w:top w:val="none" w:sz="0" w:space="0" w:color="auto"/>
            <w:left w:val="none" w:sz="0" w:space="0" w:color="auto"/>
            <w:bottom w:val="none" w:sz="0" w:space="0" w:color="auto"/>
            <w:right w:val="none" w:sz="0" w:space="0" w:color="auto"/>
          </w:divBdr>
          <w:divsChild>
            <w:div w:id="616446329">
              <w:marLeft w:val="0"/>
              <w:marRight w:val="0"/>
              <w:marTop w:val="0"/>
              <w:marBottom w:val="0"/>
              <w:divBdr>
                <w:top w:val="none" w:sz="0" w:space="0" w:color="DDDDDD"/>
                <w:left w:val="none" w:sz="0" w:space="0" w:color="DDDDDD"/>
                <w:bottom w:val="none" w:sz="0" w:space="0" w:color="auto"/>
                <w:right w:val="none" w:sz="0" w:space="0" w:color="DDDDDD"/>
              </w:divBdr>
            </w:div>
          </w:divsChild>
        </w:div>
        <w:div w:id="706874644">
          <w:marLeft w:val="0"/>
          <w:marRight w:val="0"/>
          <w:marTop w:val="0"/>
          <w:marBottom w:val="0"/>
          <w:divBdr>
            <w:top w:val="none" w:sz="0" w:space="0" w:color="auto"/>
            <w:left w:val="none" w:sz="0" w:space="0" w:color="auto"/>
            <w:bottom w:val="none" w:sz="0" w:space="0" w:color="auto"/>
            <w:right w:val="none" w:sz="0" w:space="0" w:color="auto"/>
          </w:divBdr>
          <w:divsChild>
            <w:div w:id="1507593395">
              <w:marLeft w:val="0"/>
              <w:marRight w:val="0"/>
              <w:marTop w:val="0"/>
              <w:marBottom w:val="0"/>
              <w:divBdr>
                <w:top w:val="none" w:sz="0" w:space="0" w:color="DDDDDD"/>
                <w:left w:val="none" w:sz="0" w:space="0" w:color="DDDDDD"/>
                <w:bottom w:val="none" w:sz="0" w:space="0" w:color="auto"/>
                <w:right w:val="none" w:sz="0" w:space="0" w:color="DDDDDD"/>
              </w:divBdr>
            </w:div>
          </w:divsChild>
        </w:div>
        <w:div w:id="304119791">
          <w:marLeft w:val="0"/>
          <w:marRight w:val="0"/>
          <w:marTop w:val="0"/>
          <w:marBottom w:val="0"/>
          <w:divBdr>
            <w:top w:val="none" w:sz="0" w:space="0" w:color="auto"/>
            <w:left w:val="none" w:sz="0" w:space="0" w:color="auto"/>
            <w:bottom w:val="none" w:sz="0" w:space="0" w:color="auto"/>
            <w:right w:val="none" w:sz="0" w:space="0" w:color="auto"/>
          </w:divBdr>
          <w:divsChild>
            <w:div w:id="907033961">
              <w:marLeft w:val="0"/>
              <w:marRight w:val="0"/>
              <w:marTop w:val="0"/>
              <w:marBottom w:val="0"/>
              <w:divBdr>
                <w:top w:val="none" w:sz="0" w:space="0" w:color="DDDDDD"/>
                <w:left w:val="none" w:sz="0" w:space="0" w:color="DDDDDD"/>
                <w:bottom w:val="none" w:sz="0" w:space="0" w:color="auto"/>
                <w:right w:val="none" w:sz="0" w:space="0" w:color="DDDDDD"/>
              </w:divBdr>
            </w:div>
          </w:divsChild>
        </w:div>
        <w:div w:id="1746954286">
          <w:marLeft w:val="0"/>
          <w:marRight w:val="0"/>
          <w:marTop w:val="0"/>
          <w:marBottom w:val="0"/>
          <w:divBdr>
            <w:top w:val="none" w:sz="0" w:space="0" w:color="auto"/>
            <w:left w:val="none" w:sz="0" w:space="0" w:color="auto"/>
            <w:bottom w:val="none" w:sz="0" w:space="0" w:color="auto"/>
            <w:right w:val="none" w:sz="0" w:space="0" w:color="auto"/>
          </w:divBdr>
          <w:divsChild>
            <w:div w:id="640766504">
              <w:marLeft w:val="0"/>
              <w:marRight w:val="0"/>
              <w:marTop w:val="0"/>
              <w:marBottom w:val="0"/>
              <w:divBdr>
                <w:top w:val="none" w:sz="0" w:space="0" w:color="DDDDDD"/>
                <w:left w:val="none" w:sz="0" w:space="0" w:color="DDDDDD"/>
                <w:bottom w:val="none" w:sz="0" w:space="0" w:color="auto"/>
                <w:right w:val="none" w:sz="0" w:space="0" w:color="DDDDDD"/>
              </w:divBdr>
            </w:div>
          </w:divsChild>
        </w:div>
        <w:div w:id="1778600196">
          <w:marLeft w:val="0"/>
          <w:marRight w:val="0"/>
          <w:marTop w:val="0"/>
          <w:marBottom w:val="0"/>
          <w:divBdr>
            <w:top w:val="none" w:sz="0" w:space="0" w:color="auto"/>
            <w:left w:val="none" w:sz="0" w:space="0" w:color="auto"/>
            <w:bottom w:val="none" w:sz="0" w:space="0" w:color="auto"/>
            <w:right w:val="none" w:sz="0" w:space="0" w:color="auto"/>
          </w:divBdr>
          <w:divsChild>
            <w:div w:id="1569535343">
              <w:marLeft w:val="0"/>
              <w:marRight w:val="0"/>
              <w:marTop w:val="0"/>
              <w:marBottom w:val="0"/>
              <w:divBdr>
                <w:top w:val="none" w:sz="0" w:space="0" w:color="DDDDDD"/>
                <w:left w:val="none" w:sz="0" w:space="0" w:color="DDDDDD"/>
                <w:bottom w:val="none" w:sz="0" w:space="0" w:color="auto"/>
                <w:right w:val="none" w:sz="0" w:space="0" w:color="DDDDDD"/>
              </w:divBdr>
            </w:div>
          </w:divsChild>
        </w:div>
        <w:div w:id="1982228756">
          <w:marLeft w:val="0"/>
          <w:marRight w:val="0"/>
          <w:marTop w:val="0"/>
          <w:marBottom w:val="0"/>
          <w:divBdr>
            <w:top w:val="none" w:sz="0" w:space="0" w:color="auto"/>
            <w:left w:val="none" w:sz="0" w:space="0" w:color="auto"/>
            <w:bottom w:val="none" w:sz="0" w:space="0" w:color="auto"/>
            <w:right w:val="none" w:sz="0" w:space="0" w:color="auto"/>
          </w:divBdr>
          <w:divsChild>
            <w:div w:id="992173509">
              <w:marLeft w:val="0"/>
              <w:marRight w:val="0"/>
              <w:marTop w:val="0"/>
              <w:marBottom w:val="0"/>
              <w:divBdr>
                <w:top w:val="none" w:sz="0" w:space="0" w:color="DDDDDD"/>
                <w:left w:val="none" w:sz="0" w:space="0" w:color="DDDDDD"/>
                <w:bottom w:val="none" w:sz="0" w:space="0" w:color="auto"/>
                <w:right w:val="none" w:sz="0" w:space="0" w:color="DDDDDD"/>
              </w:divBdr>
            </w:div>
          </w:divsChild>
        </w:div>
        <w:div w:id="134494609">
          <w:marLeft w:val="0"/>
          <w:marRight w:val="0"/>
          <w:marTop w:val="0"/>
          <w:marBottom w:val="0"/>
          <w:divBdr>
            <w:top w:val="none" w:sz="0" w:space="0" w:color="auto"/>
            <w:left w:val="none" w:sz="0" w:space="0" w:color="auto"/>
            <w:bottom w:val="none" w:sz="0" w:space="0" w:color="auto"/>
            <w:right w:val="none" w:sz="0" w:space="0" w:color="auto"/>
          </w:divBdr>
          <w:divsChild>
            <w:div w:id="1509753246">
              <w:marLeft w:val="0"/>
              <w:marRight w:val="0"/>
              <w:marTop w:val="0"/>
              <w:marBottom w:val="0"/>
              <w:divBdr>
                <w:top w:val="none" w:sz="0" w:space="0" w:color="DDDDDD"/>
                <w:left w:val="none" w:sz="0" w:space="0" w:color="DDDDDD"/>
                <w:bottom w:val="none" w:sz="0" w:space="0" w:color="auto"/>
                <w:right w:val="none" w:sz="0" w:space="0" w:color="DDDDDD"/>
              </w:divBdr>
            </w:div>
          </w:divsChild>
        </w:div>
        <w:div w:id="1447121873">
          <w:marLeft w:val="0"/>
          <w:marRight w:val="0"/>
          <w:marTop w:val="0"/>
          <w:marBottom w:val="0"/>
          <w:divBdr>
            <w:top w:val="none" w:sz="0" w:space="0" w:color="auto"/>
            <w:left w:val="none" w:sz="0" w:space="0" w:color="auto"/>
            <w:bottom w:val="none" w:sz="0" w:space="0" w:color="auto"/>
            <w:right w:val="none" w:sz="0" w:space="0" w:color="auto"/>
          </w:divBdr>
          <w:divsChild>
            <w:div w:id="134951571">
              <w:marLeft w:val="0"/>
              <w:marRight w:val="0"/>
              <w:marTop w:val="0"/>
              <w:marBottom w:val="0"/>
              <w:divBdr>
                <w:top w:val="none" w:sz="0" w:space="0" w:color="DDDDDD"/>
                <w:left w:val="none" w:sz="0" w:space="0" w:color="DDDDDD"/>
                <w:bottom w:val="none" w:sz="0" w:space="0" w:color="auto"/>
                <w:right w:val="none" w:sz="0" w:space="0" w:color="DDDDDD"/>
              </w:divBdr>
            </w:div>
          </w:divsChild>
        </w:div>
      </w:divsChild>
    </w:div>
    <w:div w:id="2131774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fficeforstudents.org.uk/advice-and-guidance/quality-and-standards/how-we-regulate-quality-and-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7BD80-1C94-4AF8-98A2-407D3BA0E01B}">
  <ds:schemaRefs>
    <ds:schemaRef ds:uri="http://schemas.microsoft.com/sharepoint/v3/contenttype/forms"/>
  </ds:schemaRefs>
</ds:datastoreItem>
</file>

<file path=customXml/itemProps2.xml><?xml version="1.0" encoding="utf-8"?>
<ds:datastoreItem xmlns:ds="http://schemas.openxmlformats.org/officeDocument/2006/customXml" ds:itemID="{EB05186F-8116-4984-A9CA-CAA87D7BAFBE}">
  <ds:schemaRefs>
    <ds:schemaRef ds:uri="http://schemas.openxmlformats.org/officeDocument/2006/bibliography"/>
  </ds:schemaRefs>
</ds:datastoreItem>
</file>

<file path=customXml/itemProps3.xml><?xml version="1.0" encoding="utf-8"?>
<ds:datastoreItem xmlns:ds="http://schemas.openxmlformats.org/officeDocument/2006/customXml" ds:itemID="{FED2C097-AB3E-48AC-B51E-7A934CFD2332}">
  <ds:schemaRefs>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ca6b130-34ce-479a-80ad-5918b2c7d9b9"/>
    <ds:schemaRef ds:uri="3949bc56-6107-4a37-a900-858857adfede"/>
  </ds:schemaRefs>
</ds:datastoreItem>
</file>

<file path=customXml/itemProps4.xml><?xml version="1.0" encoding="utf-8"?>
<ds:datastoreItem xmlns:ds="http://schemas.openxmlformats.org/officeDocument/2006/customXml" ds:itemID="{23AD37B9-E202-420E-8FA9-AD501D4FE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1337</Words>
  <Characters>8770</Characters>
  <Application>Microsoft Office Word</Application>
  <DocSecurity>0</DocSecurity>
  <Lines>265</Lines>
  <Paragraphs>171</Paragraphs>
  <ScaleCrop>false</ScaleCrop>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Delaney, Bernadette</dc:creator>
  <cp:lastModifiedBy>Amir, Talha</cp:lastModifiedBy>
  <cp:revision>57</cp:revision>
  <dcterms:created xsi:type="dcterms:W3CDTF">2025-04-23T08:27:00Z</dcterms:created>
  <dcterms:modified xsi:type="dcterms:W3CDTF">2025-07-04T09:36:00Z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for Microsoft 365</vt:lpwstr>
  </property>
  <property fmtid="{D5CDD505-2E9C-101B-9397-08002B2CF9AE}" pid="4" name="LastSaved">
    <vt:filetime>2022-04-28T00:00:00Z</vt:filetime>
  </property>
  <property fmtid="{D5CDD505-2E9C-101B-9397-08002B2CF9AE}" pid="5" name="ContentTypeId">
    <vt:lpwstr>0x010100AF47C6D639642C4882A310EAFDB93A7F</vt:lpwstr>
  </property>
  <property fmtid="{D5CDD505-2E9C-101B-9397-08002B2CF9AE}" pid="6" name="TaxKeyword">
    <vt:lpwstr/>
  </property>
  <property fmtid="{D5CDD505-2E9C-101B-9397-08002B2CF9AE}" pid="7" name="MSIP_Label_55e1b534-098f-4ac8-9223-69712ddf82de_Enabled">
    <vt:lpwstr>true</vt:lpwstr>
  </property>
  <property fmtid="{D5CDD505-2E9C-101B-9397-08002B2CF9AE}" pid="8" name="MSIP_Label_55e1b534-098f-4ac8-9223-69712ddf82de_SetDate">
    <vt:lpwstr>2024-05-08T14:23:25Z</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iteId">
    <vt:lpwstr>c9ef029c-18cf-4016-86d3-93cf8e94ff94</vt:lpwstr>
  </property>
  <property fmtid="{D5CDD505-2E9C-101B-9397-08002B2CF9AE}" pid="12" name="MSIP_Label_55e1b534-098f-4ac8-9223-69712ddf82de_ActionId">
    <vt:lpwstr>01ac4a32-3552-476c-8e9c-795d0dd18679</vt:lpwstr>
  </property>
  <property fmtid="{D5CDD505-2E9C-101B-9397-08002B2CF9AE}" pid="13" name="MSIP_Label_55e1b534-098f-4ac8-9223-69712ddf82de_ContentBits">
    <vt:lpwstr>0</vt:lpwstr>
  </property>
  <property fmtid="{D5CDD505-2E9C-101B-9397-08002B2CF9AE}" pid="14" name="GrammarlyDocumentId">
    <vt:lpwstr>3b03c9550431c1aa9ef17ce70ff49d4ca8dcff61b8fb1f764ea23c4fa417f98e</vt:lpwstr>
  </property>
  <property fmtid="{D5CDD505-2E9C-101B-9397-08002B2CF9AE}" pid="15" name="MediaServiceImageTags">
    <vt:lpwstr/>
  </property>
</Properties>
</file>